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732" w:rsidRPr="00B824FA" w:rsidRDefault="009B0732" w:rsidP="004E10CC">
      <w:pPr>
        <w:pStyle w:val="a3"/>
        <w:rPr>
          <w:sz w:val="24"/>
          <w:szCs w:val="24"/>
        </w:rPr>
      </w:pPr>
      <w:r>
        <w:rPr>
          <w:b/>
          <w:sz w:val="24"/>
          <w:szCs w:val="24"/>
        </w:rPr>
        <w:t xml:space="preserve">                       </w:t>
      </w:r>
      <w:r w:rsidR="004E10CC">
        <w:rPr>
          <w:noProof/>
        </w:rPr>
        <mc:AlternateContent>
          <mc:Choice Requires="wps">
            <w:drawing>
              <wp:inline distT="0" distB="0" distL="0" distR="0" wp14:anchorId="5F95559C" wp14:editId="6D00A6B6">
                <wp:extent cx="304800" cy="304800"/>
                <wp:effectExtent l="0" t="0" r="0" b="0"/>
                <wp:docPr id="1" name="AutoShape 1" descr="blob:https://web.whatsapp.com/a36ecf26-89c0-42f5-b23c-855a186814f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blob:https://web.whatsapp.com/a36ecf26-89c0-42f5-b23c-855a186814f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HbErsuMCAAACBgAADgAAAAAAAAAAAAAAAAAu&#10;AgAAZHJzL2Uyb0RvYy54bWxQSwECLQAUAAYACAAAACEATKDpLNgAAAADAQAADwAAAAAAAAAAAAAA&#10;AAA9BQAAZHJzL2Rvd25yZXYueG1sUEsFBgAAAAAEAAQA8wAAAEIGAAAAAA==&#10;" filled="f" stroked="f">
                <o:lock v:ext="edit" aspectratio="t"/>
                <w10:anchorlock/>
              </v:rect>
            </w:pict>
          </mc:Fallback>
        </mc:AlternateContent>
      </w:r>
      <w:r w:rsidR="004E10CC">
        <w:rPr>
          <w:b/>
          <w:noProof/>
          <w:sz w:val="24"/>
          <w:szCs w:val="24"/>
        </w:rPr>
        <w:drawing>
          <wp:inline distT="0" distB="0" distL="0" distR="0" wp14:anchorId="55CE24BA">
            <wp:extent cx="6246854" cy="8953500"/>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48978" cy="8956545"/>
                    </a:xfrm>
                    <a:prstGeom prst="rect">
                      <a:avLst/>
                    </a:prstGeom>
                    <a:noFill/>
                  </pic:spPr>
                </pic:pic>
              </a:graphicData>
            </a:graphic>
          </wp:inline>
        </w:drawing>
      </w:r>
    </w:p>
    <w:p w:rsidR="004E10CC" w:rsidRDefault="004E10CC" w:rsidP="009B0732">
      <w:pPr>
        <w:spacing w:before="100" w:beforeAutospacing="1" w:after="100" w:afterAutospacing="1" w:line="240" w:lineRule="auto"/>
        <w:ind w:firstLine="0"/>
        <w:jc w:val="center"/>
        <w:rPr>
          <w:rFonts w:eastAsia="Times New Roman" w:cs="Times New Roman"/>
          <w:b/>
          <w:bCs/>
          <w:sz w:val="24"/>
          <w:szCs w:val="24"/>
          <w:lang w:eastAsia="ru-RU"/>
        </w:rPr>
      </w:pPr>
    </w:p>
    <w:p w:rsidR="004E10CC" w:rsidRDefault="004E10CC" w:rsidP="009B0732">
      <w:pPr>
        <w:spacing w:before="100" w:beforeAutospacing="1" w:after="100" w:afterAutospacing="1" w:line="240" w:lineRule="auto"/>
        <w:ind w:firstLine="0"/>
        <w:jc w:val="center"/>
        <w:rPr>
          <w:rFonts w:eastAsia="Times New Roman" w:cs="Times New Roman"/>
          <w:b/>
          <w:bCs/>
          <w:sz w:val="24"/>
          <w:szCs w:val="24"/>
          <w:lang w:eastAsia="ru-RU"/>
        </w:rPr>
      </w:pPr>
    </w:p>
    <w:p w:rsidR="009B0732" w:rsidRPr="00B824FA" w:rsidRDefault="009B0732" w:rsidP="009B0732">
      <w:pPr>
        <w:numPr>
          <w:ilvl w:val="0"/>
          <w:numId w:val="1"/>
        </w:numPr>
        <w:spacing w:before="100" w:beforeAutospacing="1" w:after="100" w:afterAutospacing="1" w:line="240" w:lineRule="auto"/>
        <w:jc w:val="left"/>
        <w:rPr>
          <w:rFonts w:eastAsia="Times New Roman" w:cs="Times New Roman"/>
          <w:sz w:val="24"/>
          <w:szCs w:val="24"/>
          <w:lang w:eastAsia="ru-RU"/>
        </w:rPr>
      </w:pPr>
      <w:bookmarkStart w:id="0" w:name="_GoBack"/>
      <w:bookmarkEnd w:id="0"/>
      <w:r>
        <w:rPr>
          <w:rFonts w:eastAsia="Times New Roman" w:cs="Times New Roman"/>
          <w:b/>
          <w:bCs/>
          <w:sz w:val="24"/>
          <w:szCs w:val="24"/>
          <w:lang w:eastAsia="ru-RU"/>
        </w:rPr>
        <w:lastRenderedPageBreak/>
        <w:t>Основные положения </w:t>
      </w:r>
      <w:r w:rsidRPr="00B824FA">
        <w:rPr>
          <w:rFonts w:eastAsia="Times New Roman" w:cs="Times New Roman"/>
          <w:b/>
          <w:bCs/>
          <w:sz w:val="24"/>
          <w:szCs w:val="24"/>
          <w:lang w:eastAsia="ru-RU"/>
        </w:rPr>
        <w:t>внедрения антикоррупционной политики</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Pr>
          <w:rFonts w:eastAsia="Times New Roman" w:cs="Times New Roman"/>
          <w:sz w:val="24"/>
          <w:szCs w:val="24"/>
          <w:lang w:eastAsia="ru-RU"/>
        </w:rPr>
        <w:t xml:space="preserve">Антикоррупционная политика </w:t>
      </w:r>
      <w:r>
        <w:rPr>
          <w:sz w:val="24"/>
          <w:szCs w:val="24"/>
        </w:rPr>
        <w:t>МКОУ «Хуцеевская СОШ»</w:t>
      </w:r>
      <w:r>
        <w:rPr>
          <w:rFonts w:eastAsia="Times New Roman" w:cs="Times New Roman"/>
          <w:sz w:val="24"/>
          <w:szCs w:val="24"/>
          <w:lang w:eastAsia="ru-RU"/>
        </w:rPr>
        <w:t xml:space="preserve"> (далее – школа) </w:t>
      </w:r>
      <w:r w:rsidRPr="00B824FA">
        <w:rPr>
          <w:rFonts w:eastAsia="Times New Roman" w:cs="Times New Roman"/>
          <w:sz w:val="24"/>
          <w:szCs w:val="24"/>
          <w:lang w:eastAsia="ru-RU"/>
        </w:rPr>
        <w:t>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Основополагающим нормативным правовым актом в сфере борьбы с коррупцией является Федеральный закон от 25 декабря 2008 г. № 273-ФЗ «О противодействии коррупции» (дале</w:t>
      </w:r>
      <w:r>
        <w:rPr>
          <w:rFonts w:eastAsia="Times New Roman" w:cs="Times New Roman"/>
          <w:sz w:val="24"/>
          <w:szCs w:val="24"/>
          <w:lang w:eastAsia="ru-RU"/>
        </w:rPr>
        <w:t>е – Федеральный закон № 273-ФЗ).</w:t>
      </w:r>
      <w:r w:rsidRPr="00B824FA">
        <w:rPr>
          <w:rFonts w:eastAsia="Times New Roman" w:cs="Times New Roman"/>
          <w:sz w:val="24"/>
          <w:szCs w:val="24"/>
          <w:lang w:eastAsia="ru-RU"/>
        </w:rPr>
        <w:t> Нормативными актами, регулирующими  антикоррупционную политику школы, являются также Закон «Об образовании», закон «О контрактной системе в сфере закупок товаров, работ, услуг для обеспечения государственных и муниципальных нужд», Устав и другие локальные акты.</w:t>
      </w:r>
      <w:r w:rsidRPr="00B824FA">
        <w:rPr>
          <w:rFonts w:eastAsia="Times New Roman" w:cs="Times New Roman"/>
          <w:sz w:val="24"/>
          <w:szCs w:val="24"/>
          <w:lang w:eastAsia="ru-RU"/>
        </w:rPr>
        <w:br/>
        <w:t>В соответствии со ст.13.3  Федерального закона № 273-ФЗ меры по предупреждению коррупции, принимаемые в организации, могут включать:</w:t>
      </w:r>
      <w:r w:rsidRPr="00B824FA">
        <w:rPr>
          <w:rFonts w:eastAsia="Times New Roman" w:cs="Times New Roman"/>
          <w:sz w:val="24"/>
          <w:szCs w:val="24"/>
          <w:lang w:eastAsia="ru-RU"/>
        </w:rPr>
        <w:br/>
        <w:t>1) определение подразделений или должностных лиц, ответственных за профилактику коррупционных и иных правонарушений;</w:t>
      </w:r>
      <w:r w:rsidRPr="00B824FA">
        <w:rPr>
          <w:rFonts w:eastAsia="Times New Roman" w:cs="Times New Roman"/>
          <w:sz w:val="24"/>
          <w:szCs w:val="24"/>
          <w:lang w:eastAsia="ru-RU"/>
        </w:rPr>
        <w:br/>
        <w:t>2) сотрудничество организации с правоохранительными органами;</w:t>
      </w:r>
      <w:r w:rsidRPr="00B824FA">
        <w:rPr>
          <w:rFonts w:eastAsia="Times New Roman" w:cs="Times New Roman"/>
          <w:sz w:val="24"/>
          <w:szCs w:val="24"/>
          <w:lang w:eastAsia="ru-RU"/>
        </w:rPr>
        <w:br/>
        <w:t>3) разработку и внедрение в практику стандартов и процедур, направленных на обеспечение добросовестной работы организации;</w:t>
      </w:r>
      <w:r w:rsidRPr="00B824FA">
        <w:rPr>
          <w:rFonts w:eastAsia="Times New Roman" w:cs="Times New Roman"/>
          <w:sz w:val="24"/>
          <w:szCs w:val="24"/>
          <w:lang w:eastAsia="ru-RU"/>
        </w:rPr>
        <w:br/>
        <w:t>4) принятие кодекса этики и служебного поведения работников организации;</w:t>
      </w:r>
      <w:r w:rsidRPr="00B824FA">
        <w:rPr>
          <w:rFonts w:eastAsia="Times New Roman" w:cs="Times New Roman"/>
          <w:sz w:val="24"/>
          <w:szCs w:val="24"/>
          <w:lang w:eastAsia="ru-RU"/>
        </w:rPr>
        <w:br/>
        <w:t>5) предотвращение и урегулирование конфликта интересов;</w:t>
      </w:r>
      <w:r w:rsidRPr="00B824FA">
        <w:rPr>
          <w:rFonts w:eastAsia="Times New Roman" w:cs="Times New Roman"/>
          <w:sz w:val="24"/>
          <w:szCs w:val="24"/>
          <w:lang w:eastAsia="ru-RU"/>
        </w:rPr>
        <w:br/>
        <w:t>6) недопущение составления неофициальной отчетности и использования поддельных документов.</w:t>
      </w:r>
      <w:r w:rsidRPr="00B824FA">
        <w:rPr>
          <w:rFonts w:eastAsia="Times New Roman" w:cs="Times New Roman"/>
          <w:sz w:val="24"/>
          <w:szCs w:val="24"/>
          <w:lang w:eastAsia="ru-RU"/>
        </w:rPr>
        <w:br/>
        <w:t>Антикоррупционная политика школы направлена на реализацию данных мер.</w:t>
      </w:r>
    </w:p>
    <w:p w:rsidR="009B0732" w:rsidRPr="00B824FA" w:rsidRDefault="009B0732" w:rsidP="009B0732">
      <w:pPr>
        <w:numPr>
          <w:ilvl w:val="0"/>
          <w:numId w:val="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b/>
          <w:bCs/>
          <w:sz w:val="24"/>
          <w:szCs w:val="24"/>
          <w:lang w:eastAsia="ru-RU"/>
        </w:rPr>
        <w:t>Используемые в политике понятия и определения</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Pr>
          <w:rFonts w:eastAsia="Times New Roman" w:cs="Times New Roman"/>
          <w:i/>
          <w:iCs/>
          <w:sz w:val="24"/>
          <w:szCs w:val="24"/>
          <w:lang w:eastAsia="ru-RU"/>
        </w:rPr>
        <w:t xml:space="preserve">          </w:t>
      </w:r>
      <w:r w:rsidRPr="00B824FA">
        <w:rPr>
          <w:rFonts w:eastAsia="Times New Roman" w:cs="Times New Roman"/>
          <w:i/>
          <w:iCs/>
          <w:sz w:val="24"/>
          <w:szCs w:val="24"/>
          <w:lang w:eastAsia="ru-RU"/>
        </w:rPr>
        <w:t>Коррупция</w:t>
      </w:r>
      <w:r w:rsidRPr="00B824FA">
        <w:rPr>
          <w:rFonts w:eastAsia="Times New Roman" w:cs="Times New Roman"/>
          <w:sz w:val="24"/>
          <w:szCs w:val="24"/>
          <w:lang w:eastAsia="ru-RU"/>
        </w:rPr>
        <w:t>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r w:rsidRPr="00B824FA">
        <w:rPr>
          <w:rFonts w:eastAsia="Times New Roman" w:cs="Times New Roman"/>
          <w:sz w:val="24"/>
          <w:szCs w:val="24"/>
          <w:lang w:eastAsia="ru-RU"/>
        </w:rPr>
        <w:br/>
      </w:r>
      <w:r w:rsidRPr="00B824FA">
        <w:rPr>
          <w:rFonts w:eastAsia="Times New Roman" w:cs="Times New Roman"/>
          <w:i/>
          <w:iCs/>
          <w:sz w:val="24"/>
          <w:szCs w:val="24"/>
          <w:lang w:eastAsia="ru-RU"/>
        </w:rPr>
        <w:t>         Противодействие коррупции</w:t>
      </w:r>
      <w:r w:rsidRPr="00B824FA">
        <w:rPr>
          <w:rFonts w:eastAsia="Times New Roman" w:cs="Times New Roman"/>
          <w:sz w:val="24"/>
          <w:szCs w:val="24"/>
          <w:lang w:eastAsia="ru-RU"/>
        </w:rP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Федеральный закон № 273-ФЗ):</w:t>
      </w:r>
      <w:r w:rsidRPr="00B824FA">
        <w:rPr>
          <w:rFonts w:eastAsia="Times New Roman" w:cs="Times New Roman"/>
          <w:sz w:val="24"/>
          <w:szCs w:val="24"/>
          <w:lang w:eastAsia="ru-RU"/>
        </w:rPr>
        <w:br/>
        <w:t>а) по предупреждению коррупции, в том числе по выявлению и последующему устранению причин коррупции (профилактика коррупции);</w:t>
      </w:r>
      <w:r w:rsidRPr="00B824FA">
        <w:rPr>
          <w:rFonts w:eastAsia="Times New Roman" w:cs="Times New Roman"/>
          <w:sz w:val="24"/>
          <w:szCs w:val="24"/>
          <w:lang w:eastAsia="ru-RU"/>
        </w:rPr>
        <w:br/>
        <w:t>б) по выявлению, предупреждению, пресечению, раскрытию и расследованию коррупционных правонарушений (борьба с коррупцией);</w:t>
      </w:r>
      <w:r w:rsidRPr="00B824FA">
        <w:rPr>
          <w:rFonts w:eastAsia="Times New Roman" w:cs="Times New Roman"/>
          <w:sz w:val="24"/>
          <w:szCs w:val="24"/>
          <w:lang w:eastAsia="ru-RU"/>
        </w:rPr>
        <w:br/>
        <w:t>в) по минимизации и (или) ликвидации последствий коррупционных правонарушений.</w:t>
      </w:r>
      <w:r w:rsidRPr="00B824FA">
        <w:rPr>
          <w:rFonts w:eastAsia="Times New Roman" w:cs="Times New Roman"/>
          <w:sz w:val="24"/>
          <w:szCs w:val="24"/>
          <w:lang w:eastAsia="ru-RU"/>
        </w:rPr>
        <w:br/>
      </w:r>
      <w:r w:rsidRPr="00B824FA">
        <w:rPr>
          <w:rFonts w:eastAsia="Times New Roman" w:cs="Times New Roman"/>
          <w:i/>
          <w:iCs/>
          <w:sz w:val="24"/>
          <w:szCs w:val="24"/>
          <w:lang w:eastAsia="ru-RU"/>
        </w:rPr>
        <w:t>        Организация</w:t>
      </w:r>
      <w:r w:rsidRPr="00B824FA">
        <w:rPr>
          <w:rFonts w:eastAsia="Times New Roman" w:cs="Times New Roman"/>
          <w:sz w:val="24"/>
          <w:szCs w:val="24"/>
          <w:lang w:eastAsia="ru-RU"/>
        </w:rPr>
        <w:t> – юридическое лицо независимо от формы собственности, организационно-правовой формы и отраслевой принадлежности.</w:t>
      </w:r>
      <w:r w:rsidRPr="00B824FA">
        <w:rPr>
          <w:rFonts w:eastAsia="Times New Roman" w:cs="Times New Roman"/>
          <w:sz w:val="24"/>
          <w:szCs w:val="24"/>
          <w:lang w:eastAsia="ru-RU"/>
        </w:rPr>
        <w:br/>
      </w:r>
      <w:r w:rsidRPr="00B824FA">
        <w:rPr>
          <w:rFonts w:eastAsia="Times New Roman" w:cs="Times New Roman"/>
          <w:i/>
          <w:iCs/>
          <w:sz w:val="24"/>
          <w:szCs w:val="24"/>
          <w:lang w:eastAsia="ru-RU"/>
        </w:rPr>
        <w:t>        Контрагент</w:t>
      </w:r>
      <w:r w:rsidRPr="00B824FA">
        <w:rPr>
          <w:rFonts w:eastAsia="Times New Roman" w:cs="Times New Roman"/>
          <w:sz w:val="24"/>
          <w:szCs w:val="24"/>
          <w:lang w:eastAsia="ru-RU"/>
        </w:rPr>
        <w:t>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r w:rsidRPr="00B824FA">
        <w:rPr>
          <w:rFonts w:eastAsia="Times New Roman" w:cs="Times New Roman"/>
          <w:sz w:val="24"/>
          <w:szCs w:val="24"/>
          <w:lang w:eastAsia="ru-RU"/>
        </w:rPr>
        <w:br/>
      </w:r>
      <w:r w:rsidRPr="00B824FA">
        <w:rPr>
          <w:rFonts w:eastAsia="Times New Roman" w:cs="Times New Roman"/>
          <w:i/>
          <w:iCs/>
          <w:sz w:val="24"/>
          <w:szCs w:val="24"/>
          <w:lang w:eastAsia="ru-RU"/>
        </w:rPr>
        <w:t>        Взятка</w:t>
      </w:r>
      <w:r w:rsidRPr="00B824FA">
        <w:rPr>
          <w:rFonts w:eastAsia="Times New Roman" w:cs="Times New Roman"/>
          <w:sz w:val="24"/>
          <w:szCs w:val="24"/>
          <w:lang w:eastAsia="ru-RU"/>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w:t>
      </w:r>
      <w:r w:rsidRPr="00B824FA">
        <w:rPr>
          <w:rFonts w:eastAsia="Times New Roman" w:cs="Times New Roman"/>
          <w:sz w:val="24"/>
          <w:szCs w:val="24"/>
          <w:lang w:eastAsia="ru-RU"/>
        </w:rPr>
        <w:lastRenderedPageBreak/>
        <w:t>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r w:rsidRPr="00B824FA">
        <w:rPr>
          <w:rFonts w:eastAsia="Times New Roman" w:cs="Times New Roman"/>
          <w:sz w:val="24"/>
          <w:szCs w:val="24"/>
          <w:lang w:eastAsia="ru-RU"/>
        </w:rPr>
        <w:br/>
      </w:r>
      <w:r w:rsidRPr="00B824FA">
        <w:rPr>
          <w:rFonts w:eastAsia="Times New Roman" w:cs="Times New Roman"/>
          <w:i/>
          <w:iCs/>
          <w:sz w:val="24"/>
          <w:szCs w:val="24"/>
          <w:lang w:eastAsia="ru-RU"/>
        </w:rPr>
        <w:t>         Коммерческий подкуп</w:t>
      </w:r>
      <w:r w:rsidRPr="00B824FA">
        <w:rPr>
          <w:rFonts w:eastAsia="Times New Roman" w:cs="Times New Roman"/>
          <w:sz w:val="24"/>
          <w:szCs w:val="24"/>
          <w:lang w:eastAsia="ru-RU"/>
        </w:rPr>
        <w:t>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r w:rsidRPr="00B824FA">
        <w:rPr>
          <w:rFonts w:eastAsia="Times New Roman" w:cs="Times New Roman"/>
          <w:sz w:val="24"/>
          <w:szCs w:val="24"/>
          <w:lang w:eastAsia="ru-RU"/>
        </w:rPr>
        <w:br/>
      </w:r>
      <w:r w:rsidRPr="00B824FA">
        <w:rPr>
          <w:rFonts w:eastAsia="Times New Roman" w:cs="Times New Roman"/>
          <w:i/>
          <w:iCs/>
          <w:sz w:val="24"/>
          <w:szCs w:val="24"/>
          <w:lang w:eastAsia="ru-RU"/>
        </w:rPr>
        <w:t>          Конфликт интересов</w:t>
      </w:r>
      <w:r w:rsidRPr="00B824FA">
        <w:rPr>
          <w:rFonts w:eastAsia="Times New Roman" w:cs="Times New Roman"/>
          <w:sz w:val="24"/>
          <w:szCs w:val="24"/>
          <w:lang w:eastAsia="ru-RU"/>
        </w:rPr>
        <w:t>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r w:rsidRPr="00B824FA">
        <w:rPr>
          <w:rFonts w:eastAsia="Times New Roman" w:cs="Times New Roman"/>
          <w:sz w:val="24"/>
          <w:szCs w:val="24"/>
          <w:lang w:eastAsia="ru-RU"/>
        </w:rPr>
        <w:br/>
      </w:r>
      <w:r w:rsidRPr="00B824FA">
        <w:rPr>
          <w:rFonts w:eastAsia="Times New Roman" w:cs="Times New Roman"/>
          <w:i/>
          <w:iCs/>
          <w:sz w:val="24"/>
          <w:szCs w:val="24"/>
          <w:lang w:eastAsia="ru-RU"/>
        </w:rPr>
        <w:t>        Личная заинтересованность работника (представителя организации)</w:t>
      </w:r>
      <w:r w:rsidRPr="00B824FA">
        <w:rPr>
          <w:rFonts w:eastAsia="Times New Roman" w:cs="Times New Roman"/>
          <w:sz w:val="24"/>
          <w:szCs w:val="24"/>
          <w:lang w:eastAsia="ru-RU"/>
        </w:rPr>
        <w:t>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9B0732" w:rsidRPr="00B824FA" w:rsidRDefault="009B0732" w:rsidP="009B0732">
      <w:pPr>
        <w:numPr>
          <w:ilvl w:val="0"/>
          <w:numId w:val="3"/>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b/>
          <w:bCs/>
          <w:sz w:val="24"/>
          <w:szCs w:val="24"/>
          <w:lang w:eastAsia="ru-RU"/>
        </w:rPr>
        <w:t>Основные принципы антикорр</w:t>
      </w:r>
      <w:r>
        <w:rPr>
          <w:rFonts w:eastAsia="Times New Roman" w:cs="Times New Roman"/>
          <w:b/>
          <w:bCs/>
          <w:sz w:val="24"/>
          <w:szCs w:val="24"/>
          <w:lang w:eastAsia="ru-RU"/>
        </w:rPr>
        <w:t>упционной </w:t>
      </w:r>
      <w:r w:rsidRPr="00B824FA">
        <w:rPr>
          <w:rFonts w:eastAsia="Times New Roman" w:cs="Times New Roman"/>
          <w:b/>
          <w:bCs/>
          <w:sz w:val="24"/>
          <w:szCs w:val="24"/>
          <w:lang w:eastAsia="ru-RU"/>
        </w:rPr>
        <w:t>деятельности организации</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Системы мер противодействия коррупции в школе основываться на следующих ключевых принципах:</w:t>
      </w:r>
    </w:p>
    <w:p w:rsidR="009B0732" w:rsidRPr="00B824FA" w:rsidRDefault="009B0732" w:rsidP="009B0732">
      <w:pPr>
        <w:numPr>
          <w:ilvl w:val="0"/>
          <w:numId w:val="4"/>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i/>
          <w:iCs/>
          <w:sz w:val="24"/>
          <w:szCs w:val="24"/>
          <w:lang w:eastAsia="ru-RU"/>
        </w:rPr>
        <w:t>Принцип соответствия политики организации действующему законодательству и общепринятым нормам.</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9B0732" w:rsidRPr="00B824FA" w:rsidRDefault="009B0732" w:rsidP="009B0732">
      <w:pPr>
        <w:numPr>
          <w:ilvl w:val="0"/>
          <w:numId w:val="5"/>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i/>
          <w:iCs/>
          <w:sz w:val="24"/>
          <w:szCs w:val="24"/>
          <w:lang w:eastAsia="ru-RU"/>
        </w:rPr>
        <w:t>Принцип личного примера руководства</w:t>
      </w:r>
      <w:r w:rsidRPr="00B824FA">
        <w:rPr>
          <w:rFonts w:eastAsia="Times New Roman" w:cs="Times New Roman"/>
          <w:sz w:val="24"/>
          <w:szCs w:val="24"/>
          <w:lang w:eastAsia="ru-RU"/>
        </w:rPr>
        <w:t>.</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9B0732" w:rsidRPr="00B824FA" w:rsidRDefault="009B0732" w:rsidP="009B0732">
      <w:pPr>
        <w:numPr>
          <w:ilvl w:val="0"/>
          <w:numId w:val="6"/>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i/>
          <w:iCs/>
          <w:sz w:val="24"/>
          <w:szCs w:val="24"/>
          <w:lang w:eastAsia="ru-RU"/>
        </w:rPr>
        <w:t>Принцип вовлеченности работников.</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9B0732" w:rsidRPr="00B824FA" w:rsidRDefault="009B0732" w:rsidP="009B0732">
      <w:pPr>
        <w:numPr>
          <w:ilvl w:val="0"/>
          <w:numId w:val="7"/>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i/>
          <w:iCs/>
          <w:sz w:val="24"/>
          <w:szCs w:val="24"/>
          <w:lang w:eastAsia="ru-RU"/>
        </w:rPr>
        <w:t>Принцип соразмерности антикоррупционных процедур риску коррупции.</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9B0732" w:rsidRPr="00B824FA" w:rsidRDefault="009B0732" w:rsidP="009B0732">
      <w:pPr>
        <w:numPr>
          <w:ilvl w:val="0"/>
          <w:numId w:val="8"/>
        </w:numPr>
        <w:spacing w:before="100" w:beforeAutospacing="1" w:after="100" w:afterAutospacing="1" w:line="240" w:lineRule="auto"/>
        <w:jc w:val="left"/>
        <w:rPr>
          <w:rFonts w:eastAsia="Times New Roman" w:cs="Times New Roman"/>
          <w:sz w:val="24"/>
          <w:szCs w:val="24"/>
          <w:lang w:eastAsia="ru-RU"/>
        </w:rPr>
      </w:pPr>
      <w:r>
        <w:rPr>
          <w:rFonts w:eastAsia="Times New Roman" w:cs="Times New Roman"/>
          <w:i/>
          <w:iCs/>
          <w:sz w:val="24"/>
          <w:szCs w:val="24"/>
          <w:lang w:eastAsia="ru-RU"/>
        </w:rPr>
        <w:t>Принцип эффективности </w:t>
      </w:r>
      <w:r w:rsidRPr="00B824FA">
        <w:rPr>
          <w:rFonts w:eastAsia="Times New Roman" w:cs="Times New Roman"/>
          <w:i/>
          <w:iCs/>
          <w:sz w:val="24"/>
          <w:szCs w:val="24"/>
          <w:lang w:eastAsia="ru-RU"/>
        </w:rPr>
        <w:t>антикоррупционных процедур.</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lastRenderedPageBreak/>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9B0732" w:rsidRPr="00B824FA" w:rsidRDefault="009B0732" w:rsidP="009B0732">
      <w:pPr>
        <w:numPr>
          <w:ilvl w:val="0"/>
          <w:numId w:val="9"/>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i/>
          <w:iCs/>
          <w:sz w:val="24"/>
          <w:szCs w:val="24"/>
          <w:lang w:eastAsia="ru-RU"/>
        </w:rPr>
        <w:t>Принцип ответственности и неотвратимости наказания.</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9B0732" w:rsidRPr="00B824FA" w:rsidRDefault="009B0732" w:rsidP="009B0732">
      <w:pPr>
        <w:numPr>
          <w:ilvl w:val="0"/>
          <w:numId w:val="10"/>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i/>
          <w:iCs/>
          <w:sz w:val="24"/>
          <w:szCs w:val="24"/>
          <w:lang w:eastAsia="ru-RU"/>
        </w:rPr>
        <w:t>Принцип открытости  </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Информирование контрагентов, партнеров и общественности о принятых в организации антикоррупционных стандартах ведения деятельности.</w:t>
      </w:r>
    </w:p>
    <w:p w:rsidR="009B0732" w:rsidRPr="00B824FA" w:rsidRDefault="009B0732" w:rsidP="009B0732">
      <w:pPr>
        <w:numPr>
          <w:ilvl w:val="0"/>
          <w:numId w:val="11"/>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i/>
          <w:iCs/>
          <w:sz w:val="24"/>
          <w:szCs w:val="24"/>
          <w:lang w:eastAsia="ru-RU"/>
        </w:rPr>
        <w:t>Принцип постоянного контроля и регулярного мониторинга.</w:t>
      </w:r>
    </w:p>
    <w:p w:rsidR="009B0732"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b/>
          <w:bCs/>
          <w:sz w:val="24"/>
          <w:szCs w:val="24"/>
          <w:lang w:eastAsia="ru-RU"/>
        </w:rPr>
        <w:t>4. Область применения политики и круг лиц, попадающих под ее действие.</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Основным кругом лиц, попадающих под действие политики, являются работники школы, находящиеся с ней в трудовых отношениях, вне зависимости от занимаемой должности и выполняемых функций. Политика распространяется и на лица, выполняющие для школы работы или предоставляющие услуги на основе гражданско-правовых договоров.  В этом случае соответствующие положения включаются в текст договоров.</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 </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b/>
          <w:bCs/>
          <w:sz w:val="24"/>
          <w:szCs w:val="24"/>
          <w:lang w:eastAsia="ru-RU"/>
        </w:rPr>
        <w:t>5.  Определение должностных лиц школы, ответственных з</w:t>
      </w:r>
      <w:r>
        <w:rPr>
          <w:rFonts w:eastAsia="Times New Roman" w:cs="Times New Roman"/>
          <w:b/>
          <w:bCs/>
          <w:sz w:val="24"/>
          <w:szCs w:val="24"/>
          <w:lang w:eastAsia="ru-RU"/>
        </w:rPr>
        <w:t>а реализацию антикоррупционной </w:t>
      </w:r>
      <w:r w:rsidRPr="00B824FA">
        <w:rPr>
          <w:rFonts w:eastAsia="Times New Roman" w:cs="Times New Roman"/>
          <w:b/>
          <w:bCs/>
          <w:sz w:val="24"/>
          <w:szCs w:val="24"/>
          <w:lang w:eastAsia="ru-RU"/>
        </w:rPr>
        <w:t>политики.</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В школе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директор.</w:t>
      </w:r>
      <w:r w:rsidRPr="00B824FA">
        <w:rPr>
          <w:rFonts w:eastAsia="Times New Roman" w:cs="Times New Roman"/>
          <w:sz w:val="24"/>
          <w:szCs w:val="24"/>
          <w:lang w:eastAsia="ru-RU"/>
        </w:rPr>
        <w:br/>
        <w:t>Задачи, функции и полномочия   директора в сфере противодействия коррупции определены его Должностной инструкцией.</w:t>
      </w:r>
      <w:r w:rsidRPr="00B824FA">
        <w:rPr>
          <w:rFonts w:eastAsia="Times New Roman" w:cs="Times New Roman"/>
          <w:sz w:val="24"/>
          <w:szCs w:val="24"/>
          <w:lang w:eastAsia="ru-RU"/>
        </w:rPr>
        <w:br/>
        <w:t>Эти обязанности  включают в частности:</w:t>
      </w:r>
    </w:p>
    <w:p w:rsidR="009B0732" w:rsidRPr="00B824FA" w:rsidRDefault="009B0732" w:rsidP="009B0732">
      <w:pPr>
        <w:numPr>
          <w:ilvl w:val="0"/>
          <w:numId w:val="12"/>
        </w:numPr>
        <w:spacing w:before="100" w:beforeAutospacing="1" w:after="100" w:afterAutospacing="1" w:line="240" w:lineRule="auto"/>
        <w:jc w:val="left"/>
        <w:rPr>
          <w:rFonts w:eastAsia="Times New Roman" w:cs="Times New Roman"/>
          <w:sz w:val="24"/>
          <w:szCs w:val="24"/>
          <w:lang w:eastAsia="ru-RU"/>
        </w:rPr>
      </w:pPr>
      <w:r>
        <w:rPr>
          <w:rFonts w:eastAsia="Times New Roman" w:cs="Times New Roman"/>
          <w:sz w:val="24"/>
          <w:szCs w:val="24"/>
          <w:lang w:eastAsia="ru-RU"/>
        </w:rPr>
        <w:t>разработку</w:t>
      </w:r>
      <w:r w:rsidRPr="00B824FA">
        <w:rPr>
          <w:rFonts w:eastAsia="Times New Roman" w:cs="Times New Roman"/>
          <w:sz w:val="24"/>
          <w:szCs w:val="24"/>
          <w:lang w:eastAsia="ru-RU"/>
        </w:rPr>
        <w:t>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9B0732" w:rsidRPr="00B824FA" w:rsidRDefault="009B0732" w:rsidP="009B0732">
      <w:pPr>
        <w:numPr>
          <w:ilvl w:val="0"/>
          <w:numId w:val="1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проведение контрольных мероприятий, направленных на выявление коррупционных правонарушений работниками организации;</w:t>
      </w:r>
    </w:p>
    <w:p w:rsidR="009B0732" w:rsidRPr="00B824FA" w:rsidRDefault="009B0732" w:rsidP="009B0732">
      <w:pPr>
        <w:numPr>
          <w:ilvl w:val="0"/>
          <w:numId w:val="1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организация проведения оценки коррупционных рисков;</w:t>
      </w:r>
    </w:p>
    <w:p w:rsidR="009B0732" w:rsidRPr="00B824FA" w:rsidRDefault="009B0732" w:rsidP="009B0732">
      <w:pPr>
        <w:numPr>
          <w:ilvl w:val="0"/>
          <w:numId w:val="1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лицея или иными лицами;</w:t>
      </w:r>
    </w:p>
    <w:p w:rsidR="009B0732" w:rsidRPr="00B824FA" w:rsidRDefault="009B0732" w:rsidP="009B0732">
      <w:pPr>
        <w:numPr>
          <w:ilvl w:val="0"/>
          <w:numId w:val="1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организация заполнения и рассмотрения деклараций о конфликте интересов;</w:t>
      </w:r>
    </w:p>
    <w:p w:rsidR="009B0732" w:rsidRPr="00B824FA" w:rsidRDefault="009B0732" w:rsidP="009B0732">
      <w:pPr>
        <w:numPr>
          <w:ilvl w:val="0"/>
          <w:numId w:val="1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организация обучающих мероприятий по вопросам профилактики и противодействия коррупции и индивидуального консультирования работников;</w:t>
      </w:r>
    </w:p>
    <w:p w:rsidR="009B0732" w:rsidRPr="00B824FA" w:rsidRDefault="009B0732" w:rsidP="009B0732">
      <w:pPr>
        <w:numPr>
          <w:ilvl w:val="0"/>
          <w:numId w:val="1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 xml:space="preserve">оказание содействия уполномоченным представителям контрольно-надзорных и правоохранительных органов при проведении ими инспекционных проверок </w:t>
      </w:r>
      <w:r w:rsidRPr="00B824FA">
        <w:rPr>
          <w:rFonts w:eastAsia="Times New Roman" w:cs="Times New Roman"/>
          <w:sz w:val="24"/>
          <w:szCs w:val="24"/>
          <w:lang w:eastAsia="ru-RU"/>
        </w:rPr>
        <w:lastRenderedPageBreak/>
        <w:t>деятельности организации по вопросам предупреждения и противодействия коррупции;</w:t>
      </w:r>
    </w:p>
    <w:p w:rsidR="009B0732" w:rsidRPr="00B824FA" w:rsidRDefault="009B0732" w:rsidP="009B0732">
      <w:pPr>
        <w:numPr>
          <w:ilvl w:val="0"/>
          <w:numId w:val="1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9B0732" w:rsidRPr="00B824FA" w:rsidRDefault="009B0732" w:rsidP="009B0732">
      <w:pPr>
        <w:numPr>
          <w:ilvl w:val="0"/>
          <w:numId w:val="1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проведение оценки результатов антикоррупционной работы и подготовка соответствующих отчетных материалов Учредителю.</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b/>
          <w:bCs/>
          <w:sz w:val="24"/>
          <w:szCs w:val="24"/>
          <w:lang w:eastAsia="ru-RU"/>
        </w:rPr>
        <w:t> 6.  Определение и закрепление обязанностей работников в организации, связанных с предупреждением и противодействием коррупции</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Обязанности работников организации в связи с предупреждением и противодействием коррупции являются общими для всех сотрудников школы.</w:t>
      </w:r>
      <w:r w:rsidRPr="00B824FA">
        <w:rPr>
          <w:rFonts w:eastAsia="Times New Roman" w:cs="Times New Roman"/>
          <w:sz w:val="24"/>
          <w:szCs w:val="24"/>
          <w:lang w:eastAsia="ru-RU"/>
        </w:rPr>
        <w:br/>
        <w:t>Общими обязанностями работников в связи с предупреждением и противодействием коррупции являются следующие:</w:t>
      </w:r>
    </w:p>
    <w:p w:rsidR="009B0732" w:rsidRPr="00B824FA" w:rsidRDefault="009B0732" w:rsidP="009B0732">
      <w:pPr>
        <w:numPr>
          <w:ilvl w:val="0"/>
          <w:numId w:val="13"/>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воздерживаться от совершения и (или) участия в совершении коррупционных правонарушений в интересах или от имени школы;</w:t>
      </w:r>
    </w:p>
    <w:p w:rsidR="009B0732" w:rsidRPr="00B824FA" w:rsidRDefault="009B0732" w:rsidP="009B0732">
      <w:pPr>
        <w:numPr>
          <w:ilvl w:val="0"/>
          <w:numId w:val="13"/>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w:t>
      </w:r>
    </w:p>
    <w:p w:rsidR="009B0732" w:rsidRPr="00B824FA" w:rsidRDefault="009B0732" w:rsidP="009B0732">
      <w:pPr>
        <w:numPr>
          <w:ilvl w:val="0"/>
          <w:numId w:val="13"/>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незамедлительно информировать директора школы, руководство организации о случаях склонения работника к совершению коррупционных правонарушений;</w:t>
      </w:r>
    </w:p>
    <w:p w:rsidR="009B0732" w:rsidRPr="00B824FA" w:rsidRDefault="009B0732" w:rsidP="009B0732">
      <w:pPr>
        <w:numPr>
          <w:ilvl w:val="0"/>
          <w:numId w:val="13"/>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незамедлительно информировать непосредственного начальника, руководство орга</w:t>
      </w:r>
      <w:r>
        <w:rPr>
          <w:rFonts w:eastAsia="Times New Roman" w:cs="Times New Roman"/>
          <w:sz w:val="24"/>
          <w:szCs w:val="24"/>
          <w:lang w:eastAsia="ru-RU"/>
        </w:rPr>
        <w:t xml:space="preserve">низации о ставшей известной </w:t>
      </w:r>
      <w:r w:rsidRPr="00B824FA">
        <w:rPr>
          <w:rFonts w:eastAsia="Times New Roman" w:cs="Times New Roman"/>
          <w:sz w:val="24"/>
          <w:szCs w:val="24"/>
          <w:lang w:eastAsia="ru-RU"/>
        </w:rPr>
        <w:t>информации о случаях совершения коррупционных правонарушений другими работниками, контрагентами организации или иными лицами;</w:t>
      </w:r>
    </w:p>
    <w:p w:rsidR="009B0732" w:rsidRPr="00B824FA" w:rsidRDefault="009B0732" w:rsidP="009B0732">
      <w:pPr>
        <w:numPr>
          <w:ilvl w:val="0"/>
          <w:numId w:val="13"/>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сообщить непосредственному директору или иному ответственному лицу о возможности возникновения либо возникшем у работника конфликте интересов.</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В целях обеспечения эффективного исполнения возложенных на работников обязанностей   регламентируются процедуры их соблюдения.</w:t>
      </w:r>
      <w:r w:rsidRPr="00B824FA">
        <w:rPr>
          <w:rFonts w:eastAsia="Times New Roman" w:cs="Times New Roman"/>
          <w:sz w:val="24"/>
          <w:szCs w:val="24"/>
          <w:lang w:eastAsia="ru-RU"/>
        </w:rPr>
        <w:br/>
        <w:t>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b/>
          <w:bCs/>
          <w:sz w:val="24"/>
          <w:szCs w:val="24"/>
          <w:lang w:eastAsia="ru-RU"/>
        </w:rPr>
        <w:t> 7. Ус</w:t>
      </w:r>
      <w:r>
        <w:rPr>
          <w:rFonts w:eastAsia="Times New Roman" w:cs="Times New Roman"/>
          <w:b/>
          <w:bCs/>
          <w:sz w:val="24"/>
          <w:szCs w:val="24"/>
          <w:lang w:eastAsia="ru-RU"/>
        </w:rPr>
        <w:t xml:space="preserve">тановление перечня реализуемых </w:t>
      </w:r>
      <w:r w:rsidRPr="00B824FA">
        <w:rPr>
          <w:rFonts w:eastAsia="Times New Roman" w:cs="Times New Roman"/>
          <w:b/>
          <w:bCs/>
          <w:sz w:val="24"/>
          <w:szCs w:val="24"/>
          <w:lang w:eastAsia="ru-RU"/>
        </w:rPr>
        <w:t>школой антикоррупционных меропр</w:t>
      </w:r>
      <w:r>
        <w:rPr>
          <w:rFonts w:eastAsia="Times New Roman" w:cs="Times New Roman"/>
          <w:b/>
          <w:bCs/>
          <w:sz w:val="24"/>
          <w:szCs w:val="24"/>
          <w:lang w:eastAsia="ru-RU"/>
        </w:rPr>
        <w:t xml:space="preserve">иятий, стандартов и процедур и </w:t>
      </w:r>
      <w:r w:rsidRPr="00B824FA">
        <w:rPr>
          <w:rFonts w:eastAsia="Times New Roman" w:cs="Times New Roman"/>
          <w:b/>
          <w:bCs/>
          <w:sz w:val="24"/>
          <w:szCs w:val="24"/>
          <w:lang w:eastAsia="ru-RU"/>
        </w:rPr>
        <w:t>порядок их выполнения (применения)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9"/>
        <w:gridCol w:w="5577"/>
      </w:tblGrid>
      <w:tr w:rsidR="009B0732" w:rsidRPr="00B824FA" w:rsidTr="00BA7B29">
        <w:trPr>
          <w:tblCellSpacing w:w="15" w:type="dxa"/>
        </w:trPr>
        <w:tc>
          <w:tcPr>
            <w:tcW w:w="2304" w:type="dxa"/>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Направление</w:t>
            </w:r>
          </w:p>
        </w:tc>
        <w:tc>
          <w:tcPr>
            <w:tcW w:w="5532" w:type="dxa"/>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Мероприятие</w:t>
            </w:r>
          </w:p>
        </w:tc>
      </w:tr>
      <w:tr w:rsidR="009B0732" w:rsidRPr="00B824FA" w:rsidTr="00BA7B29">
        <w:trPr>
          <w:tblCellSpacing w:w="15" w:type="dxa"/>
        </w:trPr>
        <w:tc>
          <w:tcPr>
            <w:tcW w:w="2304" w:type="dxa"/>
            <w:vMerge w:val="restart"/>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Нормативное обеспечение, закрепление стандартов поведения и декларация намерений</w:t>
            </w:r>
          </w:p>
        </w:tc>
        <w:tc>
          <w:tcPr>
            <w:tcW w:w="5532" w:type="dxa"/>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Разработка и принятие кодекса этики и служебного поведения работников организации</w:t>
            </w:r>
          </w:p>
        </w:tc>
      </w:tr>
      <w:tr w:rsidR="009B0732" w:rsidRPr="00B824FA" w:rsidTr="00BA7B29">
        <w:trPr>
          <w:tblCellSpacing w:w="15" w:type="dxa"/>
        </w:trPr>
        <w:tc>
          <w:tcPr>
            <w:tcW w:w="0" w:type="auto"/>
            <w:vMerge/>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p>
        </w:tc>
        <w:tc>
          <w:tcPr>
            <w:tcW w:w="5532" w:type="dxa"/>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Разработка и внедрение положения о конфликте интересов, декларации о конфликте интересов</w:t>
            </w:r>
          </w:p>
        </w:tc>
      </w:tr>
      <w:tr w:rsidR="009B0732" w:rsidRPr="00B824FA" w:rsidTr="00BA7B29">
        <w:trPr>
          <w:tblCellSpacing w:w="15" w:type="dxa"/>
        </w:trPr>
        <w:tc>
          <w:tcPr>
            <w:tcW w:w="0" w:type="auto"/>
            <w:vMerge/>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p>
        </w:tc>
        <w:tc>
          <w:tcPr>
            <w:tcW w:w="5532" w:type="dxa"/>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Разработка и принятие правил, регламентирующих вопросы обмена деловыми подарками и знаками делового гостеприимства</w:t>
            </w:r>
          </w:p>
        </w:tc>
      </w:tr>
      <w:tr w:rsidR="009B0732" w:rsidRPr="00B824FA" w:rsidTr="00BA7B29">
        <w:trPr>
          <w:tblCellSpacing w:w="15" w:type="dxa"/>
        </w:trPr>
        <w:tc>
          <w:tcPr>
            <w:tcW w:w="0" w:type="auto"/>
            <w:vMerge/>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p>
        </w:tc>
        <w:tc>
          <w:tcPr>
            <w:tcW w:w="5532" w:type="dxa"/>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Введение в договоры, связанные с хозяйственной деятельностью организации, стандартной антикоррупционной оговорки</w:t>
            </w:r>
          </w:p>
        </w:tc>
      </w:tr>
      <w:tr w:rsidR="009B0732" w:rsidRPr="00B824FA" w:rsidTr="00BA7B29">
        <w:trPr>
          <w:tblCellSpacing w:w="15" w:type="dxa"/>
        </w:trPr>
        <w:tc>
          <w:tcPr>
            <w:tcW w:w="2304" w:type="dxa"/>
            <w:vMerge w:val="restart"/>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 xml:space="preserve">Разработка и введение специальных антикоррупционных </w:t>
            </w:r>
            <w:r w:rsidRPr="00B824FA">
              <w:rPr>
                <w:rFonts w:eastAsia="Times New Roman" w:cs="Times New Roman"/>
                <w:sz w:val="24"/>
                <w:szCs w:val="24"/>
                <w:lang w:eastAsia="ru-RU"/>
              </w:rPr>
              <w:lastRenderedPageBreak/>
              <w:t>процедур</w:t>
            </w:r>
          </w:p>
        </w:tc>
        <w:tc>
          <w:tcPr>
            <w:tcW w:w="5532" w:type="dxa"/>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lastRenderedPageBreak/>
              <w:t xml:space="preserve">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w:t>
            </w:r>
            <w:r w:rsidRPr="00B824FA">
              <w:rPr>
                <w:rFonts w:eastAsia="Times New Roman" w:cs="Times New Roman"/>
                <w:sz w:val="24"/>
                <w:szCs w:val="24"/>
                <w:lang w:eastAsia="ru-RU"/>
              </w:rPr>
              <w:lastRenderedPageBreak/>
              <w:t>каналов передачи обозначенной информации (механизмов «обратной связи», телефона доверия и т. п.)</w:t>
            </w:r>
          </w:p>
        </w:tc>
      </w:tr>
      <w:tr w:rsidR="009B0732" w:rsidRPr="00B824FA" w:rsidTr="00BA7B29">
        <w:trPr>
          <w:tblCellSpacing w:w="15" w:type="dxa"/>
        </w:trPr>
        <w:tc>
          <w:tcPr>
            <w:tcW w:w="0" w:type="auto"/>
            <w:vMerge/>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p>
        </w:tc>
        <w:tc>
          <w:tcPr>
            <w:tcW w:w="5532" w:type="dxa"/>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9B0732" w:rsidRPr="00B824FA" w:rsidTr="00BA7B29">
        <w:trPr>
          <w:tblCellSpacing w:w="15" w:type="dxa"/>
        </w:trPr>
        <w:tc>
          <w:tcPr>
            <w:tcW w:w="0" w:type="auto"/>
            <w:vMerge/>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p>
        </w:tc>
        <w:tc>
          <w:tcPr>
            <w:tcW w:w="5532" w:type="dxa"/>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9B0732" w:rsidRPr="00B824FA" w:rsidTr="00BA7B29">
        <w:trPr>
          <w:tblCellSpacing w:w="15" w:type="dxa"/>
        </w:trPr>
        <w:tc>
          <w:tcPr>
            <w:tcW w:w="0" w:type="auto"/>
            <w:vMerge/>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p>
        </w:tc>
        <w:tc>
          <w:tcPr>
            <w:tcW w:w="5532" w:type="dxa"/>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9B0732" w:rsidRPr="00B824FA" w:rsidTr="00BA7B29">
        <w:trPr>
          <w:tblCellSpacing w:w="15" w:type="dxa"/>
        </w:trPr>
        <w:tc>
          <w:tcPr>
            <w:tcW w:w="0" w:type="auto"/>
            <w:vMerge/>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p>
        </w:tc>
        <w:tc>
          <w:tcPr>
            <w:tcW w:w="5532" w:type="dxa"/>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9B0732" w:rsidRPr="00B824FA" w:rsidTr="00BA7B29">
        <w:trPr>
          <w:tblCellSpacing w:w="15" w:type="dxa"/>
        </w:trPr>
        <w:tc>
          <w:tcPr>
            <w:tcW w:w="2304" w:type="dxa"/>
            <w:vMerge w:val="restart"/>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Обучение и информирование работников</w:t>
            </w:r>
          </w:p>
        </w:tc>
        <w:tc>
          <w:tcPr>
            <w:tcW w:w="5532" w:type="dxa"/>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p>
        </w:tc>
      </w:tr>
      <w:tr w:rsidR="009B0732" w:rsidRPr="00B824FA" w:rsidTr="00BA7B29">
        <w:trPr>
          <w:tblCellSpacing w:w="15" w:type="dxa"/>
        </w:trPr>
        <w:tc>
          <w:tcPr>
            <w:tcW w:w="0" w:type="auto"/>
            <w:vMerge/>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p>
        </w:tc>
        <w:tc>
          <w:tcPr>
            <w:tcW w:w="5532" w:type="dxa"/>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Проведение обучающих мероприятий по вопросам профилактики и противодействия коррупции</w:t>
            </w:r>
          </w:p>
        </w:tc>
      </w:tr>
      <w:tr w:rsidR="009B0732" w:rsidRPr="00B824FA" w:rsidTr="00BA7B29">
        <w:trPr>
          <w:tblCellSpacing w:w="15" w:type="dxa"/>
        </w:trPr>
        <w:tc>
          <w:tcPr>
            <w:tcW w:w="0" w:type="auto"/>
            <w:vMerge/>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p>
        </w:tc>
        <w:tc>
          <w:tcPr>
            <w:tcW w:w="5532" w:type="dxa"/>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9B0732" w:rsidRPr="00B824FA" w:rsidTr="00BA7B29">
        <w:trPr>
          <w:tblCellSpacing w:w="15" w:type="dxa"/>
        </w:trPr>
        <w:tc>
          <w:tcPr>
            <w:tcW w:w="2304" w:type="dxa"/>
            <w:vMerge w:val="restart"/>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Обеспечение соответствия системы внутреннего контроля и аудита организации требованиям антикоррупционной политики организации</w:t>
            </w:r>
          </w:p>
        </w:tc>
        <w:tc>
          <w:tcPr>
            <w:tcW w:w="5532" w:type="dxa"/>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Осуществление регулярного контроля соблюдения внутренних процедур</w:t>
            </w:r>
          </w:p>
        </w:tc>
      </w:tr>
      <w:tr w:rsidR="009B0732" w:rsidRPr="00B824FA" w:rsidTr="00BA7B29">
        <w:trPr>
          <w:tblCellSpacing w:w="15" w:type="dxa"/>
        </w:trPr>
        <w:tc>
          <w:tcPr>
            <w:tcW w:w="0" w:type="auto"/>
            <w:vMerge/>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p>
        </w:tc>
        <w:tc>
          <w:tcPr>
            <w:tcW w:w="5532" w:type="dxa"/>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9B0732" w:rsidRPr="00B824FA" w:rsidTr="00BA7B29">
        <w:trPr>
          <w:tblCellSpacing w:w="15" w:type="dxa"/>
        </w:trPr>
        <w:tc>
          <w:tcPr>
            <w:tcW w:w="0" w:type="auto"/>
            <w:vMerge/>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p>
        </w:tc>
        <w:tc>
          <w:tcPr>
            <w:tcW w:w="5532" w:type="dxa"/>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9B0732" w:rsidRPr="00B824FA" w:rsidTr="00BA7B29">
        <w:trPr>
          <w:tblCellSpacing w:w="15" w:type="dxa"/>
        </w:trPr>
        <w:tc>
          <w:tcPr>
            <w:tcW w:w="2304" w:type="dxa"/>
            <w:vMerge w:val="restart"/>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Оценка результатов проводимой антикоррупционной работы и распространение отчетных материалов</w:t>
            </w:r>
          </w:p>
        </w:tc>
        <w:tc>
          <w:tcPr>
            <w:tcW w:w="5532" w:type="dxa"/>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Проведение регулярной оценки результатов работы по противодействию коррупции</w:t>
            </w:r>
          </w:p>
        </w:tc>
      </w:tr>
      <w:tr w:rsidR="009B0732" w:rsidRPr="00B824FA" w:rsidTr="00BA7B29">
        <w:trPr>
          <w:tblCellSpacing w:w="15" w:type="dxa"/>
        </w:trPr>
        <w:tc>
          <w:tcPr>
            <w:tcW w:w="0" w:type="auto"/>
            <w:vMerge/>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p>
        </w:tc>
        <w:tc>
          <w:tcPr>
            <w:tcW w:w="5532" w:type="dxa"/>
            <w:vAlign w:val="center"/>
            <w:hideMark/>
          </w:tcPr>
          <w:p w:rsidR="009B0732" w:rsidRPr="00B824FA" w:rsidRDefault="009B0732" w:rsidP="00BA7B29">
            <w:pPr>
              <w:spacing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В качестве   приложения к антикоррупционной политике в школе ежегодно утверждается план реализации антикоррупционных мероприятий.</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b/>
          <w:bCs/>
          <w:sz w:val="24"/>
          <w:szCs w:val="24"/>
          <w:lang w:eastAsia="ru-RU"/>
        </w:rPr>
        <w:t> 8. Оценка коррупционных рисков</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lastRenderedPageBreak/>
        <w:t>Целью оценки коррупционных рисков является определение конкретных  процессов и видов деятельности школы,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r w:rsidRPr="00B824FA">
        <w:rPr>
          <w:rFonts w:eastAsia="Times New Roman" w:cs="Times New Roman"/>
          <w:sz w:val="24"/>
          <w:szCs w:val="24"/>
          <w:lang w:eastAsia="ru-RU"/>
        </w:rPr>
        <w:b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 Оценка коррупционных рисков  проводится как на стадии разработки антикоррупционной политики, так и после ее утверждения на регулярной основе и оформляется Приложением к данному документу.</w:t>
      </w:r>
      <w:r w:rsidRPr="00B824FA">
        <w:rPr>
          <w:rFonts w:eastAsia="Times New Roman" w:cs="Times New Roman"/>
          <w:sz w:val="24"/>
          <w:szCs w:val="24"/>
          <w:lang w:eastAsia="ru-RU"/>
        </w:rPr>
        <w:br/>
        <w:t>Порядок проведения оценки коррупционных рисков:</w:t>
      </w:r>
    </w:p>
    <w:p w:rsidR="009B0732" w:rsidRPr="00B824FA" w:rsidRDefault="009B0732" w:rsidP="009B0732">
      <w:pPr>
        <w:numPr>
          <w:ilvl w:val="0"/>
          <w:numId w:val="14"/>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представить деятельность ор</w:t>
      </w:r>
      <w:r>
        <w:rPr>
          <w:rFonts w:eastAsia="Times New Roman" w:cs="Times New Roman"/>
          <w:sz w:val="24"/>
          <w:szCs w:val="24"/>
          <w:lang w:eastAsia="ru-RU"/>
        </w:rPr>
        <w:t xml:space="preserve">ганизации в виде отдельных </w:t>
      </w:r>
      <w:r w:rsidRPr="00B824FA">
        <w:rPr>
          <w:rFonts w:eastAsia="Times New Roman" w:cs="Times New Roman"/>
          <w:sz w:val="24"/>
          <w:szCs w:val="24"/>
          <w:lang w:eastAsia="ru-RU"/>
        </w:rPr>
        <w:t>процессов, в каждом из которых выделить составные элементы (</w:t>
      </w:r>
      <w:proofErr w:type="spellStart"/>
      <w:r w:rsidRPr="00B824FA">
        <w:rPr>
          <w:rFonts w:eastAsia="Times New Roman" w:cs="Times New Roman"/>
          <w:sz w:val="24"/>
          <w:szCs w:val="24"/>
          <w:lang w:eastAsia="ru-RU"/>
        </w:rPr>
        <w:t>подпроцессы</w:t>
      </w:r>
      <w:proofErr w:type="spellEnd"/>
      <w:r w:rsidRPr="00B824FA">
        <w:rPr>
          <w:rFonts w:eastAsia="Times New Roman" w:cs="Times New Roman"/>
          <w:sz w:val="24"/>
          <w:szCs w:val="24"/>
          <w:lang w:eastAsia="ru-RU"/>
        </w:rPr>
        <w:t>);</w:t>
      </w:r>
    </w:p>
    <w:p w:rsidR="009B0732" w:rsidRPr="00B824FA" w:rsidRDefault="009B0732" w:rsidP="009B0732">
      <w:pPr>
        <w:numPr>
          <w:ilvl w:val="0"/>
          <w:numId w:val="14"/>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выделить «к</w:t>
      </w:r>
      <w:r>
        <w:rPr>
          <w:rFonts w:eastAsia="Times New Roman" w:cs="Times New Roman"/>
          <w:sz w:val="24"/>
          <w:szCs w:val="24"/>
          <w:lang w:eastAsia="ru-RU"/>
        </w:rPr>
        <w:t>ритические точки» — для каждого</w:t>
      </w:r>
      <w:r w:rsidRPr="00B824FA">
        <w:rPr>
          <w:rFonts w:eastAsia="Times New Roman" w:cs="Times New Roman"/>
          <w:sz w:val="24"/>
          <w:szCs w:val="24"/>
          <w:lang w:eastAsia="ru-RU"/>
        </w:rPr>
        <w:t> процесса и определить те элементы (</w:t>
      </w:r>
      <w:proofErr w:type="spellStart"/>
      <w:r w:rsidRPr="00B824FA">
        <w:rPr>
          <w:rFonts w:eastAsia="Times New Roman" w:cs="Times New Roman"/>
          <w:sz w:val="24"/>
          <w:szCs w:val="24"/>
          <w:lang w:eastAsia="ru-RU"/>
        </w:rPr>
        <w:t>подпроцессы</w:t>
      </w:r>
      <w:proofErr w:type="spellEnd"/>
      <w:r w:rsidRPr="00B824FA">
        <w:rPr>
          <w:rFonts w:eastAsia="Times New Roman" w:cs="Times New Roman"/>
          <w:sz w:val="24"/>
          <w:szCs w:val="24"/>
          <w:lang w:eastAsia="ru-RU"/>
        </w:rPr>
        <w:t>), при реализации которых наиболее вероятно возникновение коррупционных правонарушений.</w:t>
      </w:r>
    </w:p>
    <w:p w:rsidR="009B0732" w:rsidRPr="00B824FA" w:rsidRDefault="009B0732" w:rsidP="009B0732">
      <w:pPr>
        <w:numPr>
          <w:ilvl w:val="0"/>
          <w:numId w:val="14"/>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 xml:space="preserve">для каждого </w:t>
      </w:r>
      <w:proofErr w:type="spellStart"/>
      <w:r w:rsidRPr="00B824FA">
        <w:rPr>
          <w:rFonts w:eastAsia="Times New Roman" w:cs="Times New Roman"/>
          <w:sz w:val="24"/>
          <w:szCs w:val="24"/>
          <w:lang w:eastAsia="ru-RU"/>
        </w:rPr>
        <w:t>подпроцесса</w:t>
      </w:r>
      <w:proofErr w:type="spellEnd"/>
      <w:r w:rsidRPr="00B824FA">
        <w:rPr>
          <w:rFonts w:eastAsia="Times New Roman" w:cs="Times New Roman"/>
          <w:sz w:val="24"/>
          <w:szCs w:val="24"/>
          <w:lang w:eastAsia="ru-RU"/>
        </w:rPr>
        <w:t>, реализация которого связана с коррупционным риском, составить описание возможных коррупционных правонарушений, включающее:</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r w:rsidRPr="00B824FA">
        <w:rPr>
          <w:rFonts w:eastAsia="Times New Roman" w:cs="Times New Roman"/>
          <w:sz w:val="24"/>
          <w:szCs w:val="24"/>
          <w:lang w:eastAsia="ru-RU"/>
        </w:rPr>
        <w:b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r w:rsidRPr="00B824FA">
        <w:rPr>
          <w:rFonts w:eastAsia="Times New Roman" w:cs="Times New Roman"/>
          <w:sz w:val="24"/>
          <w:szCs w:val="24"/>
          <w:lang w:eastAsia="ru-RU"/>
        </w:rPr>
        <w:br/>
        <w:t>— вероятные формы осуществления коррупционных платежей.</w:t>
      </w:r>
    </w:p>
    <w:p w:rsidR="009B0732" w:rsidRPr="00B824FA" w:rsidRDefault="009B0732" w:rsidP="009B0732">
      <w:pPr>
        <w:numPr>
          <w:ilvl w:val="0"/>
          <w:numId w:val="15"/>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9B0732" w:rsidRPr="00B824FA" w:rsidRDefault="009B0732" w:rsidP="009B0732">
      <w:pPr>
        <w:numPr>
          <w:ilvl w:val="0"/>
          <w:numId w:val="15"/>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 Разработать комплекс мер по устранению или минимизации коррупционных рисков.</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b/>
          <w:bCs/>
          <w:sz w:val="24"/>
          <w:szCs w:val="24"/>
          <w:lang w:eastAsia="ru-RU"/>
        </w:rPr>
        <w:t>8. Ответст</w:t>
      </w:r>
      <w:r>
        <w:rPr>
          <w:rFonts w:eastAsia="Times New Roman" w:cs="Times New Roman"/>
          <w:b/>
          <w:bCs/>
          <w:sz w:val="24"/>
          <w:szCs w:val="24"/>
          <w:lang w:eastAsia="ru-RU"/>
        </w:rPr>
        <w:t>венность </w:t>
      </w:r>
      <w:r w:rsidRPr="00B824FA">
        <w:rPr>
          <w:rFonts w:eastAsia="Times New Roman" w:cs="Times New Roman"/>
          <w:b/>
          <w:bCs/>
          <w:sz w:val="24"/>
          <w:szCs w:val="24"/>
          <w:lang w:eastAsia="ru-RU"/>
        </w:rPr>
        <w:t>сотрудников за несоблюдение требований антикоррупционной политики</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 При этом следует учитывать, что конфликт интересов может принимать множество различных форм.</w:t>
      </w:r>
      <w:r w:rsidRPr="00B824FA">
        <w:rPr>
          <w:rFonts w:eastAsia="Times New Roman" w:cs="Times New Roman"/>
          <w:sz w:val="24"/>
          <w:szCs w:val="24"/>
          <w:lang w:eastAsia="ru-RU"/>
        </w:rPr>
        <w:br/>
        <w:t xml:space="preserve">С целью регулирования и предотвращения конфликта интересов в деятельности своих работников в школе действует </w:t>
      </w:r>
      <w:r w:rsidR="000C3CB4">
        <w:rPr>
          <w:rFonts w:eastAsia="Times New Roman" w:cs="Times New Roman"/>
          <w:sz w:val="24"/>
          <w:szCs w:val="24"/>
          <w:lang w:eastAsia="ru-RU"/>
        </w:rPr>
        <w:t xml:space="preserve">Положение </w:t>
      </w:r>
      <w:r w:rsidRPr="00B824FA">
        <w:rPr>
          <w:rFonts w:eastAsia="Times New Roman" w:cs="Times New Roman"/>
          <w:sz w:val="24"/>
          <w:szCs w:val="24"/>
          <w:lang w:eastAsia="ru-RU"/>
        </w:rPr>
        <w:t>конфликте интересов.</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Данное положение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В него включены следующие аспекты:</w:t>
      </w:r>
    </w:p>
    <w:p w:rsidR="009B0732" w:rsidRPr="00B824FA" w:rsidRDefault="009B0732" w:rsidP="009B0732">
      <w:pPr>
        <w:numPr>
          <w:ilvl w:val="0"/>
          <w:numId w:val="16"/>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цели и задачи Положения о конфликте интересов;</w:t>
      </w:r>
    </w:p>
    <w:p w:rsidR="009B0732" w:rsidRPr="00B824FA" w:rsidRDefault="009B0732" w:rsidP="009B0732">
      <w:pPr>
        <w:numPr>
          <w:ilvl w:val="0"/>
          <w:numId w:val="16"/>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используемые в положении понятия и определения;</w:t>
      </w:r>
    </w:p>
    <w:p w:rsidR="009B0732" w:rsidRPr="00B824FA" w:rsidRDefault="009B0732" w:rsidP="009B0732">
      <w:pPr>
        <w:numPr>
          <w:ilvl w:val="0"/>
          <w:numId w:val="16"/>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круг лиц, попадающих под действие положения;</w:t>
      </w:r>
    </w:p>
    <w:p w:rsidR="009B0732" w:rsidRPr="00B824FA" w:rsidRDefault="009B0732" w:rsidP="009B0732">
      <w:pPr>
        <w:numPr>
          <w:ilvl w:val="0"/>
          <w:numId w:val="16"/>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основные принципы управления конфликтом интересов в организации;</w:t>
      </w:r>
    </w:p>
    <w:p w:rsidR="009B0732" w:rsidRPr="00B824FA" w:rsidRDefault="009B0732" w:rsidP="009B0732">
      <w:pPr>
        <w:numPr>
          <w:ilvl w:val="0"/>
          <w:numId w:val="16"/>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lastRenderedPageBreak/>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9B0732" w:rsidRPr="00B824FA" w:rsidRDefault="009B0732" w:rsidP="009B0732">
      <w:pPr>
        <w:numPr>
          <w:ilvl w:val="0"/>
          <w:numId w:val="16"/>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обязанности работников в связи с раскрытием и урегулированием конфликта интересов;</w:t>
      </w:r>
    </w:p>
    <w:p w:rsidR="009B0732" w:rsidRPr="00B824FA" w:rsidRDefault="009B0732" w:rsidP="009B0732">
      <w:pPr>
        <w:numPr>
          <w:ilvl w:val="0"/>
          <w:numId w:val="16"/>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определение лиц, ответственных за прием сведений о возникшем конфликте интересов и рассмотрение этих сведений;</w:t>
      </w:r>
    </w:p>
    <w:p w:rsidR="009B0732" w:rsidRPr="00B824FA" w:rsidRDefault="009B0732" w:rsidP="009B0732">
      <w:pPr>
        <w:numPr>
          <w:ilvl w:val="0"/>
          <w:numId w:val="16"/>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ответственность работников за несоблюдение положения о конфликте интересов.</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i/>
          <w:iCs/>
          <w:sz w:val="24"/>
          <w:szCs w:val="24"/>
          <w:lang w:eastAsia="ru-RU"/>
        </w:rPr>
        <w:t> </w:t>
      </w:r>
      <w:r w:rsidRPr="00B824FA">
        <w:rPr>
          <w:rFonts w:eastAsia="Times New Roman" w:cs="Times New Roman"/>
          <w:sz w:val="24"/>
          <w:szCs w:val="24"/>
          <w:lang w:eastAsia="ru-RU"/>
        </w:rPr>
        <w:t>В основу работы по управлению конфликтом интересов в организации могут быть положены следующие принципы:</w:t>
      </w:r>
    </w:p>
    <w:p w:rsidR="009B0732" w:rsidRPr="00B824FA" w:rsidRDefault="009B0732" w:rsidP="009B0732">
      <w:pPr>
        <w:numPr>
          <w:ilvl w:val="0"/>
          <w:numId w:val="17"/>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обязательность раскрытия сведений о реальном или потенциальном конфликте интересов;</w:t>
      </w:r>
    </w:p>
    <w:p w:rsidR="009B0732" w:rsidRPr="00B824FA" w:rsidRDefault="009B0732" w:rsidP="009B0732">
      <w:pPr>
        <w:numPr>
          <w:ilvl w:val="0"/>
          <w:numId w:val="17"/>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 xml:space="preserve">индивидуальное рассмотрение и оценка </w:t>
      </w:r>
      <w:proofErr w:type="spellStart"/>
      <w:r w:rsidRPr="00B824FA">
        <w:rPr>
          <w:rFonts w:eastAsia="Times New Roman" w:cs="Times New Roman"/>
          <w:sz w:val="24"/>
          <w:szCs w:val="24"/>
          <w:lang w:eastAsia="ru-RU"/>
        </w:rPr>
        <w:t>репутационных</w:t>
      </w:r>
      <w:proofErr w:type="spellEnd"/>
      <w:r w:rsidRPr="00B824FA">
        <w:rPr>
          <w:rFonts w:eastAsia="Times New Roman" w:cs="Times New Roman"/>
          <w:sz w:val="24"/>
          <w:szCs w:val="24"/>
          <w:lang w:eastAsia="ru-RU"/>
        </w:rPr>
        <w:t xml:space="preserve"> рисков для организации при выявлении каждого конфликта интересов и его урегулирование;</w:t>
      </w:r>
    </w:p>
    <w:p w:rsidR="009B0732" w:rsidRPr="00B824FA" w:rsidRDefault="009B0732" w:rsidP="009B0732">
      <w:pPr>
        <w:numPr>
          <w:ilvl w:val="0"/>
          <w:numId w:val="17"/>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конфиденциальность процесса раскрытия сведений о конфликте интересов и процесса его урегулирования;</w:t>
      </w:r>
    </w:p>
    <w:p w:rsidR="009B0732" w:rsidRPr="00B824FA" w:rsidRDefault="009B0732" w:rsidP="009B0732">
      <w:pPr>
        <w:numPr>
          <w:ilvl w:val="0"/>
          <w:numId w:val="17"/>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соблюдение баланса интересов организации и работника при урегулировании конфликта интересов;</w:t>
      </w:r>
    </w:p>
    <w:p w:rsidR="009B0732" w:rsidRPr="00B824FA" w:rsidRDefault="009B0732" w:rsidP="009B0732">
      <w:pPr>
        <w:numPr>
          <w:ilvl w:val="0"/>
          <w:numId w:val="17"/>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i/>
          <w:iCs/>
          <w:sz w:val="24"/>
          <w:szCs w:val="24"/>
          <w:lang w:eastAsia="ru-RU"/>
        </w:rPr>
        <w:t>Обязанности работников в связи с раскрытием и урегулированием конфликта интересов:</w:t>
      </w:r>
      <w:r w:rsidRPr="00B824FA">
        <w:rPr>
          <w:rFonts w:eastAsia="Times New Roman" w:cs="Times New Roman"/>
          <w:sz w:val="24"/>
          <w:szCs w:val="24"/>
          <w:lang w:eastAsia="ru-RU"/>
        </w:rPr>
        <w:br/>
        <w:t>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9B0732" w:rsidRPr="00B824FA" w:rsidRDefault="009B0732" w:rsidP="009B0732">
      <w:pPr>
        <w:numPr>
          <w:ilvl w:val="0"/>
          <w:numId w:val="18"/>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избегать (по возможности) ситуаций и обстоятельств, которые могут привести к конфликту интересов;</w:t>
      </w:r>
    </w:p>
    <w:p w:rsidR="009B0732" w:rsidRPr="00B824FA" w:rsidRDefault="009B0732" w:rsidP="009B0732">
      <w:pPr>
        <w:numPr>
          <w:ilvl w:val="0"/>
          <w:numId w:val="18"/>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раскрывать возникший (реальный) или потенциальный конфликт интересов;</w:t>
      </w:r>
    </w:p>
    <w:p w:rsidR="009B0732" w:rsidRPr="00B824FA" w:rsidRDefault="009B0732" w:rsidP="009B0732">
      <w:pPr>
        <w:numPr>
          <w:ilvl w:val="0"/>
          <w:numId w:val="18"/>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содействовать урегулированию возникшего конфликта интересов.</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i/>
          <w:iCs/>
          <w:sz w:val="24"/>
          <w:szCs w:val="24"/>
          <w:lang w:eastAsia="ru-RU"/>
        </w:rPr>
        <w:t> </w:t>
      </w:r>
      <w:r w:rsidRPr="00B824FA">
        <w:rPr>
          <w:rFonts w:eastAsia="Times New Roman" w:cs="Times New Roman"/>
          <w:sz w:val="24"/>
          <w:szCs w:val="24"/>
          <w:lang w:eastAsia="ru-RU"/>
        </w:rPr>
        <w:t> В организации возможно установление различных видов раскрытия конфликта интересов, в том числе:</w:t>
      </w:r>
    </w:p>
    <w:p w:rsidR="009B0732" w:rsidRPr="00B824FA" w:rsidRDefault="009B0732" w:rsidP="009B0732">
      <w:pPr>
        <w:numPr>
          <w:ilvl w:val="0"/>
          <w:numId w:val="19"/>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раскрытие сведений о конфликте интересов при приеме на работу;</w:t>
      </w:r>
    </w:p>
    <w:p w:rsidR="009B0732" w:rsidRPr="00B824FA" w:rsidRDefault="009B0732" w:rsidP="009B0732">
      <w:pPr>
        <w:numPr>
          <w:ilvl w:val="0"/>
          <w:numId w:val="19"/>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раскрытие сведений о конфликте интересов при назначении на новую должность;</w:t>
      </w:r>
    </w:p>
    <w:p w:rsidR="009B0732" w:rsidRPr="00B824FA" w:rsidRDefault="009B0732" w:rsidP="009B0732">
      <w:pPr>
        <w:numPr>
          <w:ilvl w:val="0"/>
          <w:numId w:val="19"/>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разовое раскрытие сведений по мере возникновения ситуаций конфликта интересов.</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r w:rsidRPr="00B824FA">
        <w:rPr>
          <w:rFonts w:eastAsia="Times New Roman" w:cs="Times New Roman"/>
          <w:sz w:val="24"/>
          <w:szCs w:val="24"/>
          <w:lang w:eastAsia="ru-RU"/>
        </w:rPr>
        <w:br/>
        <w:t>Школа берёт на себя обязательство конфиденциального рассмотрения представленных сведений и урегулирования конфликта интересов.</w:t>
      </w:r>
      <w:r w:rsidRPr="00B824FA">
        <w:rPr>
          <w:rFonts w:eastAsia="Times New Roman" w:cs="Times New Roman"/>
          <w:sz w:val="24"/>
          <w:szCs w:val="24"/>
          <w:lang w:eastAsia="ru-RU"/>
        </w:rPr>
        <w:b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шко</w:t>
      </w:r>
      <w:r>
        <w:rPr>
          <w:rFonts w:eastAsia="Times New Roman" w:cs="Times New Roman"/>
          <w:sz w:val="24"/>
          <w:szCs w:val="24"/>
          <w:lang w:eastAsia="ru-RU"/>
        </w:rPr>
        <w:t>ла может прий</w:t>
      </w:r>
      <w:r w:rsidRPr="00B824FA">
        <w:rPr>
          <w:rFonts w:eastAsia="Times New Roman" w:cs="Times New Roman"/>
          <w:sz w:val="24"/>
          <w:szCs w:val="24"/>
          <w:lang w:eastAsia="ru-RU"/>
        </w:rPr>
        <w:t>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w:t>
      </w:r>
      <w:r>
        <w:rPr>
          <w:rFonts w:eastAsia="Times New Roman" w:cs="Times New Roman"/>
          <w:sz w:val="24"/>
          <w:szCs w:val="24"/>
          <w:lang w:eastAsia="ru-RU"/>
        </w:rPr>
        <w:t>ия. Организация также может прий</w:t>
      </w:r>
      <w:r w:rsidRPr="00B824FA">
        <w:rPr>
          <w:rFonts w:eastAsia="Times New Roman" w:cs="Times New Roman"/>
          <w:sz w:val="24"/>
          <w:szCs w:val="24"/>
          <w:lang w:eastAsia="ru-RU"/>
        </w:rPr>
        <w:t>ти к выводу, что конфликт интересов имеет место, и использовать различные способы его разрешения, в том числе:</w:t>
      </w:r>
    </w:p>
    <w:p w:rsidR="009B0732" w:rsidRPr="00B824FA" w:rsidRDefault="009B0732" w:rsidP="009B0732">
      <w:pPr>
        <w:numPr>
          <w:ilvl w:val="0"/>
          <w:numId w:val="20"/>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lastRenderedPageBreak/>
        <w:t>ограничение доступа работника к конкретной информации, которая может затрагивать личные интересы работника;</w:t>
      </w:r>
    </w:p>
    <w:p w:rsidR="009B0732" w:rsidRPr="00B824FA" w:rsidRDefault="009B0732" w:rsidP="009B0732">
      <w:pPr>
        <w:numPr>
          <w:ilvl w:val="0"/>
          <w:numId w:val="20"/>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добровольный отказ работника школы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9B0732" w:rsidRPr="00B824FA" w:rsidRDefault="009B0732" w:rsidP="009B0732">
      <w:pPr>
        <w:numPr>
          <w:ilvl w:val="0"/>
          <w:numId w:val="20"/>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пересмотр и изменение функциональных обязанностей работника;</w:t>
      </w:r>
    </w:p>
    <w:p w:rsidR="009B0732" w:rsidRPr="00B824FA" w:rsidRDefault="009B0732" w:rsidP="009B0732">
      <w:pPr>
        <w:numPr>
          <w:ilvl w:val="0"/>
          <w:numId w:val="20"/>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временное отстранение работника от должности, если его личные интересы входят в противоречие с функциональными обязанностями;</w:t>
      </w:r>
    </w:p>
    <w:p w:rsidR="009B0732" w:rsidRPr="00B824FA" w:rsidRDefault="009B0732" w:rsidP="009B0732">
      <w:pPr>
        <w:numPr>
          <w:ilvl w:val="0"/>
          <w:numId w:val="20"/>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перевод работника на должность, предусматривающую выполнение функциональных обязанностей, не связанных с конфликтом интересов;</w:t>
      </w:r>
    </w:p>
    <w:p w:rsidR="009B0732" w:rsidRPr="00B824FA" w:rsidRDefault="009B0732" w:rsidP="009B0732">
      <w:pPr>
        <w:numPr>
          <w:ilvl w:val="0"/>
          <w:numId w:val="20"/>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передача работником принадлежащего ему имущества, являющегося основой возникновения конфликта интересов, в доверительное управление;</w:t>
      </w:r>
    </w:p>
    <w:p w:rsidR="009B0732" w:rsidRPr="00B824FA" w:rsidRDefault="009B0732" w:rsidP="009B0732">
      <w:pPr>
        <w:numPr>
          <w:ilvl w:val="0"/>
          <w:numId w:val="20"/>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отказ работника от своего личного интереса, порождающего конфликт с интересами организации;</w:t>
      </w:r>
    </w:p>
    <w:p w:rsidR="009B0732" w:rsidRPr="00B824FA" w:rsidRDefault="009B0732" w:rsidP="009B0732">
      <w:pPr>
        <w:numPr>
          <w:ilvl w:val="0"/>
          <w:numId w:val="20"/>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увольнение работника из организации по инициативе работника;</w:t>
      </w:r>
    </w:p>
    <w:p w:rsidR="009B0732" w:rsidRPr="00B824FA" w:rsidRDefault="009B0732" w:rsidP="009B0732">
      <w:pPr>
        <w:numPr>
          <w:ilvl w:val="0"/>
          <w:numId w:val="20"/>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r w:rsidRPr="00B824FA">
        <w:rPr>
          <w:rFonts w:eastAsia="Times New Roman" w:cs="Times New Roman"/>
          <w:sz w:val="24"/>
          <w:szCs w:val="24"/>
          <w:lang w:eastAsia="ru-RU"/>
        </w:rPr>
        <w:b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r w:rsidRPr="00B824FA">
        <w:rPr>
          <w:rFonts w:eastAsia="Times New Roman" w:cs="Times New Roman"/>
          <w:sz w:val="24"/>
          <w:szCs w:val="24"/>
          <w:lang w:eastAsia="ru-RU"/>
        </w:rPr>
        <w:br/>
      </w:r>
      <w:r w:rsidRPr="00B824FA">
        <w:rPr>
          <w:rFonts w:eastAsia="Times New Roman" w:cs="Times New Roman"/>
          <w:i/>
          <w:iCs/>
          <w:sz w:val="24"/>
          <w:szCs w:val="24"/>
          <w:lang w:eastAsia="ru-RU"/>
        </w:rPr>
        <w:t> </w:t>
      </w:r>
      <w:r w:rsidRPr="00B824FA">
        <w:rPr>
          <w:rFonts w:eastAsia="Times New Roman" w:cs="Times New Roman"/>
          <w:sz w:val="24"/>
          <w:szCs w:val="24"/>
          <w:lang w:eastAsia="ru-RU"/>
        </w:rPr>
        <w:t> Ответственными за прием сведений о возникающих (имеющихся) конфликтах интересов  являются  сотрудник кадровой службы, директор. Рассмотрение полученной информации целесообразно проводить коллегиально.</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В школе должно проводиться обучения работников по вопросам профилактики и противодействия коррупции. Цели и задачи обучения определяют тема</w:t>
      </w:r>
      <w:r>
        <w:rPr>
          <w:rFonts w:eastAsia="Times New Roman" w:cs="Times New Roman"/>
          <w:sz w:val="24"/>
          <w:szCs w:val="24"/>
          <w:lang w:eastAsia="ru-RU"/>
        </w:rPr>
        <w:t xml:space="preserve">тику и форму занятий. Обучение </w:t>
      </w:r>
      <w:r w:rsidRPr="00B824FA">
        <w:rPr>
          <w:rFonts w:eastAsia="Times New Roman" w:cs="Times New Roman"/>
          <w:sz w:val="24"/>
          <w:szCs w:val="24"/>
          <w:lang w:eastAsia="ru-RU"/>
        </w:rPr>
        <w:t>проводится по следующей тематике:</w:t>
      </w:r>
    </w:p>
    <w:p w:rsidR="009B0732" w:rsidRPr="00B824FA" w:rsidRDefault="009B0732" w:rsidP="009B0732">
      <w:pPr>
        <w:numPr>
          <w:ilvl w:val="0"/>
          <w:numId w:val="21"/>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коррупция в государственном и частном секторах экономики (теоретическая);</w:t>
      </w:r>
    </w:p>
    <w:p w:rsidR="009B0732" w:rsidRPr="00B824FA" w:rsidRDefault="009B0732" w:rsidP="009B0732">
      <w:pPr>
        <w:numPr>
          <w:ilvl w:val="0"/>
          <w:numId w:val="21"/>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юридическая ответственность за совершение коррупционных правонарушений;</w:t>
      </w:r>
    </w:p>
    <w:p w:rsidR="009B0732" w:rsidRPr="00B824FA" w:rsidRDefault="009B0732" w:rsidP="009B0732">
      <w:pPr>
        <w:numPr>
          <w:ilvl w:val="0"/>
          <w:numId w:val="21"/>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9B0732" w:rsidRPr="00B824FA" w:rsidRDefault="009B0732" w:rsidP="009B0732">
      <w:pPr>
        <w:numPr>
          <w:ilvl w:val="0"/>
          <w:numId w:val="21"/>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выявление и разрешение конфликта интересов при выполнении трудовых обязанностей (прикладная);</w:t>
      </w:r>
    </w:p>
    <w:p w:rsidR="009B0732" w:rsidRPr="00B824FA" w:rsidRDefault="009B0732" w:rsidP="009B0732">
      <w:pPr>
        <w:numPr>
          <w:ilvl w:val="0"/>
          <w:numId w:val="21"/>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9B0732" w:rsidRPr="00B824FA" w:rsidRDefault="009B0732" w:rsidP="009B0732">
      <w:pPr>
        <w:numPr>
          <w:ilvl w:val="0"/>
          <w:numId w:val="21"/>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взаимодействие с правоохранительными органами по вопросам профилактики и противодействия коррупции (прикладная).</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Возможны следующие виды обучения:</w:t>
      </w:r>
    </w:p>
    <w:p w:rsidR="009B0732" w:rsidRPr="00B824FA" w:rsidRDefault="009B0732" w:rsidP="009B0732">
      <w:pPr>
        <w:numPr>
          <w:ilvl w:val="0"/>
          <w:numId w:val="2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обучение по вопросам профилактики и противодействия коррупции непосредственно после приема на работу;</w:t>
      </w:r>
    </w:p>
    <w:p w:rsidR="009B0732" w:rsidRPr="00B824FA" w:rsidRDefault="009B0732" w:rsidP="009B0732">
      <w:pPr>
        <w:numPr>
          <w:ilvl w:val="0"/>
          <w:numId w:val="2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lastRenderedPageBreak/>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9B0732" w:rsidRPr="00B824FA" w:rsidRDefault="009B0732" w:rsidP="009B0732">
      <w:pPr>
        <w:numPr>
          <w:ilvl w:val="0"/>
          <w:numId w:val="2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9B0732" w:rsidRPr="00B824FA" w:rsidRDefault="009B0732" w:rsidP="009B0732">
      <w:pPr>
        <w:numPr>
          <w:ilvl w:val="0"/>
          <w:numId w:val="22"/>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Консультирование по вопросам противодействия коррупции обычно осуществляется в индивидуальном порядке.</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Федеральным законом от 6 декабря 2011 г. № 402-ФЗ</w:t>
      </w:r>
      <w:r w:rsidRPr="00B824FA">
        <w:rPr>
          <w:rFonts w:eastAsia="Times New Roman" w:cs="Times New Roman"/>
          <w:sz w:val="24"/>
          <w:szCs w:val="24"/>
          <w:lang w:eastAsia="ru-RU"/>
        </w:rPr>
        <w:br/>
        <w:t>«О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9B0732" w:rsidRPr="00B824FA" w:rsidRDefault="009B0732" w:rsidP="009B0732">
      <w:pPr>
        <w:numPr>
          <w:ilvl w:val="0"/>
          <w:numId w:val="23"/>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9B0732" w:rsidRPr="00B824FA" w:rsidRDefault="009B0732" w:rsidP="009B0732">
      <w:pPr>
        <w:numPr>
          <w:ilvl w:val="0"/>
          <w:numId w:val="23"/>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контроль документирования операций хозяйственной деятельности организации;</w:t>
      </w:r>
    </w:p>
    <w:p w:rsidR="009B0732" w:rsidRPr="00B824FA" w:rsidRDefault="009B0732" w:rsidP="009B0732">
      <w:pPr>
        <w:numPr>
          <w:ilvl w:val="0"/>
          <w:numId w:val="23"/>
        </w:numPr>
        <w:spacing w:before="100" w:beforeAutospacing="1" w:after="100" w:afterAutospacing="1" w:line="240" w:lineRule="auto"/>
        <w:jc w:val="left"/>
        <w:rPr>
          <w:rFonts w:eastAsia="Times New Roman" w:cs="Times New Roman"/>
          <w:sz w:val="24"/>
          <w:szCs w:val="24"/>
          <w:lang w:eastAsia="ru-RU"/>
        </w:rPr>
      </w:pPr>
      <w:r w:rsidRPr="00B824FA">
        <w:rPr>
          <w:rFonts w:eastAsia="Times New Roman" w:cs="Times New Roman"/>
          <w:sz w:val="24"/>
          <w:szCs w:val="24"/>
          <w:lang w:eastAsia="ru-RU"/>
        </w:rPr>
        <w:t>проверка экономической обоснованности осуществляемых операций в сферах коррупционного риска.</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b/>
          <w:bCs/>
          <w:sz w:val="24"/>
          <w:szCs w:val="24"/>
          <w:lang w:eastAsia="ru-RU"/>
        </w:rPr>
        <w:t>9.Порядок пересмотра и внесения изменений в антикоррупционную политику организации</w:t>
      </w:r>
    </w:p>
    <w:p w:rsidR="009B0732" w:rsidRPr="00B824FA" w:rsidRDefault="009B0732" w:rsidP="009B0732">
      <w:pPr>
        <w:spacing w:before="100" w:beforeAutospacing="1" w:after="100" w:afterAutospacing="1" w:line="240" w:lineRule="auto"/>
        <w:ind w:firstLine="0"/>
        <w:jc w:val="left"/>
        <w:rPr>
          <w:rFonts w:eastAsia="Times New Roman" w:cs="Times New Roman"/>
          <w:sz w:val="24"/>
          <w:szCs w:val="24"/>
          <w:lang w:eastAsia="ru-RU"/>
        </w:rPr>
      </w:pPr>
      <w:r w:rsidRPr="00B824FA">
        <w:rPr>
          <w:rFonts w:eastAsia="Times New Roman" w:cs="Times New Roman"/>
          <w:sz w:val="24"/>
          <w:szCs w:val="24"/>
          <w:lang w:eastAsia="ru-RU"/>
        </w:rPr>
        <w:t>Данный локальный нормативный акт может быть пересмотрен, в него могут быть внесены изменения в случае изменения законодательства РФ. Конкретизация отдельных аспектов антикоррупционной политики может осуществляться путем разработки дополнений и приложений к данному акту.</w:t>
      </w:r>
    </w:p>
    <w:p w:rsidR="009B0732" w:rsidRDefault="009B0732" w:rsidP="009B0732"/>
    <w:p w:rsidR="00D076B3" w:rsidRDefault="00D076B3"/>
    <w:sectPr w:rsidR="00D076B3" w:rsidSect="005E5845">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52B54"/>
    <w:multiLevelType w:val="multilevel"/>
    <w:tmpl w:val="C580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0E7BDE"/>
    <w:multiLevelType w:val="multilevel"/>
    <w:tmpl w:val="AFD8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0510C6"/>
    <w:multiLevelType w:val="multilevel"/>
    <w:tmpl w:val="444A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095692"/>
    <w:multiLevelType w:val="multilevel"/>
    <w:tmpl w:val="E5F8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012DFE"/>
    <w:multiLevelType w:val="multilevel"/>
    <w:tmpl w:val="4C9E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271C87"/>
    <w:multiLevelType w:val="multilevel"/>
    <w:tmpl w:val="4CAC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576DDB"/>
    <w:multiLevelType w:val="multilevel"/>
    <w:tmpl w:val="5858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A15E63"/>
    <w:multiLevelType w:val="multilevel"/>
    <w:tmpl w:val="6CE0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CA772F"/>
    <w:multiLevelType w:val="multilevel"/>
    <w:tmpl w:val="26E6A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426861"/>
    <w:multiLevelType w:val="multilevel"/>
    <w:tmpl w:val="2B92F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0C4414"/>
    <w:multiLevelType w:val="multilevel"/>
    <w:tmpl w:val="E5F2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561108"/>
    <w:multiLevelType w:val="multilevel"/>
    <w:tmpl w:val="4AAE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E349D9"/>
    <w:multiLevelType w:val="multilevel"/>
    <w:tmpl w:val="864A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064220"/>
    <w:multiLevelType w:val="multilevel"/>
    <w:tmpl w:val="F09A0D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7F171B5"/>
    <w:multiLevelType w:val="multilevel"/>
    <w:tmpl w:val="F52A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BC004E"/>
    <w:multiLevelType w:val="multilevel"/>
    <w:tmpl w:val="A968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004E14"/>
    <w:multiLevelType w:val="multilevel"/>
    <w:tmpl w:val="1D9A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1824E0"/>
    <w:multiLevelType w:val="multilevel"/>
    <w:tmpl w:val="C8E476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52C1BCC"/>
    <w:multiLevelType w:val="multilevel"/>
    <w:tmpl w:val="3F46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C57647"/>
    <w:multiLevelType w:val="multilevel"/>
    <w:tmpl w:val="95EAB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F13782F"/>
    <w:multiLevelType w:val="multilevel"/>
    <w:tmpl w:val="0E74C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1111EA"/>
    <w:multiLevelType w:val="multilevel"/>
    <w:tmpl w:val="F11E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676C80"/>
    <w:multiLevelType w:val="multilevel"/>
    <w:tmpl w:val="639A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7"/>
  </w:num>
  <w:num w:numId="3">
    <w:abstractNumId w:val="13"/>
  </w:num>
  <w:num w:numId="4">
    <w:abstractNumId w:val="0"/>
  </w:num>
  <w:num w:numId="5">
    <w:abstractNumId w:val="3"/>
  </w:num>
  <w:num w:numId="6">
    <w:abstractNumId w:val="15"/>
  </w:num>
  <w:num w:numId="7">
    <w:abstractNumId w:val="11"/>
  </w:num>
  <w:num w:numId="8">
    <w:abstractNumId w:val="22"/>
  </w:num>
  <w:num w:numId="9">
    <w:abstractNumId w:val="4"/>
  </w:num>
  <w:num w:numId="10">
    <w:abstractNumId w:val="10"/>
  </w:num>
  <w:num w:numId="11">
    <w:abstractNumId w:val="18"/>
  </w:num>
  <w:num w:numId="12">
    <w:abstractNumId w:val="1"/>
  </w:num>
  <w:num w:numId="13">
    <w:abstractNumId w:val="9"/>
  </w:num>
  <w:num w:numId="14">
    <w:abstractNumId w:val="21"/>
  </w:num>
  <w:num w:numId="15">
    <w:abstractNumId w:val="5"/>
  </w:num>
  <w:num w:numId="16">
    <w:abstractNumId w:val="12"/>
  </w:num>
  <w:num w:numId="17">
    <w:abstractNumId w:val="14"/>
  </w:num>
  <w:num w:numId="18">
    <w:abstractNumId w:val="6"/>
  </w:num>
  <w:num w:numId="19">
    <w:abstractNumId w:val="20"/>
  </w:num>
  <w:num w:numId="20">
    <w:abstractNumId w:val="8"/>
  </w:num>
  <w:num w:numId="21">
    <w:abstractNumId w:val="16"/>
  </w:num>
  <w:num w:numId="22">
    <w:abstractNumId w:val="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732"/>
    <w:rsid w:val="000C3CB4"/>
    <w:rsid w:val="004E10CC"/>
    <w:rsid w:val="009B0732"/>
    <w:rsid w:val="00D07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732"/>
    <w:pPr>
      <w:spacing w:after="0" w:line="36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B073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4E10CC"/>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4E10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732"/>
    <w:pPr>
      <w:spacing w:after="0" w:line="36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B073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4E10CC"/>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4E10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3912</Words>
  <Characters>22300</Characters>
  <Application>Microsoft Office Word</Application>
  <DocSecurity>0</DocSecurity>
  <Lines>185</Lines>
  <Paragraphs>52</Paragraphs>
  <ScaleCrop>false</ScaleCrop>
  <Company/>
  <LinksUpToDate>false</LinksUpToDate>
  <CharactersWithSpaces>26160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dc:creator>
  <cp:keywords/>
  <dc:description/>
  <cp:lastModifiedBy>пк</cp:lastModifiedBy>
  <cp:revision>4</cp:revision>
  <dcterms:created xsi:type="dcterms:W3CDTF">2023-02-18T16:02:00Z</dcterms:created>
  <dcterms:modified xsi:type="dcterms:W3CDTF">2024-02-15T14:33:00Z</dcterms:modified>
</cp:coreProperties>
</file>