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3D320" w14:textId="77777777" w:rsidR="00F9237E" w:rsidRPr="00F9237E" w:rsidRDefault="00F9237E" w:rsidP="00F923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923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7BE75394" w14:textId="77777777" w:rsidR="00F9237E" w:rsidRPr="00F9237E" w:rsidRDefault="00F9237E" w:rsidP="00F923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923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747E569D" w14:textId="77777777" w:rsidR="00F9237E" w:rsidRPr="00F9237E" w:rsidRDefault="00F9237E" w:rsidP="00F923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DCDBCFF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8D85522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642"/>
        <w:gridCol w:w="3777"/>
      </w:tblGrid>
      <w:tr w:rsidR="00F9237E" w:rsidRPr="00F9237E" w14:paraId="18184140" w14:textId="77777777" w:rsidTr="00075E7A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6D2AB" w14:textId="77777777" w:rsidR="00F9237E" w:rsidRPr="00F9237E" w:rsidRDefault="00F9237E" w:rsidP="0007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 w:rsidRPr="00F9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0CB160" w14:textId="77777777" w:rsidR="00F9237E" w:rsidRPr="00F9237E" w:rsidRDefault="00F9237E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F92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92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F92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7FDA61C" w14:textId="77777777" w:rsidR="00F9237E" w:rsidRPr="00F9237E" w:rsidRDefault="00F9237E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A7249" w14:textId="77777777" w:rsidR="00F9237E" w:rsidRPr="00F9237E" w:rsidRDefault="00F9237E" w:rsidP="0007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F9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5F4CEF" w14:textId="77777777" w:rsidR="00F9237E" w:rsidRPr="00F9237E" w:rsidRDefault="00F9237E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161754AD" w14:textId="77777777" w:rsidR="00F9237E" w:rsidRPr="00F9237E" w:rsidRDefault="00F9237E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F923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141 от 12.11.2019 г.  </w:t>
            </w:r>
          </w:p>
        </w:tc>
      </w:tr>
    </w:tbl>
    <w:p w14:paraId="758BE3E7" w14:textId="77777777" w:rsidR="00F9237E" w:rsidRPr="00F9237E" w:rsidRDefault="00F9237E" w:rsidP="00F9237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B302D7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880B790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0EF7C2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43D5C5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F6CCFFE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740C8E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126FCA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D5767CF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D36385C" w14:textId="77777777" w:rsidR="00F9237E" w:rsidRPr="00F9237E" w:rsidRDefault="00F9237E" w:rsidP="00F9237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1CD1D3" w14:textId="5533F804" w:rsidR="00F9237E" w:rsidRPr="00F9237E" w:rsidRDefault="00F9237E" w:rsidP="00F9237E">
      <w:pPr>
        <w:spacing w:after="0" w:line="240" w:lineRule="auto"/>
        <w:ind w:left="254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 № 1</w:t>
      </w:r>
      <w:r w:rsidR="00360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bookmarkStart w:id="0" w:name="_GoBack"/>
      <w:bookmarkEnd w:id="0"/>
    </w:p>
    <w:p w14:paraId="206D6E52" w14:textId="1FF689AF" w:rsidR="002D7D15" w:rsidRPr="00F9237E" w:rsidRDefault="002D7D15">
      <w:pPr>
        <w:rPr>
          <w:rFonts w:ascii="Times New Roman" w:hAnsi="Times New Roman" w:cs="Times New Roman"/>
          <w:b/>
          <w:sz w:val="24"/>
          <w:szCs w:val="24"/>
        </w:rPr>
      </w:pPr>
    </w:p>
    <w:p w14:paraId="500CC408" w14:textId="0C68607C" w:rsidR="00F9237E" w:rsidRPr="00F9237E" w:rsidRDefault="00F9237E" w:rsidP="00F923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F9237E">
        <w:rPr>
          <w:rFonts w:ascii="Times New Roman" w:hAnsi="Times New Roman" w:cs="Times New Roman"/>
          <w:b/>
          <w:sz w:val="24"/>
          <w:szCs w:val="24"/>
        </w:rPr>
        <w:t>УЧИТЕЛЯ ХИМИИ</w:t>
      </w:r>
    </w:p>
    <w:p w14:paraId="09F637D8" w14:textId="45C90E85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4D3ECEDF" w14:textId="7D931095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0DF02097" w14:textId="501EE917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4CE105F3" w14:textId="6FAE1903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05026AD9" w14:textId="48C9C9E5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00531F7A" w14:textId="0FEB312A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4CC9C152" w14:textId="730A3D4F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6ADEFFE6" w14:textId="080C12AB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5234E431" w14:textId="5222FCDF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234BE562" w14:textId="31ABA96F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218FD015" w14:textId="252E776B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02A809C9" w14:textId="038C0332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2D6337DC" w14:textId="5262C136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319B1E74" w14:textId="14FC2291" w:rsidR="00F9237E" w:rsidRPr="00F9237E" w:rsidRDefault="00F9237E" w:rsidP="00F923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p w14:paraId="52D41C5B" w14:textId="2E50B4BD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p w14:paraId="5570EDA6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F570AC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 должностной инструкции</w:t>
      </w:r>
    </w:p>
    <w:p w14:paraId="50DC1BD4" w14:textId="77777777" w:rsidR="00F9237E" w:rsidRPr="00F9237E" w:rsidRDefault="00F9237E" w:rsidP="00F923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9237E">
        <w:rPr>
          <w:color w:val="000000"/>
        </w:rPr>
        <w:t>1.1. Данная должностная инструкция разработана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в соответствии с ФЗ №273 от 29.12.2012г «Об образовании в Российской Федерации» в редакции от 5 июля 2017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02F02CF6" w14:textId="0EFD0FCD" w:rsidR="00F9237E" w:rsidRPr="00F9237E" w:rsidRDefault="00F9237E" w:rsidP="00F9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1.2. Учитель химии общеобразовательного учреждения принимается на работу и освобождается от должности приказом директора из числа лиц, имеющих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химии,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школе без предъявления требований к стажу работы.</w:t>
      </w:r>
    </w:p>
    <w:p w14:paraId="52F98EDD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своей профессиональной деятельности учитель химии образовательного учреждения должен руководствоваться Конституцией Российской Федерации, Федеральным Законом «Об образовании в Российской Федерации»,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учащихся;</w:t>
      </w:r>
    </w:p>
    <w:p w14:paraId="4AEAA8A7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Также учитель химии руководствуется административным, трудовым и хозяйственным законодательством Российской Федерации; правилами и нормами охраны труда, техники безопасности и противопожарной защиты, а также Уставом и локальными правовыми актами образовательного учреждения (в том числе Правилами внутреннего трудового распорядка, приказами и распоряжениями директора школы, данной должностной инструкцией), трудовым договором (контрактом). Учитель химии образовательного учреждения должен строго соблюдать Конвенцию ООН о правах ребенка.</w:t>
      </w:r>
    </w:p>
    <w:p w14:paraId="2754DC85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химии образовательного учреждения должен знать:</w:t>
      </w:r>
    </w:p>
    <w:p w14:paraId="7D9CA996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Конституцию Российской Федерации; законы РФ, решения Правительства Российской Федерации и органов управления образованием по вопросам образования; Конвенцию ООН о правах ребёнка;</w:t>
      </w:r>
    </w:p>
    <w:p w14:paraId="7E22E66F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14:paraId="1BEF35C6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методику преподавания химии и воспитательной работы;</w:t>
      </w:r>
    </w:p>
    <w:p w14:paraId="42EEB3BD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программы и учебники по химии;</w:t>
      </w:r>
    </w:p>
    <w:p w14:paraId="5A722616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ФГОС основного общего и среднего общего образования к преподаванию химии;</w:t>
      </w:r>
    </w:p>
    <w:p w14:paraId="682BFE5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к оснащению и оборудованию учебных кабинетов химии и подсобных помещений (лаборантских);</w:t>
      </w:r>
    </w:p>
    <w:p w14:paraId="7AC871F1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современные педагогические технологии дифференцированного обучения, реализации компетентностного подхода, развивающего обучения; методы аргументации своей позиции, установления контактов с учащимися разных возрастных категорий, их родителями (лицами, их заменяющими), коллегами по работе;</w:t>
      </w:r>
    </w:p>
    <w:p w14:paraId="76C828CD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работы с персональным компьютером, принтером, мультимедийным проектором;</w:t>
      </w:r>
    </w:p>
    <w:p w14:paraId="77D24338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работы с текстовыми процессорами, электронными таблицами, электронной почтой и браузерами;</w:t>
      </w:r>
    </w:p>
    <w:p w14:paraId="5869BA3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технологии диагностики причин конфликтных ситуаций;</w:t>
      </w:r>
    </w:p>
    <w:p w14:paraId="6B18FDEF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средства обучения и их дидактические возможности;</w:t>
      </w:r>
    </w:p>
    <w:p w14:paraId="38D297A3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направления и перспективы развития образования и педагогической науки;</w:t>
      </w:r>
    </w:p>
    <w:p w14:paraId="02100B9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права, научной организации труда, техники безопасности и противопожарной защиты;</w:t>
      </w:r>
    </w:p>
    <w:p w14:paraId="3C98EB8E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инструкции по охране труда и пожарной безопасности, при выполнении работ с лабораторным оборудованием и реактивами, порядок действий при возникновении чрезвычайной ситуации.</w:t>
      </w:r>
    </w:p>
    <w:p w14:paraId="519188AB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34F00C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Функции</w:t>
      </w:r>
    </w:p>
    <w:p w14:paraId="24E9D3BA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функциями преподавателя химии школы являются:</w:t>
      </w:r>
    </w:p>
    <w:p w14:paraId="396C5878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Обучение и воспитание учащихся с учетом специфики предмета «Химия» и возраста учеников.</w:t>
      </w:r>
    </w:p>
    <w:p w14:paraId="0C8ABB87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Содействие социализации школьников, формированию у них общей культуры, осознанному выбору ими и последующему освоению профессиональных образовательных программ.</w:t>
      </w:r>
    </w:p>
    <w:p w14:paraId="4148EBE8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Обеспечение режима соблюдения норм и правил техники безопасности во время учебного процесса.</w:t>
      </w:r>
    </w:p>
    <w:p w14:paraId="258EF029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Организация внеурочной занятости учащихся, исследовательской и проектной деятельности учеников по предмету «Химия».</w:t>
      </w:r>
    </w:p>
    <w:p w14:paraId="77A0164E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849E21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Должностные обязанности</w:t>
      </w:r>
    </w:p>
    <w:p w14:paraId="21B33221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Преподаватель химии школы выполняет следующие должностные обязанности:</w:t>
      </w:r>
    </w:p>
    <w:p w14:paraId="7296E32B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Осуществляет обучение и воспитание учащихся с учётом специфики предмета и требований ФГОС к преподаванию химии, проводит уроки и другие учебные занятия в соответствии с расписанием в кабинете химии.</w:t>
      </w:r>
    </w:p>
    <w:p w14:paraId="2195D7E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Обеспечивает уровень подготовки учащихся, соответствующий требованиям государственного образовательного стандарта (ФГОС).</w:t>
      </w:r>
    </w:p>
    <w:p w14:paraId="0C8815A1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Планирует и организует:</w:t>
      </w:r>
    </w:p>
    <w:p w14:paraId="5BB2861F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процесс по химии в соответствии с образовательной программой учебного учреждения;</w:t>
      </w:r>
    </w:p>
    <w:p w14:paraId="6AD03BC9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разрабатывает рабочую образовательную программу по предмету «Химия» на основе примерных основных общеобразовательных программ и обеспечивает ее выполнение, ориентируясь на личность учащегося, развитие его мотивации, познавательных интересов и способностей;</w:t>
      </w:r>
    </w:p>
    <w:p w14:paraId="519276C5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исследовательскую и проектную деятельность школьников по предмету «Химия»;</w:t>
      </w:r>
    </w:p>
    <w:p w14:paraId="7AE33B01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экскурсий, лабораторных и практических работ по химии в соответствии с рабочей программой;</w:t>
      </w:r>
    </w:p>
    <w:p w14:paraId="7A5B9497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физкультминуток на уроках химии;</w:t>
      </w:r>
    </w:p>
    <w:p w14:paraId="26604F2E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систематическую проверку выполнения домашних заданий учащимися по предмету «Химия»;</w:t>
      </w:r>
    </w:p>
    <w:p w14:paraId="57CA67F5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работу с родителями (законными представителями) учащихся по вопросам образовательной программы и успеваемости учеников по предмету «Химия»;</w:t>
      </w:r>
    </w:p>
    <w:p w14:paraId="0B03107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работу с учениками по подготовке к экзаменам;</w:t>
      </w:r>
    </w:p>
    <w:p w14:paraId="0F9ADB9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оснащение наглядными пособиями, учебно-методической литературой для школьников кабинета химии;</w:t>
      </w:r>
    </w:p>
    <w:p w14:paraId="42E68166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участием заместителя директора образовательного учреждения по АХЧ (АХР) своевременную и качественную паспортизацию кабинета химии;</w:t>
      </w:r>
    </w:p>
    <w:p w14:paraId="1FFF0E95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 Корректирует ход выполнения учебного плана и образовательных программ по предмету «Химия»;</w:t>
      </w:r>
    </w:p>
    <w:p w14:paraId="16DF2C85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Консультирует:</w:t>
      </w:r>
    </w:p>
    <w:p w14:paraId="0ABB9B40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учеников по предмету «Химия», слабоуспевающих учащихся (не менее 1 раза в неделю);</w:t>
      </w:r>
    </w:p>
    <w:p w14:paraId="5A3F8AD0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 учащихся к конкурсам, олимпиадам и конференциям по химии;</w:t>
      </w:r>
    </w:p>
    <w:p w14:paraId="52BD3FFA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консультирует школьников, обучающихся по индивидуальным образовательным программам;</w:t>
      </w:r>
    </w:p>
    <w:p w14:paraId="414C41AC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Оценивает текущее и итоговое качество знаний учащихся по предмету «Химия». Анализирует результаты административных, итоговых, проверочных контрольных работ, мониторинга и в трехдневный срок представляет справку по итогам анализа заместителю директора образовательного учреждения по УВР, результаты освоения учащимися образовательной программы по предмету «Химия»;</w:t>
      </w:r>
    </w:p>
    <w:p w14:paraId="258033E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</w:t>
      </w: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Обеспечивает:</w:t>
      </w:r>
    </w:p>
    <w:p w14:paraId="42533B1F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своевременное составление установленной отчетной документации и представление ее заместителю директора образовательного учреждения по УВР;</w:t>
      </w:r>
    </w:p>
    <w:p w14:paraId="0E0FDBD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своевременное и аккуратное заполнение классного журнала;</w:t>
      </w:r>
    </w:p>
    <w:p w14:paraId="1170CCAD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выставление оценок в журнал и в дневник ученика сразу же после оценивания его ответа и работы у доски;</w:t>
      </w:r>
    </w:p>
    <w:p w14:paraId="2F68C3F8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своевременную и качественную паспортизацию кабинета химии;</w:t>
      </w:r>
    </w:p>
    <w:p w14:paraId="6132C0A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сохранность оборудования и мебели в кабинете химии и лаборантской комнате;</w:t>
      </w:r>
    </w:p>
    <w:p w14:paraId="7314E1E3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необходимое для проведения уроков и других мероприятий со школьниками санитарно-гигиеническое состояние кабинета химии;</w:t>
      </w:r>
    </w:p>
    <w:p w14:paraId="032AB5E8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своевременное информирование заместителя директора образовательного учреждения по УВР и дежурного администратора школы о невозможности выхода на работу по болезни;</w:t>
      </w:r>
    </w:p>
    <w:p w14:paraId="18914340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 родителей (законных представителей) учеников о программе и учебных пособиях по предмету «Химия», которые будут использоваться в следующем классе;</w:t>
      </w:r>
    </w:p>
    <w:p w14:paraId="17CDAA0C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внеурочные формы организации образовательного процесса по предмету «Химия»;</w:t>
      </w:r>
    </w:p>
    <w:p w14:paraId="480156E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должностной инструкции учителя химии.</w:t>
      </w:r>
    </w:p>
    <w:p w14:paraId="766F3C1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</w:t>
      </w: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Предоставляет возможность:</w:t>
      </w:r>
    </w:p>
    <w:p w14:paraId="2460772D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администрации школы и (или) назначенным ею лицам присутствовать на уроках химии и любых мероприятиях, проводимых со школьниками согласно уставу образовательного учреждения.</w:t>
      </w:r>
    </w:p>
    <w:p w14:paraId="23C8BDE9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ознакомления с итогами своей деятельности путем тиражирования опыта, публикаций в СМИ, на образовательных сайтах;</w:t>
      </w:r>
    </w:p>
    <w:p w14:paraId="672A4ED6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Руководит работой лаборанта кабинета химии образовательного учреждения.</w:t>
      </w:r>
    </w:p>
    <w:p w14:paraId="5D1F549D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Своевременно в соответствии с графиком проводит установленное программой и учебным планом по предмету «Химия» количество контрольных работ, а также необходимые учебные экскурсии;</w:t>
      </w:r>
    </w:p>
    <w:p w14:paraId="15FDE1F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Соблюдает права и свободы учащихся, поддерживает учебную дисциплину, режим посещения учебных занятий, уважая человеческое достоинство, честь и репутацию учащихся.</w:t>
      </w:r>
    </w:p>
    <w:p w14:paraId="47D21C17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Ведет в установленном порядке документацию, осуществляет текущий контроль посещаемости учащихся.</w:t>
      </w:r>
    </w:p>
    <w:p w14:paraId="628C7F03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Вносит свои предложения по улучшению образовательного процесса в учебном учреждении.</w:t>
      </w:r>
    </w:p>
    <w:p w14:paraId="42F17C11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3.14. Обеспечивает охрану жизни и здоровья учащихся во время образовательного процесса, своевременное проведение инструктажа учеников (воспитанников) по безопасности труда на учебных занятиях, воспитательных мероприятиях с обязательной регистрацией его в классном журнале или «Журнале инструктажа учащихся по охране и безопасности труда»;</w:t>
      </w:r>
    </w:p>
    <w:p w14:paraId="45317A2F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Разрабатывает инструкции по технике безопасности для кабинета химии и пересматривает их в случае изменения технической оснащенности, инструкции для учеников по проведению лабораторных и практических работ по предмету «Химия».</w:t>
      </w:r>
    </w:p>
    <w:p w14:paraId="16292708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Обеспечивает осуществление контроля соблюдения правил (инструкций) по охране труда.</w:t>
      </w:r>
    </w:p>
    <w:p w14:paraId="43CB1C19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Отвечает за выполнение приказов «Об охране труда и соблюдении правил техники безопасности» и «Об обеспечении противопожарной безопасности» и электробезопасности.</w:t>
      </w:r>
    </w:p>
    <w:p w14:paraId="6201BBC7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Обеспечивает принятие мер по экстренному оказанию первой неотложной доврачебной помощи пострадавшему в аварийных ситуациях, немедленное оповещение руководства о несчастном случае;</w:t>
      </w:r>
    </w:p>
    <w:p w14:paraId="778DB32E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Соблюдает Устав и Правила внутреннего трудового распорядка образовательного учреждения, Коллективный договор и другие локальные правовые акты школы;</w:t>
      </w:r>
    </w:p>
    <w:p w14:paraId="121FEF83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Учитель химии образовательного учреждения обязан иметь тематический план работы по предмету в каждой параллели классов на учебную четверть и рабочий план на каждый урок.</w:t>
      </w:r>
    </w:p>
    <w:p w14:paraId="6E343B8B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Заменяет временно отсутствующих преподавателей по распоряжению администрации образовательного учреждения.</w:t>
      </w:r>
    </w:p>
    <w:p w14:paraId="64DD4439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Соблюдает права и свободы учащихся, которые содержатся в Законе Российской Федерации «Об образовании» и в Конвенции ООН о правах ребёнка.</w:t>
      </w:r>
    </w:p>
    <w:p w14:paraId="178F1AF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Систематически повышает уровень своей профессиональной квалификации.</w:t>
      </w:r>
    </w:p>
    <w:p w14:paraId="6809806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 Согласно годовому плану работы образовательного учреждения принимает участие в деятельности педагогических советов, производственных совещаний, совещаний при директоре школы, родительских собраний, заседаниях методических объединений, а также предметных секций, проводимых вышестоящей организацией.</w:t>
      </w:r>
    </w:p>
    <w:p w14:paraId="4F8F6B4C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 В соответствии с установленным графиком дежурств по школе дежурит во время перемен между уроками.</w:t>
      </w:r>
    </w:p>
    <w:p w14:paraId="4C141CD3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 Работает в экзаменационной комиссии по итоговой аттестации учащихся.</w:t>
      </w:r>
    </w:p>
    <w:p w14:paraId="3AA298CE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Своевременно проходит периодические бесплатные медицинские обследования.</w:t>
      </w:r>
    </w:p>
    <w:p w14:paraId="0ACCDBA0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3.28. Соблюдает этические нормы поведения, является примером для учеников, воспитанников.</w:t>
      </w:r>
    </w:p>
    <w:p w14:paraId="701232DC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3.29. </w:t>
      </w: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Учителю химии образовательного учреждения категорически запрещено:</w:t>
      </w:r>
    </w:p>
    <w:p w14:paraId="0536026F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изменять по своему усмотрению расписание учебных занятий в образовательном учреждении;</w:t>
      </w:r>
    </w:p>
    <w:p w14:paraId="04080E01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отменять, удлинять или сокращать продолжительность уроков (учебных занятий) и перемен между ними;</w:t>
      </w:r>
    </w:p>
    <w:p w14:paraId="440E0040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удалять ученика с урока;</w:t>
      </w:r>
    </w:p>
    <w:p w14:paraId="682C607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курить в помещении и на территории образовательного учреждения.</w:t>
      </w:r>
    </w:p>
    <w:p w14:paraId="097D2DBE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 В соответствии с приказом директора образовательного учреждения «О проведении инвентаризации» списывает в установленном порядке имущество школы, пришедшее в негодность;</w:t>
      </w:r>
    </w:p>
    <w:p w14:paraId="22507F35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Принимает активное участие в подготовке кабинета химии к новому учебному году, в смотре учебных кабинетов.</w:t>
      </w:r>
    </w:p>
    <w:p w14:paraId="052CDC0A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021F8F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</w:t>
      </w:r>
    </w:p>
    <w:p w14:paraId="5D818611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4.1. </w:t>
      </w: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Преподаватель химии школы имеет права, предусмотренные:</w:t>
      </w:r>
    </w:p>
    <w:p w14:paraId="4D01213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Трудовым кодексом Российской Федерации;</w:t>
      </w:r>
    </w:p>
    <w:p w14:paraId="3F63985D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Российской Федерации «Об образовании»;</w:t>
      </w:r>
    </w:p>
    <w:p w14:paraId="6AD904C5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«Типовым положением об общеобразовательном учреждении»;</w:t>
      </w:r>
    </w:p>
    <w:p w14:paraId="2298E35E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Уставом школы;</w:t>
      </w:r>
    </w:p>
    <w:p w14:paraId="5E5752E8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Коллективным договором;</w:t>
      </w:r>
    </w:p>
    <w:p w14:paraId="57146C3E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Правилами внутреннего трудового распорядка образовательного учреждения.</w:t>
      </w:r>
    </w:p>
    <w:p w14:paraId="458957D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химии образовательного учреждения имеет право:</w:t>
      </w:r>
    </w:p>
    <w:p w14:paraId="40FAF033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 принятие решений, обязательных для выполнения учениками и принятия мер дисциплинарного воздействия в соответствии с Уставом образовательного учреждения.</w:t>
      </w:r>
    </w:p>
    <w:p w14:paraId="75DDB75B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 аттестацию на добровольной основе на соответствующую квалификационную категорию.</w:t>
      </w:r>
    </w:p>
    <w:p w14:paraId="55D00E4D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Участвовать в управлении учебным учреждением, защищать свою профессиональную честь и достоинство.</w:t>
      </w:r>
    </w:p>
    <w:p w14:paraId="29C17DB6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Принимать участие:</w:t>
      </w:r>
    </w:p>
    <w:p w14:paraId="7F006B8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разработке учебного плана и образовательной программы учебного учреждения;</w:t>
      </w:r>
    </w:p>
    <w:p w14:paraId="4E294380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работе педагогического совета школы и любых других коллегиальных органов управления образовательного учреждения;</w:t>
      </w:r>
    </w:p>
    <w:p w14:paraId="200F6749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учащихся, физические упражнения для организации физкультминуток.</w:t>
      </w:r>
    </w:p>
    <w:p w14:paraId="09FA1093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Получать от администрации образовательного учреждения информацию, необходимую для осуществления своей профессиональной деятельности, содействие в исполнении своих должностных обязанностей.</w:t>
      </w:r>
    </w:p>
    <w:p w14:paraId="595A7B97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На рабочее место, соответствующее требованиям охраны труда.</w:t>
      </w:r>
    </w:p>
    <w:p w14:paraId="7F4445CA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преподавателем норм профессиональной этики;</w:t>
      </w:r>
    </w:p>
    <w:p w14:paraId="793652D6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На конфиденциальность дисциплинарного расследования, за исключением случаев, предусмотренных законодательством Российской Федерации;</w:t>
      </w:r>
    </w:p>
    <w:p w14:paraId="3414D0B5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977810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</w:t>
      </w:r>
    </w:p>
    <w:p w14:paraId="56E5BC27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установленном законодательством Российской Федерации порядке </w:t>
      </w: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химии образовательного учреждения несёт ответственность:</w:t>
      </w:r>
    </w:p>
    <w:p w14:paraId="467002CD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 реализацию не в полном объеме образовательных программ в соответствии с учебным планом, графиком учебного процесса;</w:t>
      </w:r>
    </w:p>
    <w:p w14:paraId="52285C1F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жизнь и здоровье школьников во время образовательного процесса и внеклассных мероприятий, проводимых учителем химии образовательного учреждения;</w:t>
      </w:r>
    </w:p>
    <w:p w14:paraId="7162EF7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 нарушение прав и свобод учащихся, определённых законодательством Российской Федерации, Уставом и локальными актами образовательного учреждения;</w:t>
      </w:r>
    </w:p>
    <w:p w14:paraId="7B88CE9D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 В случае нарушения Устава образовательного учреждения, условий коллективного договора</w:t>
      </w:r>
      <w:proofErr w:type="gramStart"/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</w:t>
      </w:r>
      <w:proofErr w:type="gramEnd"/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внутреннего трудового распорядка школы, данной должностной инструкции, приказов директора образовательного учреждения учитель химии подвергается дисциплинарным взысканиям в соответствии со статьёй 192 Трудового кодекса Российской Федерации;</w:t>
      </w:r>
    </w:p>
    <w:p w14:paraId="4A6B53F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 применение, в том числе однократное, таких методов воспитания, которые связаны с физическим и (или) психическим насилием над личностью учащегося, учитель химии образовательного учреждения может быть уволен по ст. 336, п. 2 Трудового кодекса Российской Федерации;</w:t>
      </w:r>
    </w:p>
    <w:p w14:paraId="12804EF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За умышленное причинение учебному учреждению или участникам образовательного процесса материального ущерба в связи с исполнением (неисполнением) своих должностных обязанностей учитель химии образовательного учреждения несёт материальную ответственность в порядке и в пределах, определенных трудовым и (или) гражданским законодательством Российской Федерации;</w:t>
      </w:r>
    </w:p>
    <w:p w14:paraId="5F61603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За обработку персональных данных учащихся.</w:t>
      </w:r>
    </w:p>
    <w:p w14:paraId="35B4468A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02F6F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5 .</w:t>
      </w:r>
      <w:proofErr w:type="gramEnd"/>
      <w:r w:rsidRPr="00F9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Взаимоотношения. Связи по должности</w:t>
      </w:r>
    </w:p>
    <w:p w14:paraId="6CC8817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Учитель химии образовательного учреждения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14:paraId="631AE2F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Систематически обменивается информацией по вопросам, входящим в его компетенцию, с администрацией образовательного учреждения, лаборантом кабинета химии и с педагогическими работниками школы.</w:t>
      </w:r>
    </w:p>
    <w:p w14:paraId="1981A440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Исполняет обязанности других преподавателей и заместителей директора школы в период их временного отсутствия (отпуск, болезнь и т. п.), в соответствии с законодательством о труде и Уставом образовательного учреждения на основании приказа директора школы.</w:t>
      </w:r>
    </w:p>
    <w:p w14:paraId="1D86FD86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Передает заместителю директора образовательного учреждения по УВР информацию, полученную на совещаниях и конференциях, непосредственно после ее получения.</w:t>
      </w:r>
    </w:p>
    <w:p w14:paraId="5EB8C216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Руководит деятельностью и непосредственно дает указания лаборанту кабинета химии, знакомит с информацией необходимой для его работы.</w:t>
      </w:r>
    </w:p>
    <w:p w14:paraId="70FABFF9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A3A892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86BF48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Должностную инструкцию разработал:</w:t>
      </w: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 /_______________________/</w:t>
      </w:r>
    </w:p>
    <w:p w14:paraId="1765099F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2ED1C9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14:paraId="1132C844" w14:textId="77777777" w:rsidR="00F9237E" w:rsidRPr="00F9237E" w:rsidRDefault="00F9237E" w:rsidP="00F923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F92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 /_______________________/</w:t>
      </w:r>
    </w:p>
    <w:p w14:paraId="2759BC20" w14:textId="77777777" w:rsidR="00F9237E" w:rsidRPr="00F9237E" w:rsidRDefault="00F9237E">
      <w:pPr>
        <w:rPr>
          <w:rFonts w:ascii="Times New Roman" w:hAnsi="Times New Roman" w:cs="Times New Roman"/>
          <w:sz w:val="24"/>
          <w:szCs w:val="24"/>
        </w:rPr>
      </w:pPr>
    </w:p>
    <w:sectPr w:rsidR="00F9237E" w:rsidRPr="00F9237E" w:rsidSect="00F923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15"/>
    <w:rsid w:val="002D7D15"/>
    <w:rsid w:val="00360B00"/>
    <w:rsid w:val="00F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689F"/>
  <w15:chartTrackingRefBased/>
  <w15:docId w15:val="{1ACFC1C2-62F7-4CB7-9CCF-AD979B50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2535</Words>
  <Characters>14451</Characters>
  <Application>Microsoft Office Word</Application>
  <DocSecurity>0</DocSecurity>
  <Lines>120</Lines>
  <Paragraphs>33</Paragraphs>
  <ScaleCrop>false</ScaleCrop>
  <Company/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2019-11-30T10:27:00Z</dcterms:created>
  <dcterms:modified xsi:type="dcterms:W3CDTF">2019-11-30T10:33:00Z</dcterms:modified>
</cp:coreProperties>
</file>