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29" w:rsidRPr="006C3BD0" w:rsidRDefault="007E7829" w:rsidP="007E78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A47ECB9" wp14:editId="045124A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829" w:rsidRPr="001F4DAA" w:rsidRDefault="007E7829" w:rsidP="007E7829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7E7829" w:rsidRPr="001F4DAA" w:rsidRDefault="007E7829" w:rsidP="007E78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7E7829" w:rsidRDefault="007E7829" w:rsidP="007E78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7E7829" w:rsidRPr="001F4DAA" w:rsidRDefault="007E7829" w:rsidP="007E782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7E7829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Default="007E7829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Default="007E7829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7E7829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Default="007E7829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Pr="00B17D16" w:rsidRDefault="007E7829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7E7829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Pr="00B17D16" w:rsidRDefault="007E7829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Pr="00B17D16" w:rsidRDefault="007E7829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29" w:rsidRPr="00B17D16" w:rsidRDefault="007E7829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C6027E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027E" w:rsidRDefault="00C6027E" w:rsidP="00C6027E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027E" w:rsidRDefault="00C6027E" w:rsidP="00C602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</w:tbl>
    <w:bookmarkEnd w:id="0"/>
    <w:p w:rsidR="00C36211" w:rsidRPr="007E7829" w:rsidRDefault="007E7829">
      <w:pPr>
        <w:pStyle w:val="1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7E7829">
        <w:rPr>
          <w:rFonts w:hAnsi="Times New Roman" w:cs="Times New Roman"/>
          <w:color w:val="000000"/>
          <w:sz w:val="32"/>
          <w:szCs w:val="32"/>
          <w:lang w:val="ru-RU"/>
        </w:rPr>
        <w:t>Должностная инструкция учителя средних и старших классов</w:t>
      </w:r>
    </w:p>
    <w:p w:rsidR="00C36211" w:rsidRPr="007E7829" w:rsidRDefault="00C362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1.Общие положения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1.1.Должность учителя средних и старших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классов (далее – учитель) относится к категории педагогических работников.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1.2.На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1.3.На должность учителя не может быть назначено лицо: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–лишенное права заниматься педагогической деятельностью в соответствии с вступившим в законную силу приговором суда;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–имеющее или имевшее судимость за преступления, составы и виды которых установлены законодательством Российской Федерации;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–признанное недееспособным в установленном законом порядке;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–имеющее заболевание, предусмотренное установленным перечнем.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1.4.Учитель принимается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1.5.Для ведения педагогической деятельности по реализации программ основного и среднего общего образования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1.5.1.основы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1.5.2.программы и учебники по преподаваемому предмету;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1.5.3.теорию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1.5.4.современные педагогические технологии реализации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 с учетом возрастных и индивидуальных особенностей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1.5.5.методы и технологии поликультурного, дифференцированного и развивающего обучения;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1.5.6.основы экологии, экономики, социологии;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1.5.7.правила внутреннего распорядка;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1.5.8.правила по охране труда и требования к безопасности образовательной среды.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1.6.Для ведения педагогической деятельности по реализации программ основного и среднего общего образования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1.6.1.применять современные образовательные технологии, включая информационные, а также цифровые образовательные ресурсы;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1.6.2.проводить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1.6.3.планировать и осуществлять учебный процесс в соответствии с основной общеобразовательной программой;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1.6.4.разрабатывать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1.6.5.организовать самостоятельную деятельность обучающихся, в том числе исследовательскую;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1.6.6.разрабатывать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1.6.7.осуществлять контрольно-оценочную деятельность в образовательном процессе;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1.6.8.использовать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1.6.9.использовать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1.6.10.владеть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1.6.11.владеть методами убеждения, аргументации своей позиции;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1.6.12.устанавливать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1.6.13.владеть технологиями диагностики причин конфликтных ситуаций, их профилактики и разрешения.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1.7.Для реализации общепедагогической функции «обучение»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1.7.1.преподаваемый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1.7.2.историю,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1.7.3.основные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1.7.4.основы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1.7.5.пути достижения образовательных результатов и способы оценки результатов обучения;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1.7.6.основы методики преподавания, основные принципы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1.7.7.рабочую программу и методику обучения по предмету;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1.7.8.приоритетные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1.7.9.нормативные документы по вопросам обучения и воспитания детей и молодежи;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1.7.10.Конвенцию о правах ребенка;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1.7.11.трудовое законодательство.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1.8.Для реализации общепедагогической функции «обучение»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1.8.1.владеть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1.8.2.объективно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1.8.3.разрабатывать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1.8.4.использовать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36211" w:rsidRDefault="007E78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1.8.5.владеть 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6211" w:rsidRDefault="007E78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ИКТ-компетентностью;</w:t>
      </w:r>
    </w:p>
    <w:p w:rsidR="00C36211" w:rsidRDefault="007E78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ИКТ-компетентностью;</w:t>
      </w:r>
    </w:p>
    <w:p w:rsidR="00C36211" w:rsidRDefault="007E782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ИКТ-компетентностью (отражающей профессиональную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1.8.6.организовывать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1.9.Для реализации трудовой функции «воспитательная деятельность»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1.9.1.основы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1.9.2.историю,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1.9.3.основы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1.9.4.основные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1.9.5.научное представление о результатах образования, путях их достижения и способах оценки;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1.9.6.основы методики воспитательной работы, основные принципы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1.9.7.нормативные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1.10.Для реализации трудовой функции «воспитательная деятельность»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1.10.1.строить воспитательную деятельность с учетом культурных различий детей, половозрастных и индивидуальных особенностей;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1.10.2.общаться с детьми, признавать их достоинство, понимая и принимая их;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1.10.3.создавать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1.10.4.управлять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1.10.5.анализировать реальное состояние дел в учебной группе, поддерживать в детском коллективе деловую, дружелюбную атмосферу;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1.10.6.защищать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1.10.7.находить ценностный аспект учебного знания и информации, обеспечивать его понимание и переживание обучающимися;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1.10.8.владеть методами организации экскурсий, походов и экспедиций и т. п.;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1.10.9.сотрудничать с другими педагогическими работниками и другими специалистами в решении воспитательных задач.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1.11.Для реализации трудовой функции «развивающая деятельность»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1.11.1.педагогические закономерности организации образовательного процесса;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1.11.2.законы развития личности и проявления личностных свойств, психологические законы периодизации и кризисов развития;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1.11.3.теорию и технологию учета возрастных особенностей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1.11.4.закономерности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1.11.5.основные закономерности семейных отношений, позволяющие эффективно работать с родительской общественностью;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1.11.6.основы психодиагностики и основные признаки отклонения в развитии детей;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1.11.7.социально-психологические особенности и закономерности развития детско-взрослых сообществ.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1.12.Для реализации трудовой функции «развивающая деятельность»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1.12.1.владеть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1.12.2.использовать в практике своей работы психологические подходы: культурно-исторический,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1.12.3.осуществлять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1.12.4.понимать документацию специалистов (психологов, дефектологов, логопедов и т. д.);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1.12.5.составлять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1.12.6.разрабатывать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1.12.7.владеть стандартизированными методами психодиагностики личностных характеристик и возрастных особенностей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1.12.8.оценивать образовательные результаты: формируемые в преподаваемом предмете предметные и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компетенции, а также осуществлять (совместно с психологом) мониторинг личностных характеристик;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1.12.9.формировать детско-взрослые сообщества.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1.13.Для предметного обучения математике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1.13.1.основы математической теории и перспективные направления развития современной математики;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1.13.2.иметь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1.13.3.теорию и методику преподавания математики;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1.13.4.специальные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1.14.Для предметного обучения математике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1.14.1.совместно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1.14.2.анализировать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1.14.3.оказывать помощь обучающимся в самостоятельной локализации ошибки, ее исправлении;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1.14.4.оказывать помощь обучающимся в улучшении (обобщении, сокращении, более ясном изложении) рассуждения;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1.14.5.формировать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1.14.6.поощрять выбор различных путей в решении поставленной задачи;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1.14.7.решать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1.14.8.совместно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1.14.9.совместно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1.14.10.совместно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-принтера);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1.14.11.организовывать исследования-эксперименты, обнаружение закономерностей, доказательство в частных и общих случаях;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1.14.12.проводить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1.14.13.поддерживать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1.14.14.владеть основными математическими компьютерными инструментами: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1.14.14.1.визуализации данных, зависимостей, отношений, процессов, геометрических объектов;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1.14.14.2.вычислений – численных и символьных;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1.14.14.3.обработки данных (статистики);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1.14.14.4.экспериментальных лабораторий (вероятность, информатика);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1.14.14.5.квалифицированно набирать математический текст;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1.14.14.6.использовать информационные источники, следить за последними открытиями в области математики и знакомить с ними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1.14.14.7.обеспечивать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1.14.14.8.осуществлять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1.14.14.9.обеспечивать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1.14.14.10.работать с родителями (законными представителями), местным сообществом по проблематике математической культуры.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1.15.Для предметного обучения русскому языку учитель должен знать: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1.15.1 основы лингвистической теории и перспективных направлений развития современной лингвистики;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1.15.2.иметь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:rsidR="00C36211" w:rsidRPr="007E7829" w:rsidRDefault="007E78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теорию и методику преподавания русского языка;</w:t>
      </w:r>
    </w:p>
    <w:p w:rsidR="00C36211" w:rsidRDefault="007E78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контекстную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6211" w:rsidRPr="007E7829" w:rsidRDefault="007E782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стандартное общерусское произношение и лексику, их отличия от местной языковой среды.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1.16.Для предметного обучения русскому языку учитель должен уметь: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1.16.1.владеть методами и приемами обучения русскому языку, в том числе как неродному;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1.16.2.использовать специальные коррекционные приемы обучения для детей с ограниченными возможностями здоровья;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1.16.3.вести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1.16.4.проявлять позитивное отношение к местным языковым явлениям, отражающим культурно-исторические особенности развития региона;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1.16.5.проявлять позитивное отношение к родным языкам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1.16.6.давать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1.16.7.поощрять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2.Должностные обязанности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2.1.1.добросовестно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2.1.2.соблюдать правила внутреннего трудового распорядка.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2.1.3.соблюдать трудовую дисциплину.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2.1.4.выполнять установленные нормы труда.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2.1.5.бережно относиться к имуществу работодателя (в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2.1.6.незамедлительно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2.1.7.осуществлять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2.1.8.соблюдать правовые, нравственные и этические нормы, следовать требованиям профессиональной этики.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2.1.9.уважать честь, достоинство и репутацию обучающихся и других участников образовательных отношений.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2.1.10.развивать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2.1.11.применять педагогически обоснованные и обеспечивающие высокое качество образования формы, методы обучения и воспитания.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2.1.12.учитывать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2.1.13.систематически повышать свой профессиональный уровень.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2.1.14.проходить аттестацию на соответствие занимаемой должности в порядке, установленном законодательством об образовании.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2.2.При ведении педагогической деятельности по реализации программ основного и среднего общего образования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2.2.1.формировать общекультурные компетенции и понимание места предмета в общей картине мира;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2.2.2.определять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2.2.3.определять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2.2.4.планировать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2.2.5.применять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2.2.6.совместно с учащимися использовать иноязычные источники информации, инструменты перевода, произношения;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2.2.7.организовывать олимпиады, конференции, турниры, математические и лингвистические игры в школе и т. д.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2.3.При реализации общепедагогической функции «обучение»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2.3.1.разрабатывать и реализовывать программы учебных дисциплин в рамках основной общеобразовательной программы;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2.3.2.осуществлять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2.3.3.участвовать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2.3.4.планировать и проводить учебные занятия;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2.3.5.систематически анализировать эффективность учебных занятий и подходов к обучению;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2.3.6.организовывать,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2.3.7.формировать универсальные учебные действия;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2.3.8.формировать навыки, связанные с информационно-коммуникационными технологиями;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2.3.9.формировать мотивации к обучению;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2.3.10.давать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2.4.При реализации трудовой функции «воспитательная деятельность»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2.4.1.регулировать поведение обучающихся для обеспечения безопасной образовательной среды;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2.4.2.реализовывать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2.4.3.осуществлять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2.4.4.определять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2.4.5.проектировать и реализовывать воспитательные программы;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2.4.6.реализовывать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2.4.7.проектировать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2.4.8.оказывать помощь и поддержку в организации деятельности ученических органов самоуправления;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2.4.9.создавать, поддерживать уклад, атмосферу и традиции жизни образовательной организации;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2.4.10.развивать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2.4.11.формировать толерантность и навыки поведения в изменяющейся поликультурной среде;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2.4.12.использовать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2.5.При реализации трудовой функции «развивающая деятельность»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2.5.1.выявлять в ходе наблюдения поведенческие и личностные проблемы обучающихся, связанные с особенностями их развития;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2.5.2.оценивать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2.5.3.применять инструментарий и методы диагностики и оценки показателей уровня и динамики развития ребенка;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2.5.4.осваивать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2.5.5.оказывать адресную помощь обучающимся;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2.5.6.взаимодействовать с другими специалистами в рамках психолого-медико-педагогического консилиума;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2.5.7.участвовать совместно с другими специалистами в разработке и реализовывать индивидуальный учебный план;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2.5.8.осваивать и адекватно применять специальные технологии и методы, позволяющие проводить коррекционно-развивающую работу;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2.5.9.развивать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2.5.10.формировать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2.5.11.формировать систему регуляции поведения и деятельности обучающихся.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 При предметном обучении математике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2.6.1.формировать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2.6.2.формировать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2.6.3.формировать конкретные знания, умения и навыки в области математики и информатики;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2.6.4.формировать внутреннюю (мысленную) модель математической ситуации (включая пространственный образ);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2.6.5.формировать у обучающихся умение проверять математическое доказательство, приводить опровергающий пример;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2.6.6.формировать у обучающихся умение выделять подзадачи в задаче, перебирать возможные варианты объектов и действий;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2.6.7.формировать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2.6.8.формировать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2.6.9.формировать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2.6.10.формировать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2.6.11.сотрудничать с другими учителями математики и информатики, физики, экономики, языков и т. д.;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2.6.12.развивать инициативы обучающихся по использованию математики;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2.6.13.профессионально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2.6.14.использовать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2.6.15.содействовать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2.6.16.формировать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2.6.17.предоставлять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2.6.18.консультировать обучающихся по выбору профессий и специальностей, где особо необходимы знания математики;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2.6.19.содействовать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2.6.20.выявлять совместно с обучающимися недостоверные и малоправдоподобные данные;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2.6.21.формировать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2.6.22.формировать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2.6.23.вести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2.7.При предметном обучении русскому языку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2.7.1.обучать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2.7.2.осуществлять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2.7.3.использовать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2.7.4.формировать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2.7.5.организовывать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2.7.6.формировать установки обучающихся на коммуникацию в максимально широком контексте, в том числе в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2.7.7.стимулировать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2.7.8.обсуждать с обучающимися образцы лучших произведений художественной и научной прозы, журналистики, рекламы и т. п.;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2.7.9.поощрять индивидуальное и коллективное литературное творчество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 xml:space="preserve">2.7.10.поощрять участие обучающихся в театральных постановках, стимулировать создание ими анимационных и других </w:t>
      </w:r>
      <w:proofErr w:type="spellStart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proofErr w:type="spellEnd"/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2.7.11.моделировать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2.7.12.формировать у обучающихся умение применения в практике устной и письменной речи норм современного литературного русского языка;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2.7.13.формировать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2.8.Учитель, в случае поручения ему работы по классному руководству,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2.8.1.осуществлять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2.8.2.создавать условия для саморазвития и самореализации личности обучающегося, его успешной социализации в обществе;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2.8.3.способствовать формированию и развитию коллектива класса;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2.8.4.создавать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2.8.5.способствовать формированию здорового образа жизни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2.8.6.организовывать системы отношений через разнообразные формы воспитывающей деятельности коллектива класса;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2.8.7.защищать права и интересы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2.8.8.организовывать системную работу с обучающимися в классе;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2.8.9.гуманизировать отношения между обучающимися, между обучающимися и педагогическими работниками;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2.8.10.формировать у обучающихся нравственные смыслы и духовные ориентиры;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2.8.11.организовывать социально значимую творческую деятельность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2.8.12.обеспечивать связи ОО с семьей;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2.8.13.устанавливать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2.8.14.проводить консультации, беседы с родителями (иными законными представителями) обучающихся;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2.8.15.взаимодействовать с педагогическими работниками, а также с учебно-вспомогательным персоналом ОО;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2.8.16.организовывать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2.8.17.организовывать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2.8.18.стимулировать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2.8.19.взаимодействовать с каждым обучающимся и коллективом класса в целом;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2.8.20.вести документацию (классный журнал, личные дела обучающихся, план работы классного руководителя);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2.8.21.регулировать межличностные отношения между обучающимися;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2.8.22.устанавливать взаимодействие между педагогическими работниками и обучающимися;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2.8.23.содействовать общему благоприятному психологическому климату в коллективе класса;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2.8.24.оказывать помощь обучающимся в формировании коммуникативных качеств;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2.8.25.изучать индивидуальные особенности обучающихся и динамику их развития;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2.8.26.определять состояние и перспективы развития коллектива класса;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2.8.27.контролировать успеваемость каждого обучающегося;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2.8.28.контролировать посещаемость учебных занятий обучающимися;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2.8.29.использовать при осуществлении классного руководства различные формы работы (индивидуальные, групповые, коллективные);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2.8.30.учитывать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2.8.31.обеспечивать целостность содержания, форм и методов социально значимой творческой деятельности обучающихся в классе.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2.9.В случае поручения обязанностей по заведованию кабинетом учитель обязан: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2.9.1.осуществлять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2.9.2.принимать меры, направленные на соблюдение санитарно-эпидемиологических требований в помещении закрепленного кабинета;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2.9.3.устранять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2.9.4.способствовать развитию материально-технической базы кабинета (при ее наличии), в том числе посредством инициирования предложений об ее улучшении;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2.9.5.обеспечивать надлежащий контроль за использованием имущества, находящегося в закрепленном кабинете;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2.9.6.вести необходимую документацию, связанную с выполнением возложенных обязанностей.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2.10.В случае поручения обязанностей по проверке письменных работ учитель: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2.10.1.осуществляет проверку письменных работ в установленном порядке;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2.10.2.осуществляет контрольно-оценочную деятельность в рамках реализации рабочей программы;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2.10.3.маркирует в проверяемых работах выявленные ошибки и недочеты;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2.10.4.в случаях и в порядке, предусмотренном локальным нормативным актом, ведет учет образовательных результатов;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2.10.5.в случаях и в порядке, предусмотренном локальным нормативным актом, документирует полученные результаты.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3.Права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3.1.Учитель имеет право на: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3.1.2.предоставление ему работы, обусловленной трудовым договором;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3.1.3.своевременную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3.1.4.отдых,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3.1.5.подготовку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3.1.6.объединение,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3.1.7.участие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3.1.8.ведение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3.1.9.защиту своих трудовых прав, свобод и законных интересов всеми не запрещенными законом способами;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3.1.10.разрешение индивидуальных и коллективных трудовых споров в порядке, установленном ТК РФ, иными федеральными законами;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3.1.11.возмещение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3.1.12.обязательное социальное страхование в случаях, предусмотренных федеральными законами.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3.2.Учитель имеет право на обеспечение защиты персональных данных, хранящихся у работодателя в том числе на: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3.2.1.полную информацию о его персональных данных и обработке этих данных;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3.2.2.свободный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3.2.3.определение своих представителей для защиты своих персональных данных;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3.2.4.доступ к медицинской документации, отражающей состояние его здоровья, с помощью медицинского работника по его выбору;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3.2.5.требование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3.2.6.подачу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3.2.7.дополнение собственной точкой зрения персональных данных оценочного характера;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3.2.8.требование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3.2.9.обжалование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3.3.Учитель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3.4.Учитель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3.5.Учитель имеет право на труд в условиях, отвечающих требованиям охраны труда, в том числе право на: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3.5.1.рабочее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3.5.2.обязательное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3.5.3.получение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3.5.4.отказ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3.5.5.обеспечение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3.5.6.обучение безопасным методам и приемам труда за счет средств работодателя;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3.5.7.дополнительное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3.5.8.запрос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3.5.9.обращение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3.5.10.личное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3.5.11.внеочередной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3.5.12.гарантии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3.6.Учитель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3.7.Учитель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3.8.Учитель имеет право на забастовку в порядке, предусмотренном законодательством.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3.9.Учитель имеет право на: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3.9.1.свободу выражения своего мнения, свободу от вмешательства в профессиональную деятельность;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3.9.2.свободу выбора и использования педагогически обоснованных форм, средств, методов обучения и воспитания;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3.9.3.творческую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3.9.4.выбор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3.9.5.участие в разработке образовательных программ и их компонентов;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3.9.6.осуществление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3.9.7.бесплатное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3.9.8.бесплатное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3.9.9.участие в управлении ОО, в том числе в коллегиальных органах управления, в порядке, установленном уставом ОО;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3.9.10.участие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3.9.11.обращение в комиссию по урегулированию споров между участниками образовательных отношений;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3.9.12.защиту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3.10.Учитель имеет право на: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3.10.1.сокращенную продолжительность рабочего времени в порядке, предусмотренном законодательством РФ;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3.10.2.ежегодный основной удлиненный оплачиваемый отпуск, продолжительность которого определяется Правительством РФ;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3.10.3.длительный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3.10.4.досрочное назначение страховой пенсии по старости в порядке, установленном законодательством РФ;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3.10.5.иные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4.Ответственность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4.1.Учитель, в соответствии с законодательством РФ, может быть подвергнут следующим видам ответственности: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4.2.дисциплинарной;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4.3.материальной;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4.4.административной;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4.5.гражданско-правовой;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4.6.уголовной.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ознакомлен:</w:t>
      </w:r>
    </w:p>
    <w:p w:rsidR="00C36211" w:rsidRPr="007E7829" w:rsidRDefault="007E7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7829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C36211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21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7E7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7E7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C36211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21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7E7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11" w:rsidRDefault="00C362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6211" w:rsidRDefault="00C36211">
      <w:pPr>
        <w:rPr>
          <w:rFonts w:hAnsi="Times New Roman" w:cs="Times New Roman"/>
          <w:color w:val="000000"/>
          <w:sz w:val="24"/>
          <w:szCs w:val="24"/>
        </w:rPr>
      </w:pPr>
    </w:p>
    <w:sectPr w:rsidR="00C36211" w:rsidSect="007E782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64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7829"/>
    <w:rsid w:val="00B73A5A"/>
    <w:rsid w:val="00C36211"/>
    <w:rsid w:val="00C602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D136E-B509-40BC-BB51-AE606B96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7097</Words>
  <Characters>40457</Characters>
  <Application>Microsoft Office Word</Application>
  <DocSecurity>0</DocSecurity>
  <Lines>337</Lines>
  <Paragraphs>94</Paragraphs>
  <ScaleCrop>false</ScaleCrop>
  <Company/>
  <LinksUpToDate>false</LinksUpToDate>
  <CharactersWithSpaces>47460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2023-11-10T10:46:00Z</dcterms:modified>
</cp:coreProperties>
</file>