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1D" w:rsidRPr="00553EBA" w:rsidRDefault="00553EBA" w:rsidP="00F44DD6">
      <w:pPr>
        <w:pStyle w:val="a3"/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</w:pPr>
      <w:r w:rsidRPr="00553EBA"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 xml:space="preserve">Приложение </w:t>
      </w:r>
      <w:r w:rsidR="00EE111D" w:rsidRPr="00553EBA"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 xml:space="preserve">  </w:t>
      </w:r>
      <w:r w:rsidRPr="00553EBA"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 xml:space="preserve"> к графику </w:t>
      </w:r>
      <w:r w:rsidR="00EE111D" w:rsidRPr="00553EBA"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 xml:space="preserve">   </w:t>
      </w:r>
      <w:r w:rsidRPr="00553EBA"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>оценочных процедур</w:t>
      </w:r>
      <w:r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>.</w:t>
      </w:r>
      <w:r w:rsidR="00EE111D" w:rsidRPr="00553EBA"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 xml:space="preserve">        </w:t>
      </w:r>
      <w:r w:rsidR="00F44DD6" w:rsidRPr="00553EBA">
        <w:rPr>
          <w:rFonts w:ascii="Times New Roman" w:eastAsia="Times New Roman" w:hAnsi="Times New Roman"/>
          <w:b/>
          <w:color w:val="0D0D0D" w:themeColor="text1" w:themeTint="F2"/>
          <w:szCs w:val="40"/>
          <w:lang w:eastAsia="ru-RU"/>
        </w:rPr>
        <w:t xml:space="preserve"> </w:t>
      </w:r>
    </w:p>
    <w:p w:rsidR="00553EBA" w:rsidRDefault="00EE111D" w:rsidP="00F44DD6">
      <w:pPr>
        <w:pStyle w:val="a3"/>
        <w:rPr>
          <w:rFonts w:ascii="Times New Roman" w:eastAsia="Times New Roman" w:hAnsi="Times New Roman"/>
          <w:b/>
          <w:color w:val="00206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2060"/>
          <w:szCs w:val="40"/>
          <w:lang w:eastAsia="ru-RU"/>
        </w:rPr>
        <w:t xml:space="preserve">                  </w:t>
      </w:r>
    </w:p>
    <w:p w:rsidR="00F44DD6" w:rsidRPr="00553EBA" w:rsidRDefault="00553EBA" w:rsidP="00F44DD6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  <w:r w:rsidRPr="00553EBA">
        <w:rPr>
          <w:rFonts w:ascii="Times New Roman" w:eastAsia="Times New Roman" w:hAnsi="Times New Roman"/>
          <w:b/>
          <w:color w:val="002060"/>
          <w:szCs w:val="40"/>
          <w:lang w:eastAsia="ru-RU"/>
        </w:rPr>
        <w:t xml:space="preserve">                    </w:t>
      </w:r>
      <w:r w:rsidR="00EE111D" w:rsidRPr="00553EBA">
        <w:rPr>
          <w:rFonts w:ascii="Times New Roman" w:eastAsia="Times New Roman" w:hAnsi="Times New Roman"/>
          <w:b/>
          <w:color w:val="002060"/>
          <w:szCs w:val="40"/>
          <w:lang w:eastAsia="ru-RU"/>
        </w:rPr>
        <w:t xml:space="preserve"> </w:t>
      </w:r>
      <w:r w:rsidR="00F44DD6" w:rsidRPr="00553EBA">
        <w:rPr>
          <w:rFonts w:ascii="Times New Roman" w:hAnsi="Times New Roman"/>
          <w:b/>
          <w:color w:val="FF0000"/>
          <w:sz w:val="28"/>
          <w:szCs w:val="28"/>
        </w:rPr>
        <w:t>Формы проведения промежуточной аттестации</w:t>
      </w:r>
    </w:p>
    <w:p w:rsidR="00EE111D" w:rsidRPr="00553EBA" w:rsidRDefault="00F44DD6" w:rsidP="00F44DD6">
      <w:pPr>
        <w:pStyle w:val="a3"/>
        <w:rPr>
          <w:rFonts w:ascii="Times New Roman" w:hAnsi="Times New Roman"/>
          <w:b/>
          <w:color w:val="002060"/>
          <w:szCs w:val="28"/>
        </w:rPr>
      </w:pPr>
      <w:r w:rsidRPr="00553EBA">
        <w:rPr>
          <w:rFonts w:ascii="Times New Roman" w:hAnsi="Times New Roman"/>
          <w:b/>
          <w:color w:val="002060"/>
          <w:szCs w:val="28"/>
        </w:rPr>
        <w:t xml:space="preserve">               </w:t>
      </w:r>
    </w:p>
    <w:p w:rsidR="00EE111D" w:rsidRPr="00553EBA" w:rsidRDefault="00EE111D" w:rsidP="00EE111D">
      <w:pPr>
        <w:pStyle w:val="a3"/>
        <w:rPr>
          <w:rFonts w:ascii="Times New Roman" w:hAnsi="Times New Roman"/>
          <w:b/>
          <w:color w:val="002060"/>
          <w:sz w:val="24"/>
          <w:szCs w:val="28"/>
        </w:rPr>
      </w:pPr>
      <w:r w:rsidRPr="00553EBA">
        <w:rPr>
          <w:rFonts w:ascii="Times New Roman" w:hAnsi="Times New Roman"/>
          <w:b/>
          <w:color w:val="002060"/>
          <w:sz w:val="24"/>
          <w:szCs w:val="28"/>
        </w:rPr>
        <w:t xml:space="preserve">            </w:t>
      </w:r>
      <w:r w:rsidR="00553EBA">
        <w:rPr>
          <w:rFonts w:ascii="Times New Roman" w:hAnsi="Times New Roman"/>
          <w:b/>
          <w:color w:val="002060"/>
          <w:sz w:val="24"/>
          <w:szCs w:val="28"/>
        </w:rPr>
        <w:t xml:space="preserve">      </w:t>
      </w:r>
      <w:r w:rsidRPr="00553EBA">
        <w:rPr>
          <w:rFonts w:ascii="Times New Roman" w:hAnsi="Times New Roman"/>
          <w:b/>
          <w:color w:val="002060"/>
          <w:sz w:val="24"/>
          <w:szCs w:val="28"/>
        </w:rPr>
        <w:t>для учащихся 5-11 классов МКОУ «</w:t>
      </w:r>
      <w:proofErr w:type="spellStart"/>
      <w:r w:rsidRPr="00553EBA">
        <w:rPr>
          <w:rFonts w:ascii="Times New Roman" w:hAnsi="Times New Roman"/>
          <w:b/>
          <w:color w:val="002060"/>
          <w:sz w:val="24"/>
          <w:szCs w:val="28"/>
        </w:rPr>
        <w:t>Хуцеевская</w:t>
      </w:r>
      <w:proofErr w:type="spellEnd"/>
      <w:r w:rsidRPr="00553EBA">
        <w:rPr>
          <w:rFonts w:ascii="Times New Roman" w:hAnsi="Times New Roman"/>
          <w:b/>
          <w:color w:val="002060"/>
          <w:sz w:val="24"/>
          <w:szCs w:val="28"/>
        </w:rPr>
        <w:t xml:space="preserve"> СОШ» </w:t>
      </w:r>
    </w:p>
    <w:p w:rsidR="00EE111D" w:rsidRPr="00553EBA" w:rsidRDefault="00EE111D" w:rsidP="00F44DD6">
      <w:pPr>
        <w:pStyle w:val="a3"/>
        <w:rPr>
          <w:rFonts w:ascii="Times New Roman" w:hAnsi="Times New Roman"/>
          <w:b/>
          <w:color w:val="002060"/>
          <w:sz w:val="24"/>
          <w:szCs w:val="28"/>
        </w:rPr>
      </w:pPr>
      <w:r w:rsidRPr="00553EBA">
        <w:rPr>
          <w:rFonts w:ascii="Times New Roman" w:hAnsi="Times New Roman"/>
          <w:b/>
          <w:color w:val="002060"/>
          <w:sz w:val="24"/>
          <w:szCs w:val="28"/>
        </w:rPr>
        <w:t xml:space="preserve">                                       </w:t>
      </w:r>
      <w:r w:rsidR="00553EBA">
        <w:rPr>
          <w:rFonts w:ascii="Times New Roman" w:hAnsi="Times New Roman"/>
          <w:b/>
          <w:color w:val="002060"/>
          <w:sz w:val="24"/>
          <w:szCs w:val="28"/>
        </w:rPr>
        <w:t xml:space="preserve">      </w:t>
      </w:r>
      <w:r w:rsidRPr="00553EBA">
        <w:rPr>
          <w:rFonts w:ascii="Times New Roman" w:hAnsi="Times New Roman"/>
          <w:b/>
          <w:color w:val="002060"/>
          <w:sz w:val="24"/>
          <w:szCs w:val="28"/>
        </w:rPr>
        <w:t xml:space="preserve"> на 2023-2024 учебный год</w:t>
      </w:r>
    </w:p>
    <w:p w:rsidR="00EE111D" w:rsidRPr="00553EBA" w:rsidRDefault="00EE111D" w:rsidP="00F44DD6">
      <w:pPr>
        <w:pStyle w:val="a3"/>
        <w:rPr>
          <w:rFonts w:ascii="Times New Roman" w:hAnsi="Times New Roman"/>
          <w:b/>
          <w:color w:val="002060"/>
          <w:sz w:val="24"/>
          <w:szCs w:val="28"/>
        </w:rPr>
      </w:pPr>
    </w:p>
    <w:p w:rsidR="00EE111D" w:rsidRDefault="00EE111D" w:rsidP="00F44DD6">
      <w:pPr>
        <w:pStyle w:val="a3"/>
        <w:rPr>
          <w:rFonts w:ascii="Times New Roman" w:hAnsi="Times New Roman"/>
          <w:b/>
          <w:color w:val="0D0D0D" w:themeColor="text1" w:themeTint="F2"/>
          <w:sz w:val="24"/>
          <w:szCs w:val="28"/>
        </w:rPr>
      </w:pPr>
    </w:p>
    <w:p w:rsidR="00F44DD6" w:rsidRPr="00EE111D" w:rsidRDefault="00EE111D" w:rsidP="00F44DD6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  <w:r w:rsidRPr="00EE111D">
        <w:rPr>
          <w:rFonts w:ascii="Times New Roman" w:hAnsi="Times New Roman"/>
          <w:b/>
          <w:color w:val="0D0D0D" w:themeColor="text1" w:themeTint="F2"/>
          <w:sz w:val="24"/>
          <w:szCs w:val="28"/>
        </w:rPr>
        <w:t xml:space="preserve">Формы проведения диагностической аттестации  </w:t>
      </w:r>
      <w:r w:rsidR="00F44DD6" w:rsidRPr="00EE111D">
        <w:rPr>
          <w:rFonts w:ascii="Times New Roman" w:hAnsi="Times New Roman"/>
          <w:b/>
          <w:color w:val="0D0D0D" w:themeColor="text1" w:themeTint="F2"/>
          <w:sz w:val="24"/>
          <w:szCs w:val="28"/>
        </w:rPr>
        <w:t xml:space="preserve">для учащихся 5-9 классов </w:t>
      </w:r>
      <w:r>
        <w:rPr>
          <w:rFonts w:ascii="Times New Roman" w:hAnsi="Times New Roman"/>
          <w:b/>
          <w:color w:val="0D0D0D" w:themeColor="text1" w:themeTint="F2"/>
          <w:sz w:val="24"/>
          <w:szCs w:val="28"/>
        </w:rPr>
        <w:t xml:space="preserve">         </w:t>
      </w:r>
      <w:r w:rsidR="00F44DD6" w:rsidRPr="00EE111D">
        <w:rPr>
          <w:rFonts w:ascii="Times New Roman" w:hAnsi="Times New Roman"/>
          <w:b/>
          <w:color w:val="0D0D0D" w:themeColor="text1" w:themeTint="F2"/>
          <w:sz w:val="24"/>
          <w:szCs w:val="28"/>
        </w:rPr>
        <w:t>МКОУ «</w:t>
      </w:r>
      <w:proofErr w:type="spellStart"/>
      <w:r w:rsidR="00F44DD6" w:rsidRPr="00EE111D">
        <w:rPr>
          <w:rFonts w:ascii="Times New Roman" w:hAnsi="Times New Roman"/>
          <w:b/>
          <w:color w:val="0D0D0D" w:themeColor="text1" w:themeTint="F2"/>
          <w:sz w:val="24"/>
          <w:szCs w:val="28"/>
        </w:rPr>
        <w:t>Хуцеевская</w:t>
      </w:r>
      <w:proofErr w:type="spellEnd"/>
      <w:r w:rsidR="00F44DD6" w:rsidRPr="00EE111D">
        <w:rPr>
          <w:rFonts w:ascii="Times New Roman" w:hAnsi="Times New Roman"/>
          <w:b/>
          <w:color w:val="0D0D0D" w:themeColor="text1" w:themeTint="F2"/>
          <w:sz w:val="24"/>
          <w:szCs w:val="28"/>
        </w:rPr>
        <w:t xml:space="preserve"> СОШ» </w:t>
      </w:r>
    </w:p>
    <w:tbl>
      <w:tblPr>
        <w:tblpPr w:leftFromText="180" w:rightFromText="180" w:vertAnchor="text" w:horzAnchor="margin" w:tblpXSpec="center" w:tblpY="33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4110"/>
        <w:gridCol w:w="2127"/>
      </w:tblGrid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b/>
                <w:szCs w:val="28"/>
                <w:lang w:eastAsia="en-US"/>
              </w:rPr>
            </w:pPr>
            <w:r w:rsidRPr="00F44DD6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b/>
                <w:szCs w:val="28"/>
                <w:lang w:eastAsia="en-US"/>
              </w:rPr>
            </w:pPr>
            <w:r w:rsidRPr="00F44DD6">
              <w:rPr>
                <w:rFonts w:eastAsia="Calibri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b/>
                <w:szCs w:val="28"/>
                <w:lang w:eastAsia="en-US"/>
              </w:rPr>
            </w:pPr>
            <w:r w:rsidRPr="00F44DD6">
              <w:rPr>
                <w:rFonts w:eastAsia="Calibri"/>
                <w:b/>
                <w:szCs w:val="28"/>
                <w:lang w:eastAsia="en-US"/>
              </w:rPr>
              <w:t>Форма проведения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b/>
                <w:szCs w:val="28"/>
                <w:lang w:eastAsia="en-US"/>
              </w:rPr>
            </w:pPr>
            <w:r w:rsidRPr="00F44DD6">
              <w:rPr>
                <w:rFonts w:eastAsia="Calibri"/>
                <w:b/>
                <w:szCs w:val="28"/>
                <w:lang w:eastAsia="en-US"/>
              </w:rPr>
              <w:t>Сроки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Диктант с грамматическим заданием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Диктант с грамматическим заданием. ВПР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Итоговая контрольная работа. ВПР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Английский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Всеобщая история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ОДНКНР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Творческая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ИЗО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Творческая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Проект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tabs>
                <w:tab w:val="right" w:pos="4745"/>
              </w:tabs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Зачеты</w:t>
            </w:r>
            <w:r w:rsidRPr="00F44DD6">
              <w:rPr>
                <w:rFonts w:eastAsia="Calibri"/>
                <w:szCs w:val="28"/>
                <w:lang w:eastAsia="en-US"/>
              </w:rPr>
              <w:tab/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Диктант с грамматическим заданием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декабрь,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Диктант с грамматическим заданием.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Итоговая контрольная работа. 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Английский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Всеобщая история. История России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 xml:space="preserve">Сентябрь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Сентябрь</w:t>
            </w:r>
            <w:proofErr w:type="gramStart"/>
            <w:r w:rsidRPr="00F44DD6">
              <w:rPr>
                <w:szCs w:val="28"/>
              </w:rPr>
              <w:t xml:space="preserve"> ,</w:t>
            </w:r>
            <w:proofErr w:type="gramEnd"/>
            <w:r w:rsidRPr="00F44DD6">
              <w:rPr>
                <w:szCs w:val="28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ИЗО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Творческая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Cs w:val="28"/>
              </w:rPr>
            </w:pPr>
            <w:proofErr w:type="spellStart"/>
            <w:r w:rsidRPr="00F44DD6">
              <w:rPr>
                <w:szCs w:val="28"/>
              </w:rPr>
              <w:t>Сентябрь</w:t>
            </w:r>
            <w:proofErr w:type="gramStart"/>
            <w:r w:rsidRPr="00F44DD6">
              <w:rPr>
                <w:szCs w:val="28"/>
              </w:rPr>
              <w:t>,д</w:t>
            </w:r>
            <w:proofErr w:type="gramEnd"/>
            <w:r w:rsidRPr="00F44DD6">
              <w:rPr>
                <w:szCs w:val="28"/>
              </w:rPr>
              <w:t>екабрь</w:t>
            </w:r>
            <w:proofErr w:type="spellEnd"/>
          </w:p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Проект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F44DD6">
              <w:rPr>
                <w:rFonts w:eastAsia="Calibri"/>
                <w:szCs w:val="28"/>
                <w:lang w:eastAsia="en-US"/>
              </w:rPr>
              <w:t>,м</w:t>
            </w:r>
            <w:proofErr w:type="gramEnd"/>
            <w:r w:rsidRPr="00F44DD6">
              <w:rPr>
                <w:rFonts w:eastAsia="Calibri"/>
                <w:szCs w:val="28"/>
                <w:lang w:eastAsia="en-US"/>
              </w:rPr>
              <w:t>а</w:t>
            </w:r>
            <w:proofErr w:type="spellEnd"/>
            <w:r w:rsidRPr="00F44DD6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Зачеты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Cs w:val="28"/>
              </w:rPr>
            </w:pPr>
            <w:proofErr w:type="spellStart"/>
            <w:r w:rsidRPr="00F44DD6">
              <w:rPr>
                <w:szCs w:val="28"/>
              </w:rPr>
              <w:t>Сентябрь</w:t>
            </w:r>
            <w:proofErr w:type="gramStart"/>
            <w:r w:rsidRPr="00F44DD6">
              <w:rPr>
                <w:szCs w:val="28"/>
              </w:rPr>
              <w:t>,д</w:t>
            </w:r>
            <w:proofErr w:type="gramEnd"/>
            <w:r w:rsidRPr="00F44DD6">
              <w:rPr>
                <w:szCs w:val="28"/>
              </w:rPr>
              <w:t>екабрь</w:t>
            </w:r>
            <w:proofErr w:type="spellEnd"/>
          </w:p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Сентябрь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Диктант с грамматическим заданием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sz w:val="22"/>
              </w:rPr>
            </w:pPr>
            <w:r w:rsidRPr="00F44DD6">
              <w:rPr>
                <w:szCs w:val="28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Диктант с грамматическим заданием. 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Итоговая контрольная работа. 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Итоговая контрольная работа.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Английский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Всеобщая история. История России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ИЗО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Творческая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Проект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Зачеты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Октябрь,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Диктант с грамматическим заданием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Диктант с грамматическим заданием. 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Итоговая контрольная работа. 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Итоговая контрольная работа.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Английский язык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Всеобщая история. </w:t>
            </w:r>
            <w:r w:rsidRPr="00F44DD6">
              <w:rPr>
                <w:rFonts w:eastAsia="Calibri"/>
                <w:szCs w:val="28"/>
                <w:lang w:eastAsia="en-US"/>
              </w:rPr>
              <w:lastRenderedPageBreak/>
              <w:t>История России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lastRenderedPageBreak/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ind w:left="-49"/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Химия 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Проект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Апрель </w:t>
            </w:r>
          </w:p>
        </w:tc>
      </w:tr>
      <w:tr w:rsidR="00EE111D" w:rsidRPr="00F44DD6" w:rsidTr="00EE111D">
        <w:trPr>
          <w:trHeight w:val="388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Зачеты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Октябрь, май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F44DD6" w:rsidTr="00EE111D">
        <w:trPr>
          <w:trHeight w:val="121"/>
        </w:trPr>
        <w:tc>
          <w:tcPr>
            <w:tcW w:w="1101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27" w:type="dxa"/>
          </w:tcPr>
          <w:p w:rsidR="00EE111D" w:rsidRPr="00F44DD6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F44DD6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</w:tbl>
    <w:p w:rsidR="00F44DD6" w:rsidRPr="00EE111D" w:rsidRDefault="00F44DD6" w:rsidP="00F44DD6">
      <w:pPr>
        <w:pStyle w:val="a3"/>
        <w:rPr>
          <w:rFonts w:ascii="Times New Roman" w:hAnsi="Times New Roman"/>
          <w:b/>
          <w:color w:val="0D0D0D" w:themeColor="text1" w:themeTint="F2"/>
          <w:sz w:val="24"/>
          <w:szCs w:val="28"/>
        </w:rPr>
      </w:pPr>
    </w:p>
    <w:p w:rsidR="00F44DD6" w:rsidRPr="00EE111D" w:rsidRDefault="00EE111D" w:rsidP="00EE111D">
      <w:pPr>
        <w:spacing w:before="120" w:after="120"/>
        <w:rPr>
          <w:b/>
          <w:color w:val="002060"/>
          <w:szCs w:val="28"/>
        </w:rPr>
      </w:pPr>
      <w:r w:rsidRPr="00EE111D">
        <w:rPr>
          <w:b/>
          <w:color w:val="002060"/>
          <w:szCs w:val="28"/>
        </w:rPr>
        <w:t>Формы проведения диагностической аттестации  для учащихся 9 классов</w:t>
      </w:r>
    </w:p>
    <w:tbl>
      <w:tblPr>
        <w:tblpPr w:leftFromText="180" w:rightFromText="180" w:vertAnchor="text" w:horzAnchor="margin" w:tblpX="-634" w:tblpY="120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301"/>
        <w:gridCol w:w="4111"/>
        <w:gridCol w:w="2126"/>
      </w:tblGrid>
      <w:tr w:rsidR="00EE111D" w:rsidRPr="00EE111D" w:rsidTr="00EE111D">
        <w:trPr>
          <w:trHeight w:val="89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Иностранный язык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История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  <w:tr w:rsidR="00EE111D" w:rsidRPr="00EE111D" w:rsidTr="00EE111D">
        <w:trPr>
          <w:trHeight w:val="281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lastRenderedPageBreak/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lastRenderedPageBreak/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lastRenderedPageBreak/>
              <w:t xml:space="preserve">Май </w:t>
            </w:r>
          </w:p>
        </w:tc>
      </w:tr>
      <w:tr w:rsidR="00EE111D" w:rsidRPr="00EE111D" w:rsidTr="00EE111D">
        <w:trPr>
          <w:trHeight w:val="777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Зачеты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Октябрь, май</w:t>
            </w:r>
          </w:p>
        </w:tc>
      </w:tr>
      <w:tr w:rsidR="00EE111D" w:rsidRPr="00EE111D" w:rsidTr="00033C9A">
        <w:trPr>
          <w:trHeight w:val="905"/>
        </w:trPr>
        <w:tc>
          <w:tcPr>
            <w:tcW w:w="11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230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4111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Промежуточная контрольная работа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 </w:t>
            </w:r>
          </w:p>
          <w:p w:rsidR="00EE111D" w:rsidRPr="00EE111D" w:rsidRDefault="00EE111D" w:rsidP="00EE111D">
            <w:pPr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Май </w:t>
            </w:r>
          </w:p>
        </w:tc>
      </w:tr>
    </w:tbl>
    <w:p w:rsidR="00EE111D" w:rsidRDefault="00EE111D" w:rsidP="00EE111D">
      <w:pPr>
        <w:spacing w:before="120" w:after="120"/>
        <w:rPr>
          <w:b/>
          <w:color w:val="002060"/>
          <w:szCs w:val="28"/>
        </w:rPr>
      </w:pPr>
      <w:r w:rsidRPr="00EE111D">
        <w:rPr>
          <w:b/>
          <w:color w:val="002060"/>
          <w:szCs w:val="28"/>
        </w:rPr>
        <w:t xml:space="preserve">Формы проведения диагностической аттестации  </w:t>
      </w:r>
      <w:r>
        <w:rPr>
          <w:b/>
          <w:color w:val="002060"/>
          <w:szCs w:val="28"/>
        </w:rPr>
        <w:t>для учащихся 10,11</w:t>
      </w:r>
      <w:r w:rsidRPr="00EE111D">
        <w:rPr>
          <w:b/>
          <w:color w:val="002060"/>
          <w:szCs w:val="28"/>
        </w:rPr>
        <w:t xml:space="preserve"> классов</w:t>
      </w:r>
    </w:p>
    <w:tbl>
      <w:tblPr>
        <w:tblpPr w:leftFromText="180" w:rightFromText="180" w:bottomFromText="200" w:vertAnchor="text" w:tblpX="-594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4110"/>
        <w:gridCol w:w="2160"/>
      </w:tblGrid>
      <w:tr w:rsidR="00EE111D" w:rsidRPr="00EE111D" w:rsidTr="00EE111D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Учебные предметы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Форма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Сроки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 xml:space="preserve"> 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Ноябрь, февраль,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Английский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Ноябрь, февраль,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Всеобщая история. История России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Декабрь 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Март 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>,м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арт</w:t>
            </w:r>
            <w:proofErr w:type="spellEnd"/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Декабрь, 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Химия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Зачеты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Октябрь, 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>,м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ай</w:t>
            </w:r>
            <w:proofErr w:type="spellEnd"/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Декабрь, 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Декабрь, 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Английский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Всеобщая история. История России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Декабрь, 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 xml:space="preserve"> 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Стартовая 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Декабрь, 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 xml:space="preserve">Химия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Тест в формате ЕГЭ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Зачеты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Октябрь, май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Декабрь</w:t>
            </w:r>
            <w:proofErr w:type="gramStart"/>
            <w:r w:rsidRPr="00EE111D">
              <w:rPr>
                <w:rFonts w:eastAsia="Calibri"/>
                <w:szCs w:val="28"/>
                <w:lang w:eastAsia="en-US"/>
              </w:rPr>
              <w:t xml:space="preserve"> ,</w:t>
            </w:r>
            <w:proofErr w:type="gramEnd"/>
            <w:r w:rsidRPr="00EE111D">
              <w:rPr>
                <w:rFonts w:eastAsia="Calibri"/>
                <w:szCs w:val="28"/>
                <w:lang w:eastAsia="en-US"/>
              </w:rPr>
              <w:t>март</w:t>
            </w:r>
          </w:p>
        </w:tc>
      </w:tr>
      <w:tr w:rsidR="00EE111D" w:rsidRPr="00EE111D" w:rsidTr="00EE111D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Итоговый тест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Pr="00EE111D" w:rsidRDefault="00EE111D" w:rsidP="00EE111D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EE111D">
              <w:rPr>
                <w:rFonts w:eastAsia="Calibri"/>
                <w:szCs w:val="28"/>
                <w:lang w:eastAsia="en-US"/>
              </w:rPr>
              <w:t>Май</w:t>
            </w:r>
          </w:p>
        </w:tc>
      </w:tr>
    </w:tbl>
    <w:p w:rsidR="00EE111D" w:rsidRPr="00EE111D" w:rsidRDefault="00EE111D" w:rsidP="00EE111D">
      <w:pPr>
        <w:spacing w:before="120" w:after="120"/>
        <w:rPr>
          <w:b/>
          <w:color w:val="002060"/>
          <w:szCs w:val="28"/>
        </w:rPr>
      </w:pPr>
      <w:bookmarkStart w:id="0" w:name="_GoBack"/>
      <w:bookmarkEnd w:id="0"/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F44DD6" w:rsidRDefault="00F44DD6" w:rsidP="00F44DD6">
      <w:pPr>
        <w:rPr>
          <w:rFonts w:eastAsia="Calibri"/>
          <w:sz w:val="28"/>
          <w:szCs w:val="28"/>
          <w:lang w:eastAsia="en-US"/>
        </w:rPr>
      </w:pPr>
    </w:p>
    <w:p w:rsidR="00F44DD6" w:rsidRPr="007C6A25" w:rsidRDefault="00F44DD6" w:rsidP="00F44DD6">
      <w:pPr>
        <w:spacing w:before="120" w:after="120"/>
        <w:rPr>
          <w:b/>
          <w:color w:val="FF0000"/>
          <w:szCs w:val="28"/>
        </w:rPr>
      </w:pPr>
    </w:p>
    <w:p w:rsidR="00F44DD6" w:rsidRPr="007C6A25" w:rsidRDefault="00F44DD6" w:rsidP="00F44DD6">
      <w:pPr>
        <w:spacing w:before="120" w:after="120"/>
        <w:rPr>
          <w:b/>
          <w:color w:val="FF0000"/>
          <w:szCs w:val="28"/>
        </w:rPr>
      </w:pPr>
    </w:p>
    <w:p w:rsidR="00F44DD6" w:rsidRPr="007C6A25" w:rsidRDefault="00F44DD6" w:rsidP="00F44DD6">
      <w:pPr>
        <w:spacing w:before="120" w:after="120"/>
        <w:rPr>
          <w:b/>
          <w:color w:val="FF0000"/>
          <w:szCs w:val="28"/>
        </w:rPr>
      </w:pPr>
    </w:p>
    <w:p w:rsidR="00F44DD6" w:rsidRPr="007C6A25" w:rsidRDefault="00F44DD6" w:rsidP="00F44DD6">
      <w:pPr>
        <w:spacing w:before="120" w:after="120"/>
        <w:rPr>
          <w:b/>
          <w:color w:val="FF0000"/>
          <w:szCs w:val="28"/>
        </w:rPr>
      </w:pPr>
    </w:p>
    <w:p w:rsidR="00F44DD6" w:rsidRPr="007C6A25" w:rsidRDefault="00F44DD6" w:rsidP="00F44DD6">
      <w:pPr>
        <w:spacing w:before="120" w:after="120"/>
        <w:rPr>
          <w:b/>
          <w:color w:val="FF0000"/>
          <w:szCs w:val="28"/>
        </w:rPr>
      </w:pPr>
    </w:p>
    <w:p w:rsidR="00F44DD6" w:rsidRPr="007C6A25" w:rsidRDefault="00F44DD6" w:rsidP="00F44DD6">
      <w:pPr>
        <w:spacing w:before="120" w:after="120"/>
        <w:rPr>
          <w:b/>
          <w:color w:val="FF0000"/>
          <w:szCs w:val="28"/>
        </w:rPr>
      </w:pPr>
    </w:p>
    <w:p w:rsidR="00F44DD6" w:rsidRPr="007C6A25" w:rsidRDefault="00F44DD6" w:rsidP="00F44DD6">
      <w:pPr>
        <w:spacing w:before="120" w:after="120"/>
        <w:rPr>
          <w:b/>
          <w:color w:val="FF0000"/>
          <w:szCs w:val="28"/>
        </w:rPr>
      </w:pPr>
    </w:p>
    <w:p w:rsidR="001C2FA9" w:rsidRDefault="001C2FA9"/>
    <w:sectPr w:rsidR="001C2FA9" w:rsidSect="00EE111D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0A"/>
    <w:rsid w:val="00033C9A"/>
    <w:rsid w:val="0013710A"/>
    <w:rsid w:val="001C2FA9"/>
    <w:rsid w:val="00553EBA"/>
    <w:rsid w:val="00EE111D"/>
    <w:rsid w:val="00F4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D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3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C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D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3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C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43CB-36A7-4F95-8EFD-DABE9132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User260822</cp:lastModifiedBy>
  <cp:revision>4</cp:revision>
  <cp:lastPrinted>2023-10-29T19:49:00Z</cp:lastPrinted>
  <dcterms:created xsi:type="dcterms:W3CDTF">2023-10-29T10:28:00Z</dcterms:created>
  <dcterms:modified xsi:type="dcterms:W3CDTF">2023-10-29T19:50:00Z</dcterms:modified>
</cp:coreProperties>
</file>