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CA" w:rsidRPr="002E29CA" w:rsidRDefault="002E29CA" w:rsidP="002E29CA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2E29CA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«УТВЕРЖДАЮ»:</w:t>
      </w:r>
    </w:p>
    <w:p w:rsidR="002E29CA" w:rsidRPr="002E29CA" w:rsidRDefault="002E29CA" w:rsidP="002E29CA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2E29CA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Директор МКОУ «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Хуцеев</w:t>
      </w:r>
      <w:r w:rsidRPr="002E29CA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ская СОШ»</w:t>
      </w:r>
    </w:p>
    <w:p w:rsidR="00F66BBB" w:rsidRDefault="002E29CA" w:rsidP="00976244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2E29CA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            ________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Р.З.Магомедова</w:t>
      </w:r>
    </w:p>
    <w:p w:rsidR="00976244" w:rsidRDefault="00976244" w:rsidP="00976244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976244" w:rsidRDefault="00976244" w:rsidP="002E29CA">
      <w:pPr>
        <w:widowControl/>
        <w:suppressAutoHyphens w:val="0"/>
        <w:spacing w:after="100" w:afterAutospacing="1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976244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«___» ________ 20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23</w:t>
      </w:r>
      <w:r w:rsidRPr="00976244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год.</w:t>
      </w:r>
    </w:p>
    <w:p w:rsidR="00976244" w:rsidRDefault="00976244" w:rsidP="002E29CA">
      <w:pPr>
        <w:widowControl/>
        <w:suppressAutoHyphens w:val="0"/>
        <w:spacing w:after="100" w:afterAutospacing="1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976244" w:rsidRDefault="00976244" w:rsidP="002E29CA">
      <w:pPr>
        <w:widowControl/>
        <w:suppressAutoHyphens w:val="0"/>
        <w:spacing w:after="100" w:afterAutospacing="1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976244" w:rsidRDefault="00976244" w:rsidP="002E29CA">
      <w:pPr>
        <w:widowControl/>
        <w:suppressAutoHyphens w:val="0"/>
        <w:spacing w:after="100" w:afterAutospacing="1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976244" w:rsidRDefault="00976244" w:rsidP="002E29CA">
      <w:pPr>
        <w:widowControl/>
        <w:suppressAutoHyphens w:val="0"/>
        <w:spacing w:after="100" w:afterAutospacing="1"/>
        <w:jc w:val="right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2E29CA" w:rsidRPr="002E29CA" w:rsidRDefault="004B6269" w:rsidP="002E29CA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color w:val="FF0000"/>
          <w:sz w:val="44"/>
          <w:szCs w:val="5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FF0000"/>
          <w:sz w:val="44"/>
          <w:szCs w:val="52"/>
          <w:lang w:eastAsia="en-US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24.65pt;height:172.15pt" fillcolor="#369" stroked="f">
            <v:fill r:id="rId9" o:title=""/>
            <v:stroke r:id="rId9" o:title=""/>
            <v:shadow on="t" color="#b2b2b2" opacity="52429f" offset="3pt"/>
            <v:textpath style="font-family:&quot;Times New Roman&quot;;v-text-kern:t" trim="t" fitpath="t" string="ПЛАН&#10;ВНУТРИШКОЛЬНОГО КОНТРОЛЯ &#10;Заместителя директора по ВР&#10;МКОУ «Хуцеевская СОШ»&#10;на 2023-2024 учебный год&#10;"/>
          </v:shape>
        </w:pict>
      </w:r>
    </w:p>
    <w:p w:rsidR="002E29CA" w:rsidRPr="002E29CA" w:rsidRDefault="002E29CA" w:rsidP="002E29CA">
      <w:pPr>
        <w:widowControl/>
        <w:suppressAutoHyphens w:val="0"/>
        <w:spacing w:after="200"/>
        <w:jc w:val="center"/>
        <w:rPr>
          <w:rFonts w:ascii="Calibri" w:eastAsia="Calibri" w:hAnsi="Calibri" w:cs="Times New Roman"/>
          <w:color w:val="auto"/>
          <w:sz w:val="20"/>
          <w:szCs w:val="22"/>
          <w:lang w:eastAsia="en-US" w:bidi="ar-SA"/>
        </w:rPr>
      </w:pPr>
    </w:p>
    <w:p w:rsidR="00F66BBB" w:rsidRDefault="00F66BBB" w:rsidP="002E29CA">
      <w:pPr>
        <w:widowControl/>
        <w:suppressAutoHyphens w:val="0"/>
        <w:jc w:val="center"/>
        <w:rPr>
          <w:rFonts w:ascii="Calibri" w:eastAsia="Calibri" w:hAnsi="Calibri" w:cs="Times New Roman"/>
          <w:b/>
          <w:color w:val="7030A0"/>
          <w:sz w:val="22"/>
          <w:szCs w:val="22"/>
          <w:lang w:eastAsia="en-US" w:bidi="ar-SA"/>
        </w:rPr>
      </w:pPr>
    </w:p>
    <w:p w:rsidR="00F66BBB" w:rsidRDefault="00F66BBB" w:rsidP="002E29CA">
      <w:pPr>
        <w:widowControl/>
        <w:suppressAutoHyphens w:val="0"/>
        <w:jc w:val="center"/>
        <w:rPr>
          <w:rFonts w:ascii="Calibri" w:eastAsia="Calibri" w:hAnsi="Calibri" w:cs="Times New Roman"/>
          <w:b/>
          <w:color w:val="7030A0"/>
          <w:sz w:val="22"/>
          <w:szCs w:val="22"/>
          <w:lang w:eastAsia="en-US" w:bidi="ar-SA"/>
        </w:rPr>
      </w:pPr>
    </w:p>
    <w:p w:rsidR="00F66BBB" w:rsidRDefault="00F66BBB" w:rsidP="002E29CA">
      <w:pPr>
        <w:widowControl/>
        <w:suppressAutoHyphens w:val="0"/>
        <w:jc w:val="center"/>
        <w:rPr>
          <w:rFonts w:ascii="Calibri" w:eastAsia="Calibri" w:hAnsi="Calibri" w:cs="Times New Roman"/>
          <w:b/>
          <w:color w:val="7030A0"/>
          <w:sz w:val="22"/>
          <w:szCs w:val="22"/>
          <w:lang w:eastAsia="en-US" w:bidi="ar-SA"/>
        </w:rPr>
      </w:pPr>
    </w:p>
    <w:p w:rsidR="00F66BBB" w:rsidRDefault="00F66BBB" w:rsidP="002E29CA">
      <w:pPr>
        <w:widowControl/>
        <w:suppressAutoHyphens w:val="0"/>
        <w:jc w:val="center"/>
        <w:rPr>
          <w:rFonts w:ascii="Calibri" w:eastAsia="Calibri" w:hAnsi="Calibri" w:cs="Times New Roman"/>
          <w:b/>
          <w:color w:val="7030A0"/>
          <w:sz w:val="22"/>
          <w:szCs w:val="22"/>
          <w:lang w:eastAsia="en-US" w:bidi="ar-SA"/>
        </w:rPr>
      </w:pPr>
      <w:bookmarkStart w:id="0" w:name="_GoBack"/>
      <w:bookmarkEnd w:id="0"/>
    </w:p>
    <w:p w:rsidR="002E29CA" w:rsidRPr="002E29CA" w:rsidRDefault="002E29CA" w:rsidP="002E29CA">
      <w:pPr>
        <w:widowControl/>
        <w:suppressAutoHyphens w:val="0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7B3B7F" w:rsidRDefault="007B3B7F">
      <w:p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lang w:eastAsia="ru-RU" w:bidi="ar-SA"/>
        </w:rPr>
      </w:pPr>
    </w:p>
    <w:p w:rsidR="007B3B7F" w:rsidRPr="00651715" w:rsidRDefault="007B3B7F">
      <w:p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sz w:val="36"/>
          <w:szCs w:val="36"/>
          <w:lang w:eastAsia="ru-RU" w:bidi="ar-SA"/>
        </w:rPr>
      </w:pPr>
    </w:p>
    <w:p w:rsidR="007B3B7F" w:rsidRPr="00651715" w:rsidRDefault="007B3B7F" w:rsidP="00651715">
      <w:pPr>
        <w:pStyle w:val="af5"/>
        <w:numPr>
          <w:ilvl w:val="0"/>
          <w:numId w:val="9"/>
        </w:num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sz w:val="36"/>
          <w:szCs w:val="36"/>
          <w:lang w:eastAsia="ru-RU" w:bidi="ar-SA"/>
        </w:rPr>
      </w:pPr>
      <w:r w:rsidRPr="00651715">
        <w:rPr>
          <w:rFonts w:ascii="Georgia" w:eastAsia="Times New Roman" w:hAnsi="Georgia" w:cs="Times New Roman"/>
          <w:b/>
          <w:bCs/>
          <w:i/>
          <w:iCs/>
          <w:color w:val="auto"/>
          <w:sz w:val="36"/>
          <w:szCs w:val="36"/>
          <w:lang w:eastAsia="ru-RU" w:bidi="ar-SA"/>
        </w:rPr>
        <w:lastRenderedPageBreak/>
        <w:t>Цели внутришкольного контроля:</w:t>
      </w:r>
    </w:p>
    <w:p w:rsidR="007B3B7F" w:rsidRPr="00651715" w:rsidRDefault="007B3B7F" w:rsidP="00651715">
      <w:pPr>
        <w:numPr>
          <w:ilvl w:val="1"/>
          <w:numId w:val="9"/>
        </w:numPr>
        <w:ind w:left="720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7B3B7F" w:rsidRPr="00651715" w:rsidRDefault="007B3B7F" w:rsidP="00651715">
      <w:pPr>
        <w:numPr>
          <w:ilvl w:val="1"/>
          <w:numId w:val="9"/>
        </w:numPr>
        <w:ind w:left="720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дальнейшее совершенствование учебно - воспитательного процесса, учитывая индивидуальные особенности учащихся, их интересы, образовательные возможности, состояние здоровья;</w:t>
      </w:r>
    </w:p>
    <w:p w:rsidR="007B3B7F" w:rsidRPr="00651715" w:rsidRDefault="007B3B7F" w:rsidP="00651715">
      <w:pPr>
        <w:numPr>
          <w:ilvl w:val="1"/>
          <w:numId w:val="9"/>
        </w:numPr>
        <w:ind w:left="720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выявлять и реализовывать образовательный потенциал учащихся;</w:t>
      </w:r>
    </w:p>
    <w:p w:rsidR="007B3B7F" w:rsidRPr="00651715" w:rsidRDefault="007B3B7F" w:rsidP="00651715">
      <w:pPr>
        <w:numPr>
          <w:ilvl w:val="1"/>
          <w:numId w:val="9"/>
        </w:numPr>
        <w:ind w:left="720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отслеживать динамику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:rsidR="007B3B7F" w:rsidRPr="00651715" w:rsidRDefault="007B3B7F" w:rsidP="00651715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36"/>
          <w:lang w:eastAsia="ru-RU" w:bidi="ar-SA"/>
        </w:rPr>
      </w:pPr>
    </w:p>
    <w:p w:rsidR="007B3B7F" w:rsidRPr="00651715" w:rsidRDefault="007B3B7F" w:rsidP="00651715">
      <w:pPr>
        <w:pStyle w:val="af5"/>
        <w:numPr>
          <w:ilvl w:val="0"/>
          <w:numId w:val="9"/>
        </w:num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sz w:val="36"/>
          <w:szCs w:val="36"/>
          <w:lang w:eastAsia="ru-RU" w:bidi="ar-SA"/>
        </w:rPr>
      </w:pPr>
      <w:r w:rsidRPr="00651715">
        <w:rPr>
          <w:rFonts w:ascii="Georgia" w:eastAsia="Times New Roman" w:hAnsi="Georgia" w:cs="Times New Roman"/>
          <w:b/>
          <w:bCs/>
          <w:i/>
          <w:iCs/>
          <w:color w:val="auto"/>
          <w:sz w:val="36"/>
          <w:szCs w:val="36"/>
          <w:lang w:eastAsia="ru-RU" w:bidi="ar-SA"/>
        </w:rPr>
        <w:t>Задачи внутришкольного контроля: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 - ученик, руководитель - учитель;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анализ и экспертная оценка эффективности результатов деятельности педагогических работников;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анализ результатов реализации приказов и распоряжений в организации образования;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оказание методической помощи педагогическим работникам.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совершенствование системы контроля за состоянием и ведением школьной документации.</w:t>
      </w:r>
    </w:p>
    <w:p w:rsidR="007B3B7F" w:rsidRPr="00651715" w:rsidRDefault="007B3B7F" w:rsidP="00651715">
      <w:pPr>
        <w:pStyle w:val="af5"/>
        <w:numPr>
          <w:ilvl w:val="0"/>
          <w:numId w:val="9"/>
        </w:num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sz w:val="32"/>
          <w:szCs w:val="32"/>
          <w:lang w:eastAsia="ru-RU" w:bidi="ar-SA"/>
        </w:rPr>
      </w:pPr>
      <w:r w:rsidRPr="00651715">
        <w:rPr>
          <w:rFonts w:ascii="Georgia" w:eastAsia="Times New Roman" w:hAnsi="Georgia" w:cs="Times New Roman"/>
          <w:b/>
          <w:bCs/>
          <w:i/>
          <w:iCs/>
          <w:color w:val="auto"/>
          <w:sz w:val="32"/>
          <w:szCs w:val="32"/>
          <w:lang w:eastAsia="ru-RU" w:bidi="ar-SA"/>
        </w:rPr>
        <w:t>Направления ВШК: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дидактическая деятельность учителя;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воспитательная деятельность учителя;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развитие учащихся средствами учебного предмета;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уровень педагогического мастерства;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работа с документацией (учебной, нормативной и т.д.);</w:t>
      </w:r>
    </w:p>
    <w:p w:rsidR="007B3B7F" w:rsidRPr="00651715" w:rsidRDefault="007B3B7F" w:rsidP="00651715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выполнение санитарно-гигиенического режима;</w:t>
      </w:r>
    </w:p>
    <w:p w:rsidR="007B3B7F" w:rsidRPr="00651715" w:rsidRDefault="007B3B7F" w:rsidP="00651715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</w:pPr>
      <w:r w:rsidRPr="0065171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ar-SA"/>
        </w:rPr>
        <w:t>организационно-управленческая деятельность.</w:t>
      </w:r>
    </w:p>
    <w:p w:rsidR="007B3B7F" w:rsidRDefault="007B3B7F">
      <w:p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lang w:eastAsia="ru-RU" w:bidi="ar-SA"/>
        </w:rPr>
      </w:pPr>
    </w:p>
    <w:p w:rsidR="007B3B7F" w:rsidRDefault="007B3B7F">
      <w:p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lang w:eastAsia="ru-RU" w:bidi="ar-SA"/>
        </w:rPr>
      </w:pPr>
    </w:p>
    <w:p w:rsidR="007B3B7F" w:rsidRDefault="007B3B7F">
      <w:p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lang w:eastAsia="ru-RU" w:bidi="ar-SA"/>
        </w:rPr>
      </w:pPr>
    </w:p>
    <w:tbl>
      <w:tblPr>
        <w:tblpPr w:leftFromText="180" w:rightFromText="180" w:vertAnchor="text" w:horzAnchor="margin" w:tblpXSpec="center" w:tblpY="101"/>
        <w:tblW w:w="158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8"/>
        <w:gridCol w:w="161"/>
        <w:gridCol w:w="2155"/>
        <w:gridCol w:w="2318"/>
        <w:gridCol w:w="33"/>
        <w:gridCol w:w="142"/>
        <w:gridCol w:w="141"/>
        <w:gridCol w:w="1733"/>
        <w:gridCol w:w="1293"/>
        <w:gridCol w:w="1857"/>
        <w:gridCol w:w="2119"/>
        <w:gridCol w:w="1697"/>
        <w:gridCol w:w="1553"/>
      </w:tblGrid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№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п\п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Объект контроля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Цель контроля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Вид и форма контроля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Сроки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Ответственный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исполнитель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Объект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контролирования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Итоги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Отметка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о выполнении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7B3B7F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7B3B7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АВГУСТ</w:t>
            </w: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Проверка планов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ВР классных руководителей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 планов: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соответствие содержания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возрастным особенностям учащихся, актуальность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решаемых задач, умение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классного руководителя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анализировать работу с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классом</w:t>
            </w:r>
          </w:p>
        </w:tc>
        <w:tc>
          <w:tcPr>
            <w:tcW w:w="1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Анализ и утверждение планов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ВР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             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Справка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7B3B7F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 w:rsidRPr="007B3B7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СЕНТЯБРЬ</w:t>
            </w: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Организация работы объединений внеурочной деятельности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Оформление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документации.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Составление расписания занятий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Расписание внеурочной деятельности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Организация работы классных руководителей по проведению классных часов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Оформление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документации.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Заполнение расписания классных часов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             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Расписание классных часов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hint="eastAsia"/>
                <w:color w:val="000000" w:themeColor="text1"/>
              </w:rPr>
              <w:t>С</w:t>
            </w:r>
            <w:r w:rsidRPr="00A107EB">
              <w:rPr>
                <w:color w:val="000000" w:themeColor="text1"/>
              </w:rPr>
              <w:t>оставление графиков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Тематический.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Наблюдение,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беседы.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Дежурные классы и педагоги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Составление графика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Проверка классных уголков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Оформление классного уголка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Тематический.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Наблюдение,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беседы.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Педагог-организатор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             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6513C7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итогам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недели БДД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Содержание, формы,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результативность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проведения.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Персональный.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Эффективность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методов и форм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>работы.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4 нед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 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1-4кл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107EB">
              <w:rPr>
                <w:color w:val="000000" w:themeColor="text1"/>
                <w:sz w:val="22"/>
                <w:szCs w:val="22"/>
              </w:rPr>
              <w:t>Аналитическая справка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709"/>
              </w:tabs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Организация внеурочной</w:t>
            </w:r>
          </w:p>
          <w:p w:rsidR="00651715" w:rsidRDefault="00651715" w:rsidP="00651715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деятельность учащихся</w:t>
            </w:r>
          </w:p>
          <w:p w:rsidR="00651715" w:rsidRPr="00A107EB" w:rsidRDefault="00651715" w:rsidP="00651715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1-4классов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Посещение объединений детьми,.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Регулярность посещения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занятий 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Собеседование с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педагогами и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учащимися.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-2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Работа по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сформированности классного коллектива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класса. Изучение микроклимата коллектива  класс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24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709"/>
              </w:tabs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Диагностическое исследование классных коллективов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Тематический.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Анкетирование Наблюдение,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беседы.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Заместитель директора по ВР 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</w:p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Классный руководитель             5класса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 w:bidi="ar-SA"/>
              </w:rPr>
            </w:pPr>
            <w:r w:rsidRPr="00A107E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 w:bidi="ar-SA"/>
              </w:rPr>
              <w:t>Справка-анализ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rPr>
          <w:trHeight w:val="1274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Проверка дневников</w:t>
            </w:r>
          </w:p>
        </w:tc>
        <w:tc>
          <w:tcPr>
            <w:tcW w:w="24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Анализ работы классных руководителей по вопросу соблюдения обучающимися единого орфографического режима при заполнении дневников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Персональный.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color w:val="000000" w:themeColor="text1"/>
              </w:rPr>
              <w:t>4 нед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             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C3071A">
              <w:rPr>
                <w:rFonts w:ascii="Times New Roman" w:hAnsi="Times New Roman" w:cs="Times New Roman"/>
              </w:rPr>
              <w:t>Месячник пожарной безопасности</w:t>
            </w:r>
          </w:p>
        </w:tc>
        <w:tc>
          <w:tcPr>
            <w:tcW w:w="24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Содержание, формы,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результативность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проведения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Персональный.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Эффективность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методов и форм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работы.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течение месяца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             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107EB">
              <w:rPr>
                <w:color w:val="000000" w:themeColor="text1"/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НОЯБРЬ</w:t>
            </w: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709"/>
              </w:tabs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Посещение занятий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внеурочной деятельности в 5-9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классах</w:t>
            </w:r>
          </w:p>
        </w:tc>
        <w:tc>
          <w:tcPr>
            <w:tcW w:w="23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Системность,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эффективность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и качество проводимых занятий. Посещаемость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занятий</w:t>
            </w:r>
          </w:p>
        </w:tc>
        <w:tc>
          <w:tcPr>
            <w:tcW w:w="20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Тематический.</w:t>
            </w:r>
          </w:p>
          <w:p w:rsidR="00651715" w:rsidRPr="00A107EB" w:rsidRDefault="00651715" w:rsidP="00651715">
            <w:pPr>
              <w:ind w:right="-1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Наблюдение.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Собеседование.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Просмотр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журналов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 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Справка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Посещение семей учащихся</w:t>
            </w:r>
          </w:p>
        </w:tc>
        <w:tc>
          <w:tcPr>
            <w:tcW w:w="23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Оформление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документации.</w:t>
            </w:r>
          </w:p>
        </w:tc>
        <w:tc>
          <w:tcPr>
            <w:tcW w:w="20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Заполнение акта посещения и ЖБУ семьи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Социальный педагог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Классные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руководители               1-11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Анализ актов посещения семей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C3071A">
              <w:rPr>
                <w:rFonts w:ascii="Times New Roman" w:hAnsi="Times New Roman" w:cs="Times New Roman"/>
              </w:rPr>
              <w:t>Дни правовых знаний</w:t>
            </w:r>
          </w:p>
        </w:tc>
        <w:tc>
          <w:tcPr>
            <w:tcW w:w="23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Содержание, формы,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результативность</w:t>
            </w:r>
          </w:p>
          <w:p w:rsidR="00651715" w:rsidRPr="00A107EB" w:rsidRDefault="00651715" w:rsidP="00651715">
            <w:pPr>
              <w:tabs>
                <w:tab w:val="left" w:pos="709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проведения.</w:t>
            </w:r>
          </w:p>
        </w:tc>
        <w:tc>
          <w:tcPr>
            <w:tcW w:w="20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Тематический. 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Заместитель директора               </w:t>
            </w:r>
          </w:p>
          <w:p w:rsidR="00651715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51715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Классные руководители    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5-9,10,11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Проверка журналов внеурочной деятельности </w:t>
            </w:r>
          </w:p>
        </w:tc>
        <w:tc>
          <w:tcPr>
            <w:tcW w:w="23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Оформление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документации.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Наполняемость.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Соответствие темы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занятия программе.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20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Собеседование с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педагогами и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учащимися.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rPr>
          <w:trHeight w:val="683"/>
        </w:trPr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651715" w:rsidRPr="00A107EB" w:rsidTr="00651715">
        <w:tc>
          <w:tcPr>
            <w:tcW w:w="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Посещение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классных часов и  мероприятий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Соблюдение расписания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классных часов.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Персональный.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Эффективность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методов и форм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</w:rPr>
              <w:t>работы.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течение месяца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Классны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 руководители              1-4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107EB">
              <w:rPr>
                <w:color w:val="000000" w:themeColor="text1"/>
                <w:sz w:val="22"/>
                <w:szCs w:val="22"/>
              </w:rPr>
              <w:t>Анализ классных часов и мероприятий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Проверка протоколов родительских собраний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Проверить наличие и качество взаимодействия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классных руководителей и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родителей учащихся.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Тематический. Проверка протоколов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руководители               1-11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 за состоянием воспитательной работы классных 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уководителей за 1 полугодие 2023-2024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Изучение эффективности деятельности классных руководителей за 1 полугодие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Тематический. Статистический отчёт по итогам 1 полугодия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руководители               1-11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Анализ работы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Итоги работы специалистов воспитательной работы за 1 полугодие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Изучение эффективности деятельности специалистов воспитательной работы  за                        1 полугодие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Тематический. Проверка документации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Старшая вожатая, социальный педагог, педагог-психолого, библиотекарь, 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МО кл рук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Анализ работы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Проверка журналов внеурочной деятельности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Оформление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документации.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Наполняемость.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Соответствие темы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занятия программе.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Соответствие расписанию.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Собеседование с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педагогами и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учащимися.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lang w:eastAsia="ru-RU"/>
              </w:rPr>
              <w:t>Посещаемость уроков учащимися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spacing w:after="100" w:afterAutospacing="1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107EB">
              <w:rPr>
                <w:rFonts w:ascii="Times New Roman" w:hAnsi="Times New Roman"/>
                <w:color w:val="000000" w:themeColor="text1"/>
                <w:lang w:eastAsia="ru-RU"/>
              </w:rPr>
              <w:t>Анализ причин пропусков уроков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154"/>
              </w:tabs>
              <w:ind w:left="-86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107EB">
              <w:rPr>
                <w:rFonts w:ascii="Times New Roman" w:hAnsi="Times New Roman"/>
                <w:color w:val="000000" w:themeColor="text1"/>
                <w:lang w:eastAsia="ru-RU"/>
              </w:rPr>
              <w:t>Наблюдение,анализ классного журнала</w:t>
            </w:r>
          </w:p>
          <w:p w:rsidR="00651715" w:rsidRPr="00A107EB" w:rsidRDefault="00651715" w:rsidP="00651715">
            <w:pPr>
              <w:tabs>
                <w:tab w:val="left" w:pos="154"/>
              </w:tabs>
              <w:ind w:left="-86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нед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Социальный педагог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руководители               1-10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Default="00651715" w:rsidP="00651715">
            <w:pPr>
              <w:pStyle w:val="ad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  <w:p w:rsidR="00651715" w:rsidRPr="00A107EB" w:rsidRDefault="00651715" w:rsidP="00651715">
            <w:pPr>
              <w:pStyle w:val="ad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ЯНВАРЬ</w:t>
            </w: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Проверка программ и планов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ВР классных руководителей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Коррекция планов воспитательной работы в соответствии с целевыми установками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школы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Тематический.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Просмотр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планов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воспитательной работы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          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1-11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 МО кл рук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Проверка дневников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Анализ работы классных руководителей по вопросу соблюдения обучающимися единого орфографического режима при заполнении дневников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Персональный.</w:t>
            </w:r>
          </w:p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color w:val="000000" w:themeColor="text1"/>
              </w:rPr>
              <w:t>1 нед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Классные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руководители               1-11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Посещение семей учащихся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Оформление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документации.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Заполнение акта посещения и ЖБУ семьи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течение месяца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Социальный педагог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Классные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руководители               1-11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Анализ актов посещения семей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709"/>
              </w:tabs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Профориентационная работа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</w:rPr>
              <w:t xml:space="preserve">Контроль за проведением кл часов  </w:t>
            </w:r>
            <w:r>
              <w:rPr>
                <w:rFonts w:ascii="Times New Roman" w:hAnsi="Times New Roman"/>
                <w:color w:val="000000" w:themeColor="text1"/>
              </w:rPr>
              <w:t xml:space="preserve">по профориентационной работе в 8 – 11 </w:t>
            </w:r>
            <w:r w:rsidRPr="00A107EB">
              <w:rPr>
                <w:rFonts w:ascii="Times New Roman" w:hAnsi="Times New Roman"/>
                <w:color w:val="000000" w:themeColor="text1"/>
              </w:rPr>
              <w:t>классах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312"/>
              </w:tabs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</w:rPr>
              <w:t>проверить работу по профориентации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течение месяца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 рук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Справка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rPr>
          <w:trHeight w:val="2342"/>
        </w:trPr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709"/>
              </w:tabs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ота классных руководителей 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классов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по патриотическому и гражданскому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воспитанию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Тематический. Посещение единых классных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часов, внеклассных мероприятий. Наблюдение  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3-4 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   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5-9кл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709"/>
              </w:tabs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Посещение занятий внеурочной деятельности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Системность,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эффективность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и качество проводимых занятий. Посещаемость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занятий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Тематический.</w:t>
            </w:r>
          </w:p>
          <w:p w:rsidR="00651715" w:rsidRPr="00A107EB" w:rsidRDefault="00651715" w:rsidP="00651715">
            <w:pPr>
              <w:ind w:right="-1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Наблюдение.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Собеседование.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Просмотр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журналов </w:t>
            </w: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Педагоги, ведущие внеурочную деятельность 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Справка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МАРТ</w:t>
            </w: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651715" w:rsidRPr="00A107EB" w:rsidTr="00651715">
        <w:tc>
          <w:tcPr>
            <w:tcW w:w="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709"/>
              </w:tabs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color w:val="000000" w:themeColor="text1"/>
              </w:rPr>
              <w:t xml:space="preserve">Мероприятия к 8 марта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Организация и проведение внеклассных мероприятий и кл часов  к 8 марта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31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Оказание методической помощи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руководители               1-11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классов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Справка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7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Организация спортивно-массовой работы и работы по пропаганде ЗОЖ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</w:rPr>
              <w:t>Контроль за выполнением плана спортивно-массовой работы.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Тематический.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Наблюдение,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беседа. Проверка документации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Тематический.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Наблюдение,</w:t>
            </w:r>
          </w:p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беседы.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Дежурные классы и педагоги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Справка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Состояние работы по экологическому воспитанию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Эффективность работы по экологическому направлению  классных руководителей 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Тематический. Изучение документации, посещение классных часов,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внеклассных мероприятий. 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3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Классные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руководители               1-11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классов, учитель биологии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15810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Мероприятия ко Дню Победы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spacing w:after="100" w:afterAutospacing="1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107E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Организация и проведение Дня Победы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tabs>
                <w:tab w:val="left" w:pos="312"/>
              </w:tabs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107E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оказание методической помощи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color w:val="000000" w:themeColor="text1"/>
              </w:rPr>
              <w:t>1-2 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Классные руководители 1-11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Справка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Итоги работы специалист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ов воспитательной работы за 2023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4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учебный год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Изучение эффективности деятельности специалистов воспитательной работы  за                        учебный год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color w:val="000000" w:themeColor="text1"/>
                <w:sz w:val="22"/>
                <w:szCs w:val="22"/>
              </w:rPr>
              <w:t xml:space="preserve">Обобщающий </w:t>
            </w: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Проверка документации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Педагог-организатор, социальный педагог, педагог-психолого, преподаватель- библиотекарь, руководитель МО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</w:p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кл рук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Анализ работы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51715" w:rsidRPr="00A107EB" w:rsidTr="00651715">
        <w:tc>
          <w:tcPr>
            <w:tcW w:w="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Подготовка документации по организации работы летнего оздоровительного площадки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Качественная подготовка документации </w:t>
            </w:r>
          </w:p>
        </w:tc>
        <w:tc>
          <w:tcPr>
            <w:tcW w:w="20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Тематический Комплектование отрядов, утверждение плана работы 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4неделя</w:t>
            </w:r>
          </w:p>
        </w:tc>
        <w:tc>
          <w:tcPr>
            <w:tcW w:w="1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Заместитель директора               по ВР</w:t>
            </w:r>
          </w:p>
        </w:tc>
        <w:tc>
          <w:tcPr>
            <w:tcW w:w="2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hint="eastAsia"/>
                <w:color w:val="000000" w:themeColor="text1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Руководители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107E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Приказ, план работы и комплектование 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51715" w:rsidRPr="00A107EB" w:rsidRDefault="00651715" w:rsidP="00651715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B3B7F" w:rsidRDefault="007B3B7F">
      <w:p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lang w:eastAsia="ru-RU" w:bidi="ar-SA"/>
        </w:rPr>
      </w:pPr>
    </w:p>
    <w:p w:rsidR="007B3B7F" w:rsidRDefault="007B3B7F">
      <w:pPr>
        <w:jc w:val="center"/>
        <w:rPr>
          <w:rFonts w:ascii="Georgia" w:eastAsia="Times New Roman" w:hAnsi="Georgia" w:cs="Times New Roman"/>
          <w:b/>
          <w:bCs/>
          <w:i/>
          <w:iCs/>
          <w:color w:val="auto"/>
          <w:lang w:eastAsia="ru-RU" w:bidi="ar-SA"/>
        </w:rPr>
      </w:pPr>
    </w:p>
    <w:p w:rsidR="00B05EAE" w:rsidRPr="00A107EB" w:rsidRDefault="002E29CA">
      <w:pPr>
        <w:jc w:val="center"/>
        <w:rPr>
          <w:rFonts w:hint="eastAsia"/>
          <w:color w:val="000000" w:themeColor="text1"/>
        </w:rPr>
      </w:pPr>
      <w:r w:rsidRPr="002E29CA">
        <w:rPr>
          <w:rFonts w:ascii="Georgia" w:eastAsia="Times New Roman" w:hAnsi="Georgia" w:cs="Times New Roman"/>
          <w:b/>
          <w:bCs/>
          <w:i/>
          <w:iCs/>
          <w:color w:val="auto"/>
          <w:lang w:eastAsia="ru-RU" w:bidi="ar-SA"/>
        </w:rPr>
        <w:t> </w:t>
      </w:r>
    </w:p>
    <w:p w:rsidR="00B05EAE" w:rsidRDefault="00B05EAE">
      <w:pPr>
        <w:spacing w:before="360" w:line="264" w:lineRule="auto"/>
        <w:jc w:val="center"/>
        <w:rPr>
          <w:rFonts w:hint="eastAsia"/>
        </w:rPr>
      </w:pPr>
    </w:p>
    <w:sectPr w:rsidR="00B05EAE" w:rsidSect="00BB49F2">
      <w:footerReference w:type="default" r:id="rId10"/>
      <w:pgSz w:w="16838" w:h="11906" w:orient="landscape"/>
      <w:pgMar w:top="555" w:right="1134" w:bottom="1121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72" w:rsidRDefault="00AD5072" w:rsidP="002E29CA">
      <w:pPr>
        <w:rPr>
          <w:rFonts w:hint="eastAsia"/>
        </w:rPr>
      </w:pPr>
      <w:r>
        <w:separator/>
      </w:r>
    </w:p>
  </w:endnote>
  <w:endnote w:type="continuationSeparator" w:id="0">
    <w:p w:rsidR="00AD5072" w:rsidRDefault="00AD5072" w:rsidP="002E29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3868"/>
      <w:docPartObj>
        <w:docPartGallery w:val="Page Numbers (Bottom of Page)"/>
        <w:docPartUnique/>
      </w:docPartObj>
    </w:sdtPr>
    <w:sdtEndPr/>
    <w:sdtContent>
      <w:p w:rsidR="00981E5F" w:rsidRDefault="00953F33">
        <w:pPr>
          <w:pStyle w:val="af1"/>
          <w:jc w:val="right"/>
          <w:rPr>
            <w:rFonts w:hint="eastAsia"/>
          </w:rPr>
        </w:pPr>
        <w:r>
          <w:fldChar w:fldCharType="begin"/>
        </w:r>
        <w:r w:rsidR="00976244">
          <w:instrText xml:space="preserve"> PAGE   \* MERGEFORMAT </w:instrText>
        </w:r>
        <w:r>
          <w:fldChar w:fldCharType="separate"/>
        </w:r>
        <w:r w:rsidR="004B6269">
          <w:rPr>
            <w:rFonts w:hint="eastAsia"/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E5F" w:rsidRDefault="00981E5F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72" w:rsidRDefault="00AD5072" w:rsidP="002E29CA">
      <w:pPr>
        <w:rPr>
          <w:rFonts w:hint="eastAsia"/>
        </w:rPr>
      </w:pPr>
      <w:r>
        <w:separator/>
      </w:r>
    </w:p>
  </w:footnote>
  <w:footnote w:type="continuationSeparator" w:id="0">
    <w:p w:rsidR="00AD5072" w:rsidRDefault="00AD5072" w:rsidP="002E29C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7AB62946"/>
    <w:lvl w:ilvl="0" w:tplc="C038A6BE">
      <w:start w:val="1"/>
      <w:numFmt w:val="bullet"/>
      <w:lvlText w:val="-"/>
      <w:lvlJc w:val="left"/>
    </w:lvl>
    <w:lvl w:ilvl="1" w:tplc="5A5AAD52">
      <w:numFmt w:val="decimal"/>
      <w:lvlText w:val=""/>
      <w:lvlJc w:val="left"/>
    </w:lvl>
    <w:lvl w:ilvl="2" w:tplc="96967FF0">
      <w:numFmt w:val="decimal"/>
      <w:lvlText w:val=""/>
      <w:lvlJc w:val="left"/>
    </w:lvl>
    <w:lvl w:ilvl="3" w:tplc="C1486A92">
      <w:numFmt w:val="decimal"/>
      <w:lvlText w:val=""/>
      <w:lvlJc w:val="left"/>
    </w:lvl>
    <w:lvl w:ilvl="4" w:tplc="BA00222A">
      <w:numFmt w:val="decimal"/>
      <w:lvlText w:val=""/>
      <w:lvlJc w:val="left"/>
    </w:lvl>
    <w:lvl w:ilvl="5" w:tplc="FC0016D6">
      <w:numFmt w:val="decimal"/>
      <w:lvlText w:val=""/>
      <w:lvlJc w:val="left"/>
    </w:lvl>
    <w:lvl w:ilvl="6" w:tplc="75A8156A">
      <w:numFmt w:val="decimal"/>
      <w:lvlText w:val=""/>
      <w:lvlJc w:val="left"/>
    </w:lvl>
    <w:lvl w:ilvl="7" w:tplc="C61A601A">
      <w:numFmt w:val="decimal"/>
      <w:lvlText w:val=""/>
      <w:lvlJc w:val="left"/>
    </w:lvl>
    <w:lvl w:ilvl="8" w:tplc="5F362C4C">
      <w:numFmt w:val="decimal"/>
      <w:lvlText w:val=""/>
      <w:lvlJc w:val="left"/>
    </w:lvl>
  </w:abstractNum>
  <w:abstractNum w:abstractNumId="1">
    <w:nsid w:val="00005AF1"/>
    <w:multiLevelType w:val="hybridMultilevel"/>
    <w:tmpl w:val="83ACED92"/>
    <w:lvl w:ilvl="0" w:tplc="B7E8B258">
      <w:start w:val="1"/>
      <w:numFmt w:val="bullet"/>
      <w:lvlText w:val="•"/>
      <w:lvlJc w:val="left"/>
    </w:lvl>
    <w:lvl w:ilvl="1" w:tplc="4B22A7BE">
      <w:start w:val="1"/>
      <w:numFmt w:val="bullet"/>
      <w:lvlText w:val="•"/>
      <w:lvlJc w:val="left"/>
    </w:lvl>
    <w:lvl w:ilvl="2" w:tplc="B02E7A42">
      <w:numFmt w:val="decimal"/>
      <w:lvlText w:val=""/>
      <w:lvlJc w:val="left"/>
    </w:lvl>
    <w:lvl w:ilvl="3" w:tplc="9D5C3CC4">
      <w:numFmt w:val="decimal"/>
      <w:lvlText w:val=""/>
      <w:lvlJc w:val="left"/>
    </w:lvl>
    <w:lvl w:ilvl="4" w:tplc="ACCCB236">
      <w:numFmt w:val="decimal"/>
      <w:lvlText w:val=""/>
      <w:lvlJc w:val="left"/>
    </w:lvl>
    <w:lvl w:ilvl="5" w:tplc="2F00645A">
      <w:numFmt w:val="decimal"/>
      <w:lvlText w:val=""/>
      <w:lvlJc w:val="left"/>
    </w:lvl>
    <w:lvl w:ilvl="6" w:tplc="2BC694EC">
      <w:numFmt w:val="decimal"/>
      <w:lvlText w:val=""/>
      <w:lvlJc w:val="left"/>
    </w:lvl>
    <w:lvl w:ilvl="7" w:tplc="C3949EFA">
      <w:numFmt w:val="decimal"/>
      <w:lvlText w:val=""/>
      <w:lvlJc w:val="left"/>
    </w:lvl>
    <w:lvl w:ilvl="8" w:tplc="75745230">
      <w:numFmt w:val="decimal"/>
      <w:lvlText w:val=""/>
      <w:lvlJc w:val="left"/>
    </w:lvl>
  </w:abstractNum>
  <w:abstractNum w:abstractNumId="2">
    <w:nsid w:val="03935232"/>
    <w:multiLevelType w:val="hybridMultilevel"/>
    <w:tmpl w:val="6900C00A"/>
    <w:lvl w:ilvl="0" w:tplc="C038A6BE">
      <w:start w:val="1"/>
      <w:numFmt w:val="bullet"/>
      <w:lvlText w:val="-"/>
      <w:lvlJc w:val="left"/>
      <w:pPr>
        <w:ind w:left="720" w:hanging="360"/>
      </w:pPr>
    </w:lvl>
    <w:lvl w:ilvl="1" w:tplc="C038A6BE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167B7"/>
    <w:multiLevelType w:val="multilevel"/>
    <w:tmpl w:val="4DDECE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C6C16F6"/>
    <w:multiLevelType w:val="multilevel"/>
    <w:tmpl w:val="159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16EDB"/>
    <w:multiLevelType w:val="multilevel"/>
    <w:tmpl w:val="110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A6282"/>
    <w:multiLevelType w:val="multilevel"/>
    <w:tmpl w:val="ABB605A0"/>
    <w:lvl w:ilvl="0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0"/>
        </w:tabs>
        <w:ind w:left="2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70"/>
        </w:tabs>
        <w:ind w:left="5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 w:hint="default"/>
      </w:rPr>
    </w:lvl>
  </w:abstractNum>
  <w:abstractNum w:abstractNumId="7">
    <w:nsid w:val="3BF8671E"/>
    <w:multiLevelType w:val="multilevel"/>
    <w:tmpl w:val="FE90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6B5100"/>
    <w:multiLevelType w:val="hybridMultilevel"/>
    <w:tmpl w:val="061C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5EAE"/>
    <w:rsid w:val="00015F4A"/>
    <w:rsid w:val="00056FCB"/>
    <w:rsid w:val="00061FF4"/>
    <w:rsid w:val="00071689"/>
    <w:rsid w:val="000C3A10"/>
    <w:rsid w:val="000E575F"/>
    <w:rsid w:val="00104E09"/>
    <w:rsid w:val="001106A4"/>
    <w:rsid w:val="00160DEF"/>
    <w:rsid w:val="0019019B"/>
    <w:rsid w:val="00204E77"/>
    <w:rsid w:val="002164A8"/>
    <w:rsid w:val="00217F9F"/>
    <w:rsid w:val="002369FE"/>
    <w:rsid w:val="00271EB1"/>
    <w:rsid w:val="00297390"/>
    <w:rsid w:val="002D5A0A"/>
    <w:rsid w:val="002E29CA"/>
    <w:rsid w:val="003141DF"/>
    <w:rsid w:val="00351A38"/>
    <w:rsid w:val="003C1F7A"/>
    <w:rsid w:val="003C3B73"/>
    <w:rsid w:val="003D321A"/>
    <w:rsid w:val="003F0117"/>
    <w:rsid w:val="00467B8C"/>
    <w:rsid w:val="00481D43"/>
    <w:rsid w:val="004B6269"/>
    <w:rsid w:val="004D731F"/>
    <w:rsid w:val="004F089D"/>
    <w:rsid w:val="005B3239"/>
    <w:rsid w:val="005B6DBB"/>
    <w:rsid w:val="0060084C"/>
    <w:rsid w:val="00604908"/>
    <w:rsid w:val="006513C7"/>
    <w:rsid w:val="00651715"/>
    <w:rsid w:val="0069513A"/>
    <w:rsid w:val="00725C2B"/>
    <w:rsid w:val="007B3B7F"/>
    <w:rsid w:val="007E754B"/>
    <w:rsid w:val="00847FC4"/>
    <w:rsid w:val="008A28BE"/>
    <w:rsid w:val="009451AC"/>
    <w:rsid w:val="00953F33"/>
    <w:rsid w:val="00976244"/>
    <w:rsid w:val="00981E5F"/>
    <w:rsid w:val="009B34A8"/>
    <w:rsid w:val="009F449B"/>
    <w:rsid w:val="00A107EB"/>
    <w:rsid w:val="00A156FA"/>
    <w:rsid w:val="00A4764B"/>
    <w:rsid w:val="00AD5072"/>
    <w:rsid w:val="00B044A7"/>
    <w:rsid w:val="00B05EAE"/>
    <w:rsid w:val="00B46EA5"/>
    <w:rsid w:val="00B914B7"/>
    <w:rsid w:val="00BB49F2"/>
    <w:rsid w:val="00BC0E7D"/>
    <w:rsid w:val="00BC41B2"/>
    <w:rsid w:val="00BE773A"/>
    <w:rsid w:val="00CB145E"/>
    <w:rsid w:val="00CC321C"/>
    <w:rsid w:val="00CD20FA"/>
    <w:rsid w:val="00CE4AE5"/>
    <w:rsid w:val="00CE4EDA"/>
    <w:rsid w:val="00D82297"/>
    <w:rsid w:val="00D90869"/>
    <w:rsid w:val="00E045AA"/>
    <w:rsid w:val="00E56156"/>
    <w:rsid w:val="00EE1531"/>
    <w:rsid w:val="00F3761B"/>
    <w:rsid w:val="00F66BBB"/>
    <w:rsid w:val="00F91FDB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4A7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0"/>
    <w:rsid w:val="00953F33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rsid w:val="00953F33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rsid w:val="00953F33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rsid w:val="00953F33"/>
  </w:style>
  <w:style w:type="character" w:customStyle="1" w:styleId="a5">
    <w:name w:val="Маркеры списка"/>
    <w:rsid w:val="00953F33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6"/>
    <w:rsid w:val="00953F3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953F33"/>
    <w:pPr>
      <w:spacing w:after="140" w:line="288" w:lineRule="auto"/>
    </w:pPr>
  </w:style>
  <w:style w:type="paragraph" w:styleId="a7">
    <w:name w:val="List"/>
    <w:basedOn w:val="a6"/>
    <w:rsid w:val="00953F33"/>
  </w:style>
  <w:style w:type="paragraph" w:styleId="a8">
    <w:name w:val="Title"/>
    <w:basedOn w:val="a"/>
    <w:rsid w:val="00953F3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rsid w:val="00953F33"/>
    <w:pPr>
      <w:suppressLineNumbers/>
    </w:pPr>
  </w:style>
  <w:style w:type="paragraph" w:customStyle="1" w:styleId="aa">
    <w:name w:val="Блочная цитата"/>
    <w:basedOn w:val="a"/>
    <w:rsid w:val="00953F33"/>
    <w:pPr>
      <w:spacing w:after="283"/>
      <w:ind w:left="567" w:right="567"/>
    </w:pPr>
  </w:style>
  <w:style w:type="paragraph" w:customStyle="1" w:styleId="ab">
    <w:name w:val="Заглавие"/>
    <w:basedOn w:val="a0"/>
    <w:rsid w:val="00953F33"/>
    <w:pPr>
      <w:jc w:val="center"/>
    </w:pPr>
    <w:rPr>
      <w:b/>
      <w:bCs/>
      <w:sz w:val="56"/>
      <w:szCs w:val="56"/>
    </w:rPr>
  </w:style>
  <w:style w:type="paragraph" w:styleId="ac">
    <w:name w:val="Subtitle"/>
    <w:basedOn w:val="a0"/>
    <w:rsid w:val="00953F33"/>
    <w:pPr>
      <w:spacing w:before="60"/>
      <w:jc w:val="center"/>
    </w:pPr>
    <w:rPr>
      <w:sz w:val="36"/>
      <w:szCs w:val="36"/>
    </w:rPr>
  </w:style>
  <w:style w:type="paragraph" w:customStyle="1" w:styleId="ad">
    <w:name w:val="Содержимое таблицы"/>
    <w:basedOn w:val="a"/>
    <w:rsid w:val="00953F33"/>
    <w:pPr>
      <w:suppressLineNumbers/>
    </w:pPr>
  </w:style>
  <w:style w:type="paragraph" w:customStyle="1" w:styleId="ae">
    <w:name w:val="Заголовок таблицы"/>
    <w:basedOn w:val="ad"/>
    <w:rsid w:val="00953F33"/>
  </w:style>
  <w:style w:type="paragraph" w:styleId="af">
    <w:name w:val="header"/>
    <w:basedOn w:val="a"/>
    <w:link w:val="af0"/>
    <w:uiPriority w:val="99"/>
    <w:unhideWhenUsed/>
    <w:rsid w:val="002E29CA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1"/>
    <w:link w:val="af"/>
    <w:uiPriority w:val="99"/>
    <w:rsid w:val="002E29CA"/>
    <w:rPr>
      <w:color w:val="00000A"/>
      <w:sz w:val="24"/>
      <w:szCs w:val="21"/>
    </w:rPr>
  </w:style>
  <w:style w:type="paragraph" w:styleId="af1">
    <w:name w:val="footer"/>
    <w:basedOn w:val="a"/>
    <w:link w:val="af2"/>
    <w:uiPriority w:val="99"/>
    <w:unhideWhenUsed/>
    <w:rsid w:val="002E29CA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1"/>
    <w:link w:val="af1"/>
    <w:uiPriority w:val="99"/>
    <w:rsid w:val="002E29CA"/>
    <w:rPr>
      <w:color w:val="00000A"/>
      <w:sz w:val="24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2E29CA"/>
    <w:rPr>
      <w:rFonts w:ascii="Tahoma" w:hAnsi="Tahoma"/>
      <w:sz w:val="16"/>
      <w:szCs w:val="14"/>
    </w:rPr>
  </w:style>
  <w:style w:type="character" w:customStyle="1" w:styleId="af4">
    <w:name w:val="Текст выноски Знак"/>
    <w:basedOn w:val="a1"/>
    <w:link w:val="af3"/>
    <w:uiPriority w:val="99"/>
    <w:semiHidden/>
    <w:rsid w:val="002E29CA"/>
    <w:rPr>
      <w:rFonts w:ascii="Tahoma" w:hAnsi="Tahoma"/>
      <w:color w:val="00000A"/>
      <w:sz w:val="16"/>
      <w:szCs w:val="14"/>
    </w:rPr>
  </w:style>
  <w:style w:type="paragraph" w:styleId="af5">
    <w:name w:val="List Paragraph"/>
    <w:basedOn w:val="a"/>
    <w:uiPriority w:val="34"/>
    <w:qFormat/>
    <w:rsid w:val="0065171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4A7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0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Title"/>
    <w:basedOn w:val="a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pPr>
      <w:suppressLineNumbers/>
    </w:pPr>
  </w:style>
  <w:style w:type="paragraph" w:customStyle="1" w:styleId="aa">
    <w:name w:val="Блочная цитата"/>
    <w:basedOn w:val="a"/>
    <w:pPr>
      <w:spacing w:after="283"/>
      <w:ind w:left="567" w:right="567"/>
    </w:pPr>
  </w:style>
  <w:style w:type="paragraph" w:customStyle="1" w:styleId="ab">
    <w:name w:val="Заглавие"/>
    <w:basedOn w:val="a0"/>
    <w:pPr>
      <w:jc w:val="center"/>
    </w:pPr>
    <w:rPr>
      <w:b/>
      <w:bCs/>
      <w:sz w:val="56"/>
      <w:szCs w:val="56"/>
    </w:rPr>
  </w:style>
  <w:style w:type="paragraph" w:styleId="ac">
    <w:name w:val="Subtitle"/>
    <w:basedOn w:val="a0"/>
    <w:pPr>
      <w:spacing w:before="60"/>
      <w:jc w:val="center"/>
    </w:pPr>
    <w:rPr>
      <w:sz w:val="36"/>
      <w:szCs w:val="3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</w:style>
  <w:style w:type="paragraph" w:styleId="af">
    <w:name w:val="header"/>
    <w:basedOn w:val="a"/>
    <w:link w:val="af0"/>
    <w:uiPriority w:val="99"/>
    <w:unhideWhenUsed/>
    <w:rsid w:val="002E29CA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1"/>
    <w:link w:val="af"/>
    <w:uiPriority w:val="99"/>
    <w:rsid w:val="002E29CA"/>
    <w:rPr>
      <w:color w:val="00000A"/>
      <w:sz w:val="24"/>
      <w:szCs w:val="21"/>
    </w:rPr>
  </w:style>
  <w:style w:type="paragraph" w:styleId="af1">
    <w:name w:val="footer"/>
    <w:basedOn w:val="a"/>
    <w:link w:val="af2"/>
    <w:uiPriority w:val="99"/>
    <w:unhideWhenUsed/>
    <w:rsid w:val="002E29CA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1"/>
    <w:link w:val="af1"/>
    <w:uiPriority w:val="99"/>
    <w:rsid w:val="002E29CA"/>
    <w:rPr>
      <w:color w:val="00000A"/>
      <w:sz w:val="24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2E29CA"/>
    <w:rPr>
      <w:rFonts w:ascii="Tahoma" w:hAnsi="Tahoma"/>
      <w:sz w:val="16"/>
      <w:szCs w:val="14"/>
    </w:rPr>
  </w:style>
  <w:style w:type="character" w:customStyle="1" w:styleId="af4">
    <w:name w:val="Текст выноски Знак"/>
    <w:basedOn w:val="a1"/>
    <w:link w:val="af3"/>
    <w:uiPriority w:val="99"/>
    <w:semiHidden/>
    <w:rsid w:val="002E29CA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AD4E-2768-4A27-8C70-83EECDC3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Techno05</cp:lastModifiedBy>
  <cp:revision>3</cp:revision>
  <cp:lastPrinted>2023-11-08T16:02:00Z</cp:lastPrinted>
  <dcterms:created xsi:type="dcterms:W3CDTF">2023-11-08T16:06:00Z</dcterms:created>
  <dcterms:modified xsi:type="dcterms:W3CDTF">2023-11-10T10:17:00Z</dcterms:modified>
  <dc:language>ru-RU</dc:language>
</cp:coreProperties>
</file>