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B066" w14:textId="77777777" w:rsidR="00AA02C9" w:rsidRDefault="00AA02C9" w:rsidP="00AA02C9">
      <w:bookmarkStart w:id="0" w:name="_Hlk22942479"/>
    </w:p>
    <w:p w14:paraId="645329F8" w14:textId="01A0C220" w:rsidR="00AA02C9" w:rsidRDefault="00AA02C9" w:rsidP="00AA02C9">
      <w:pPr>
        <w:rPr>
          <w:color w:val="FF0000"/>
        </w:rPr>
      </w:pPr>
      <w:r>
        <w:rPr>
          <w:noProof/>
        </w:rPr>
        <w:drawing>
          <wp:anchor distT="0" distB="0" distL="114300" distR="114300" simplePos="0" relativeHeight="251659264" behindDoc="0" locked="0" layoutInCell="1" allowOverlap="1" wp14:anchorId="2D353F21" wp14:editId="6F99FD8B">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14:paraId="657E051B" w14:textId="77777777" w:rsidR="00AA02C9" w:rsidRDefault="00AA02C9" w:rsidP="00AA02C9">
      <w:pPr>
        <w:tabs>
          <w:tab w:val="left" w:pos="4041"/>
        </w:tabs>
        <w:rPr>
          <w:color w:val="FF0000"/>
          <w:sz w:val="20"/>
          <w:szCs w:val="20"/>
        </w:rPr>
      </w:pPr>
    </w:p>
    <w:p w14:paraId="2E96B9DF" w14:textId="77777777" w:rsidR="00AA02C9" w:rsidRDefault="00AA02C9" w:rsidP="00AA02C9">
      <w:pPr>
        <w:tabs>
          <w:tab w:val="left" w:pos="4041"/>
        </w:tabs>
        <w:rPr>
          <w:color w:val="FF0000"/>
          <w:sz w:val="20"/>
          <w:szCs w:val="20"/>
        </w:rPr>
      </w:pPr>
    </w:p>
    <w:p w14:paraId="67656A6A" w14:textId="77777777" w:rsidR="00AA02C9" w:rsidRDefault="00AA02C9" w:rsidP="00AA02C9">
      <w:pPr>
        <w:tabs>
          <w:tab w:val="left" w:pos="4041"/>
        </w:tabs>
        <w:rPr>
          <w:color w:val="FF0000"/>
          <w:sz w:val="20"/>
          <w:szCs w:val="20"/>
        </w:rPr>
      </w:pPr>
    </w:p>
    <w:p w14:paraId="38B04C82" w14:textId="77777777" w:rsidR="00AA02C9" w:rsidRDefault="00AA02C9" w:rsidP="00AA02C9">
      <w:pPr>
        <w:tabs>
          <w:tab w:val="left" w:pos="4041"/>
        </w:tabs>
        <w:rPr>
          <w:color w:val="FF0000"/>
          <w:sz w:val="20"/>
          <w:szCs w:val="20"/>
        </w:rPr>
      </w:pPr>
    </w:p>
    <w:p w14:paraId="5E73F58F" w14:textId="77777777" w:rsidR="00AA02C9" w:rsidRDefault="00AA02C9" w:rsidP="00AA02C9">
      <w:pPr>
        <w:jc w:val="center"/>
        <w:rPr>
          <w:b/>
        </w:rPr>
      </w:pPr>
      <w:r>
        <w:rPr>
          <w:b/>
        </w:rPr>
        <w:t>РЕСПУБЛИКА ДАГЕСТАН</w:t>
      </w:r>
    </w:p>
    <w:p w14:paraId="21A06317" w14:textId="77777777" w:rsidR="00AA02C9" w:rsidRDefault="00AA02C9" w:rsidP="00AA02C9">
      <w:pPr>
        <w:jc w:val="center"/>
        <w:rPr>
          <w:b/>
        </w:rPr>
      </w:pPr>
      <w:r>
        <w:rPr>
          <w:b/>
        </w:rPr>
        <w:t>МУНИЦИПАЛЬНОЕ КАЗЕННОЕ ОБЩЕОБРАЗОВАТЕЛЬНОЕ УЧРЕЖДЕНИЕ «ХУЦЕЕВСКАЯ СРЕДНЯЯ ОБЩЕОБРАЗОВАТЕЛЬНАЯ ШКОЛА»</w:t>
      </w:r>
    </w:p>
    <w:p w14:paraId="210631AA" w14:textId="77777777" w:rsidR="00AA02C9" w:rsidRDefault="00AA02C9" w:rsidP="00AA02C9">
      <w:pPr>
        <w:jc w:val="center"/>
        <w:rPr>
          <w:b/>
        </w:rPr>
      </w:pPr>
      <w:r>
        <w:rPr>
          <w:b/>
        </w:rPr>
        <w:t>(МКОУ «Хуцеевская СОШ»)</w:t>
      </w:r>
    </w:p>
    <w:p w14:paraId="05AC051A" w14:textId="77777777" w:rsidR="00AA02C9" w:rsidRDefault="00AA02C9" w:rsidP="00AA02C9">
      <w:pPr>
        <w:jc w:val="center"/>
        <w:rPr>
          <w:b/>
        </w:rPr>
      </w:pPr>
    </w:p>
    <w:p w14:paraId="334C6EB8" w14:textId="77777777" w:rsidR="00AA02C9" w:rsidRDefault="00AA02C9" w:rsidP="00AA02C9">
      <w:pPr>
        <w:spacing w:line="200" w:lineRule="exact"/>
        <w:rPr>
          <w:sz w:val="20"/>
          <w:szCs w:val="20"/>
        </w:rPr>
      </w:pPr>
    </w:p>
    <w:p w14:paraId="16404C22" w14:textId="77777777" w:rsidR="00AA02C9" w:rsidRDefault="00AA02C9" w:rsidP="00AA02C9">
      <w:pPr>
        <w:spacing w:line="200" w:lineRule="exact"/>
        <w:rPr>
          <w:sz w:val="20"/>
          <w:szCs w:val="20"/>
        </w:rPr>
      </w:pPr>
    </w:p>
    <w:tbl>
      <w:tblPr>
        <w:tblW w:w="4500" w:type="pct"/>
        <w:tblCellSpacing w:w="15" w:type="dxa"/>
        <w:tblLook w:val="04A0" w:firstRow="1" w:lastRow="0" w:firstColumn="1" w:lastColumn="0" w:noHBand="0" w:noVBand="1"/>
      </w:tblPr>
      <w:tblGrid>
        <w:gridCol w:w="5043"/>
        <w:gridCol w:w="3377"/>
      </w:tblGrid>
      <w:tr w:rsidR="00AA02C9" w14:paraId="08AFB53B" w14:textId="77777777" w:rsidTr="00AA02C9">
        <w:trPr>
          <w:tblCellSpacing w:w="15" w:type="dxa"/>
        </w:trPr>
        <w:tc>
          <w:tcPr>
            <w:tcW w:w="3000" w:type="pct"/>
            <w:tcMar>
              <w:top w:w="15" w:type="dxa"/>
              <w:left w:w="15" w:type="dxa"/>
              <w:bottom w:w="15" w:type="dxa"/>
              <w:right w:w="15" w:type="dxa"/>
            </w:tcMar>
            <w:vAlign w:val="center"/>
            <w:hideMark/>
          </w:tcPr>
          <w:p w14:paraId="3BB56C2C" w14:textId="77777777" w:rsidR="00AA02C9" w:rsidRDefault="00AA02C9">
            <w:pPr>
              <w:spacing w:line="252" w:lineRule="auto"/>
              <w:rPr>
                <w:rFonts w:eastAsia="Times New Roman"/>
                <w:sz w:val="24"/>
                <w:szCs w:val="24"/>
                <w:lang w:eastAsia="en-US"/>
              </w:rPr>
            </w:pPr>
            <w:r>
              <w:rPr>
                <w:rFonts w:eastAsia="Times New Roman"/>
                <w:b/>
                <w:bCs/>
                <w:sz w:val="24"/>
                <w:szCs w:val="24"/>
                <w:lang w:eastAsia="en-US"/>
              </w:rPr>
              <w:t>СОГЛАСОВАНО</w:t>
            </w:r>
            <w:r>
              <w:rPr>
                <w:rFonts w:eastAsia="Times New Roman"/>
                <w:sz w:val="24"/>
                <w:szCs w:val="24"/>
                <w:lang w:eastAsia="en-US"/>
              </w:rPr>
              <w:t xml:space="preserve"> </w:t>
            </w:r>
          </w:p>
          <w:p w14:paraId="3A03BA30" w14:textId="77777777" w:rsidR="00AA02C9" w:rsidRDefault="00AA02C9">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Председатель ПК</w:t>
            </w:r>
            <w:r>
              <w:rPr>
                <w:rFonts w:eastAsia="Times New Roman"/>
                <w:sz w:val="24"/>
                <w:szCs w:val="24"/>
                <w:lang w:eastAsia="en-US"/>
              </w:rPr>
              <w:br/>
            </w:r>
            <w:r>
              <w:rPr>
                <w:rFonts w:eastAsia="Times New Roman"/>
                <w:sz w:val="24"/>
                <w:szCs w:val="24"/>
                <w:lang w:eastAsia="en-US"/>
              </w:rPr>
              <w:br/>
              <w:t>_____________Шуайбов Ш.Х.</w:t>
            </w:r>
            <w:r>
              <w:rPr>
                <w:rFonts w:eastAsia="Times New Roman"/>
                <w:sz w:val="24"/>
                <w:szCs w:val="24"/>
                <w:lang w:eastAsia="en-US"/>
              </w:rPr>
              <w:br/>
            </w:r>
          </w:p>
          <w:p w14:paraId="3C0A93FC" w14:textId="77777777" w:rsidR="00AA02C9" w:rsidRDefault="00AA02C9">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1</w:t>
            </w:r>
            <w:proofErr w:type="gramEnd"/>
            <w:r>
              <w:rPr>
                <w:rFonts w:eastAsia="Times New Roman"/>
                <w:sz w:val="24"/>
                <w:szCs w:val="24"/>
                <w:lang w:eastAsia="en-US"/>
              </w:rPr>
              <w:t xml:space="preserve"> от 27.08.2019 г. </w:t>
            </w:r>
            <w:r>
              <w:rPr>
                <w:rFonts w:eastAsia="Times New Roman"/>
                <w:sz w:val="24"/>
                <w:szCs w:val="24"/>
                <w:lang w:eastAsia="en-US"/>
              </w:rPr>
              <w:br/>
            </w:r>
          </w:p>
        </w:tc>
        <w:tc>
          <w:tcPr>
            <w:tcW w:w="0" w:type="auto"/>
            <w:tcMar>
              <w:top w:w="15" w:type="dxa"/>
              <w:left w:w="15" w:type="dxa"/>
              <w:bottom w:w="15" w:type="dxa"/>
              <w:right w:w="15" w:type="dxa"/>
            </w:tcMar>
            <w:vAlign w:val="center"/>
            <w:hideMark/>
          </w:tcPr>
          <w:p w14:paraId="7CDC0E7F" w14:textId="77777777" w:rsidR="00AA02C9" w:rsidRDefault="00AA02C9">
            <w:pPr>
              <w:spacing w:line="252" w:lineRule="auto"/>
              <w:rPr>
                <w:rFonts w:eastAsia="Times New Roman"/>
                <w:sz w:val="24"/>
                <w:szCs w:val="24"/>
                <w:lang w:eastAsia="en-US"/>
              </w:rPr>
            </w:pPr>
            <w:r>
              <w:rPr>
                <w:rFonts w:eastAsia="Times New Roman"/>
                <w:b/>
                <w:bCs/>
                <w:sz w:val="24"/>
                <w:szCs w:val="24"/>
                <w:lang w:eastAsia="en-US"/>
              </w:rPr>
              <w:t>УТВЕРЖДАЮ</w:t>
            </w:r>
            <w:r>
              <w:rPr>
                <w:rFonts w:eastAsia="Times New Roman"/>
                <w:sz w:val="24"/>
                <w:szCs w:val="24"/>
                <w:lang w:eastAsia="en-US"/>
              </w:rPr>
              <w:t xml:space="preserve"> </w:t>
            </w:r>
          </w:p>
          <w:p w14:paraId="21252A2E" w14:textId="77777777" w:rsidR="00AA02C9" w:rsidRDefault="00AA02C9">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Руководитель</w:t>
            </w:r>
          </w:p>
          <w:p w14:paraId="29CFECEC" w14:textId="77777777" w:rsidR="00AA02C9" w:rsidRDefault="00AA02C9">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_____________Магомедова Р.З.</w:t>
            </w:r>
            <w:r>
              <w:rPr>
                <w:rFonts w:eastAsia="Times New Roman"/>
                <w:sz w:val="24"/>
                <w:szCs w:val="24"/>
                <w:lang w:eastAsia="en-US"/>
              </w:rPr>
              <w:br/>
            </w:r>
          </w:p>
          <w:p w14:paraId="28C0D4C8" w14:textId="77777777" w:rsidR="00AA02C9" w:rsidRDefault="00AA02C9">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57</w:t>
            </w:r>
            <w:proofErr w:type="gramEnd"/>
            <w:r>
              <w:rPr>
                <w:rFonts w:eastAsia="Times New Roman"/>
                <w:sz w:val="24"/>
                <w:szCs w:val="24"/>
                <w:lang w:eastAsia="en-US"/>
              </w:rPr>
              <w:t xml:space="preserve">/5 от 27.08.2019 г.  </w:t>
            </w:r>
          </w:p>
        </w:tc>
      </w:tr>
    </w:tbl>
    <w:p w14:paraId="11FE403C" w14:textId="77777777" w:rsidR="00AE14CB" w:rsidRDefault="00AE14CB" w:rsidP="00AE14CB"/>
    <w:p w14:paraId="61F302A7" w14:textId="77777777" w:rsidR="00AE14CB" w:rsidRPr="00435369" w:rsidRDefault="00AE14CB" w:rsidP="00AE14CB"/>
    <w:p w14:paraId="42B9BE19" w14:textId="77777777" w:rsidR="00AE14CB" w:rsidRPr="00435369" w:rsidRDefault="00AE14CB" w:rsidP="00AE14CB"/>
    <w:p w14:paraId="6ABEA177" w14:textId="0F43E639" w:rsidR="00AE14CB" w:rsidRDefault="00AE14CB" w:rsidP="00AE14CB"/>
    <w:p w14:paraId="3AE3CCB6" w14:textId="50312357" w:rsidR="00AA02C9" w:rsidRDefault="00AA02C9" w:rsidP="00AE14CB"/>
    <w:p w14:paraId="0825B233" w14:textId="29321017" w:rsidR="00AA02C9" w:rsidRDefault="00AA02C9" w:rsidP="00AE14CB"/>
    <w:p w14:paraId="00A019BA" w14:textId="77777777" w:rsidR="00AA02C9" w:rsidRPr="00435369" w:rsidRDefault="00AA02C9" w:rsidP="00AE14CB">
      <w:bookmarkStart w:id="1" w:name="_GoBack"/>
      <w:bookmarkEnd w:id="1"/>
    </w:p>
    <w:p w14:paraId="2E455103" w14:textId="77777777" w:rsidR="00AE14CB" w:rsidRPr="00435369" w:rsidRDefault="00AE14CB" w:rsidP="00AE14CB"/>
    <w:p w14:paraId="3441A074" w14:textId="77777777" w:rsidR="00AE14CB" w:rsidRPr="00435369" w:rsidRDefault="00AE14CB" w:rsidP="00AE14CB"/>
    <w:p w14:paraId="54B55D1A" w14:textId="77777777" w:rsidR="00AE14CB" w:rsidRPr="00435369" w:rsidRDefault="00AE14CB" w:rsidP="00AE14CB"/>
    <w:p w14:paraId="4CC19BEA" w14:textId="77777777" w:rsidR="00AE14CB" w:rsidRDefault="00AE14CB" w:rsidP="00AE14CB"/>
    <w:p w14:paraId="7C95D5BD" w14:textId="77777777" w:rsidR="00AE14CB" w:rsidRPr="00AE14CB" w:rsidRDefault="00AE14CB" w:rsidP="00AE14CB">
      <w:pPr>
        <w:ind w:left="1082"/>
        <w:rPr>
          <w:sz w:val="20"/>
          <w:szCs w:val="20"/>
        </w:rPr>
      </w:pPr>
      <w:r w:rsidRPr="00AE14CB">
        <w:rPr>
          <w:rFonts w:eastAsia="Times New Roman"/>
          <w:b/>
          <w:bCs/>
          <w:sz w:val="24"/>
          <w:szCs w:val="24"/>
        </w:rPr>
        <w:t>Должностные обязанности по охране труда Классного руководителя</w:t>
      </w:r>
    </w:p>
    <w:p w14:paraId="28B30227" w14:textId="77777777" w:rsidR="00AE14CB" w:rsidRPr="00EA7ACF" w:rsidRDefault="00AE14CB" w:rsidP="00AE14CB">
      <w:pPr>
        <w:tabs>
          <w:tab w:val="left" w:pos="4830"/>
        </w:tabs>
      </w:pPr>
    </w:p>
    <w:p w14:paraId="76665C1F" w14:textId="7542910E" w:rsidR="00AE14CB" w:rsidRDefault="00AE14CB" w:rsidP="00AE14CB">
      <w:pPr>
        <w:ind w:right="40"/>
        <w:jc w:val="center"/>
        <w:rPr>
          <w:sz w:val="20"/>
          <w:szCs w:val="20"/>
        </w:rPr>
      </w:pPr>
      <w:r>
        <w:rPr>
          <w:rFonts w:eastAsia="Times New Roman"/>
          <w:b/>
          <w:bCs/>
          <w:sz w:val="24"/>
          <w:szCs w:val="24"/>
        </w:rPr>
        <w:t>ОТ № - 0</w:t>
      </w:r>
      <w:r w:rsidR="00A100B3">
        <w:rPr>
          <w:rFonts w:eastAsia="Times New Roman"/>
          <w:b/>
          <w:bCs/>
          <w:sz w:val="24"/>
          <w:szCs w:val="24"/>
        </w:rPr>
        <w:t>10</w:t>
      </w:r>
      <w:r w:rsidRPr="007A0A6C">
        <w:rPr>
          <w:rFonts w:eastAsia="Times New Roman"/>
          <w:b/>
          <w:bCs/>
          <w:sz w:val="24"/>
          <w:szCs w:val="24"/>
        </w:rPr>
        <w:t xml:space="preserve"> - 2019</w:t>
      </w:r>
    </w:p>
    <w:bookmarkEnd w:id="0"/>
    <w:p w14:paraId="3D35307C" w14:textId="1B35B045" w:rsidR="009144A6" w:rsidRDefault="009144A6"/>
    <w:p w14:paraId="75B7FD3D" w14:textId="2E7AF383" w:rsidR="00AE14CB" w:rsidRPr="00AE14CB" w:rsidRDefault="00AE14CB" w:rsidP="00AE14CB"/>
    <w:p w14:paraId="3DDCC73A" w14:textId="59D3BF5B" w:rsidR="00AE14CB" w:rsidRPr="00AE14CB" w:rsidRDefault="00AE14CB" w:rsidP="00AE14CB"/>
    <w:p w14:paraId="2B60E43F" w14:textId="3F2104BA" w:rsidR="00AE14CB" w:rsidRPr="00AE14CB" w:rsidRDefault="00AE14CB" w:rsidP="00AE14CB"/>
    <w:p w14:paraId="70BF241E" w14:textId="6FD976DA" w:rsidR="00AE14CB" w:rsidRPr="00AE14CB" w:rsidRDefault="00AE14CB" w:rsidP="00AE14CB"/>
    <w:p w14:paraId="04B16F07" w14:textId="25FD0D53" w:rsidR="00AE14CB" w:rsidRPr="00AE14CB" w:rsidRDefault="00AE14CB" w:rsidP="00AE14CB"/>
    <w:p w14:paraId="77F50250" w14:textId="0D66BD1D" w:rsidR="00AE14CB" w:rsidRPr="00AE14CB" w:rsidRDefault="00AE14CB" w:rsidP="00AE14CB"/>
    <w:p w14:paraId="3971B35D" w14:textId="59FAC89B" w:rsidR="00AE14CB" w:rsidRPr="00AE14CB" w:rsidRDefault="00AE14CB" w:rsidP="00AE14CB"/>
    <w:p w14:paraId="04EEC9A3" w14:textId="57BA3832" w:rsidR="00AE14CB" w:rsidRPr="00AE14CB" w:rsidRDefault="00AE14CB" w:rsidP="00AE14CB"/>
    <w:p w14:paraId="1E0AC908" w14:textId="1ECEFCD8" w:rsidR="00AE14CB" w:rsidRPr="00AE14CB" w:rsidRDefault="00AE14CB" w:rsidP="00AE14CB"/>
    <w:p w14:paraId="05C6A225" w14:textId="30471758" w:rsidR="00AE14CB" w:rsidRPr="00AE14CB" w:rsidRDefault="00AE14CB" w:rsidP="00AE14CB"/>
    <w:p w14:paraId="325763C3" w14:textId="5D9AECAE" w:rsidR="00AE14CB" w:rsidRPr="00AE14CB" w:rsidRDefault="00AE14CB" w:rsidP="00AE14CB"/>
    <w:p w14:paraId="1B76BBEF" w14:textId="351488CE" w:rsidR="00AE14CB" w:rsidRPr="00AE14CB" w:rsidRDefault="00AE14CB" w:rsidP="00AE14CB"/>
    <w:p w14:paraId="6FD11D86" w14:textId="4466A3F4" w:rsidR="00AE14CB" w:rsidRPr="00AE14CB" w:rsidRDefault="00AE14CB" w:rsidP="00AE14CB"/>
    <w:p w14:paraId="30AC8E4D" w14:textId="66DBDE76" w:rsidR="00AE14CB" w:rsidRPr="00AE14CB" w:rsidRDefault="00AE14CB" w:rsidP="00AE14CB"/>
    <w:p w14:paraId="1BF24171" w14:textId="37C54718" w:rsidR="00AE14CB" w:rsidRPr="00AE14CB" w:rsidRDefault="00AE14CB" w:rsidP="00AE14CB"/>
    <w:p w14:paraId="264542A8" w14:textId="4A1ADFD4" w:rsidR="00AE14CB" w:rsidRDefault="00AE14CB" w:rsidP="00AE14CB"/>
    <w:p w14:paraId="040995B8" w14:textId="7EC1752D" w:rsidR="00AE14CB" w:rsidRPr="00AE14CB" w:rsidRDefault="00AE14CB" w:rsidP="00AE14CB"/>
    <w:p w14:paraId="5EB94E89" w14:textId="0606BC1C" w:rsidR="00AE14CB" w:rsidRDefault="00AE14CB" w:rsidP="00AE14CB"/>
    <w:p w14:paraId="4B6B2595" w14:textId="1F377DD1" w:rsidR="00AE14CB" w:rsidRDefault="00AE14CB" w:rsidP="00AE14CB">
      <w:pPr>
        <w:tabs>
          <w:tab w:val="left" w:pos="1545"/>
        </w:tabs>
      </w:pPr>
      <w:r>
        <w:tab/>
      </w:r>
    </w:p>
    <w:p w14:paraId="2EE27333" w14:textId="406A2ED0" w:rsidR="00AE14CB" w:rsidRDefault="00AE14CB" w:rsidP="00AE14CB">
      <w:pPr>
        <w:tabs>
          <w:tab w:val="left" w:pos="1545"/>
        </w:tabs>
      </w:pPr>
    </w:p>
    <w:p w14:paraId="7D23F975"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b/>
          <w:bCs/>
          <w:sz w:val="24"/>
          <w:szCs w:val="24"/>
          <w:bdr w:val="none" w:sz="0" w:space="0" w:color="auto" w:frame="1"/>
        </w:rPr>
        <w:lastRenderedPageBreak/>
        <w:t>Должностные обязанности по охране труда </w:t>
      </w:r>
      <w:hyperlink r:id="rId6" w:tooltip="Классные руководители" w:history="1">
        <w:r w:rsidRPr="00AE14CB">
          <w:rPr>
            <w:rFonts w:eastAsia="Times New Roman"/>
            <w:b/>
            <w:bCs/>
            <w:sz w:val="24"/>
            <w:szCs w:val="24"/>
            <w:u w:val="single"/>
            <w:bdr w:val="none" w:sz="0" w:space="0" w:color="auto" w:frame="1"/>
          </w:rPr>
          <w:t>классного руководителя</w:t>
        </w:r>
      </w:hyperlink>
    </w:p>
    <w:p w14:paraId="6825E607"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i/>
          <w:iCs/>
          <w:sz w:val="24"/>
          <w:szCs w:val="24"/>
          <w:u w:val="single"/>
          <w:bdr w:val="none" w:sz="0" w:space="0" w:color="auto" w:frame="1"/>
        </w:rPr>
        <w:t>Классный руководитель:</w:t>
      </w:r>
    </w:p>
    <w:p w14:paraId="10F6835F"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1. Изучает с обучающимися (воспитанниками) Правила по охране и безопасности труда, строго их соблюдает при проведении учебно-воспитательного процесса.</w:t>
      </w:r>
    </w:p>
    <w:p w14:paraId="5C1A8B68"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2. Несет личную ответственность за сохранение жизни и здоровья школьников во время учебно-воспитательного процесса.</w:t>
      </w:r>
    </w:p>
    <w:p w14:paraId="016301F5"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3. Немедленно извещает руководителя учреждения о каждом несчастном случае.</w:t>
      </w:r>
    </w:p>
    <w:p w14:paraId="4E4EBA11"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4. Обеспечивает безопасное проведение учебно-воспитательного процесса, проводит инструктаж по охране труда и личной безопасности обучающихся с регистрацией в специальном журнале.</w:t>
      </w:r>
    </w:p>
    <w:p w14:paraId="3D450282"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5. Воспитывает у учащихся чувство личной ответственности за соблюдение правил </w:t>
      </w:r>
      <w:hyperlink r:id="rId7" w:tooltip="Техника безопасности" w:history="1">
        <w:r w:rsidRPr="00AE14CB">
          <w:rPr>
            <w:rFonts w:eastAsia="Times New Roman"/>
            <w:sz w:val="24"/>
            <w:szCs w:val="24"/>
            <w:u w:val="single"/>
            <w:bdr w:val="none" w:sz="0" w:space="0" w:color="auto" w:frame="1"/>
          </w:rPr>
          <w:t>техники безопасности</w:t>
        </w:r>
      </w:hyperlink>
      <w:r w:rsidRPr="00AE14CB">
        <w:rPr>
          <w:rFonts w:eastAsia="Times New Roman"/>
          <w:sz w:val="24"/>
          <w:szCs w:val="24"/>
        </w:rPr>
        <w:t> и </w:t>
      </w:r>
      <w:hyperlink r:id="rId8" w:tooltip="Пожарная безопасность" w:history="1">
        <w:r w:rsidRPr="00AE14CB">
          <w:rPr>
            <w:rFonts w:eastAsia="Times New Roman"/>
            <w:sz w:val="24"/>
            <w:szCs w:val="24"/>
            <w:u w:val="single"/>
            <w:bdr w:val="none" w:sz="0" w:space="0" w:color="auto" w:frame="1"/>
          </w:rPr>
          <w:t>пожарной безопасности</w:t>
        </w:r>
      </w:hyperlink>
      <w:r w:rsidRPr="00AE14CB">
        <w:rPr>
          <w:rFonts w:eastAsia="Times New Roman"/>
          <w:sz w:val="24"/>
          <w:szCs w:val="24"/>
        </w:rPr>
        <w:t>, дорожного движения и т. д.</w:t>
      </w:r>
    </w:p>
    <w:p w14:paraId="1B7DFC7C"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6. 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организма обучающихся.</w:t>
      </w:r>
    </w:p>
    <w:p w14:paraId="4B4BF0EC" w14:textId="77777777" w:rsidR="00AE14CB" w:rsidRPr="00AE14CB" w:rsidRDefault="00AE14CB" w:rsidP="00AE14CB">
      <w:pPr>
        <w:shd w:val="clear" w:color="auto" w:fill="FFFFFF"/>
        <w:spacing w:line="276" w:lineRule="auto"/>
        <w:jc w:val="both"/>
        <w:textAlignment w:val="baseline"/>
        <w:rPr>
          <w:rFonts w:eastAsia="Times New Roman"/>
          <w:sz w:val="24"/>
          <w:szCs w:val="24"/>
        </w:rPr>
      </w:pPr>
      <w:r w:rsidRPr="00AE14CB">
        <w:rPr>
          <w:rFonts w:eastAsia="Times New Roman"/>
          <w:sz w:val="24"/>
          <w:szCs w:val="24"/>
        </w:rPr>
        <w:t>7. Обязан уметь оказывать первую медицинскую помощь пострадавшему.</w:t>
      </w:r>
    </w:p>
    <w:p w14:paraId="21F2C139" w14:textId="77777777" w:rsidR="00AE14CB" w:rsidRDefault="00AE14CB" w:rsidP="00AE14CB">
      <w:pPr>
        <w:shd w:val="clear" w:color="auto" w:fill="FFFFFF"/>
        <w:jc w:val="both"/>
        <w:textAlignment w:val="baseline"/>
        <w:rPr>
          <w:rFonts w:eastAsia="Times New Roman"/>
          <w:b/>
          <w:bCs/>
          <w:sz w:val="24"/>
          <w:szCs w:val="24"/>
          <w:bdr w:val="none" w:sz="0" w:space="0" w:color="auto" w:frame="1"/>
        </w:rPr>
      </w:pPr>
    </w:p>
    <w:p w14:paraId="3B665956" w14:textId="0EC47615"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b/>
          <w:bCs/>
          <w:sz w:val="24"/>
          <w:szCs w:val="24"/>
          <w:bdr w:val="none" w:sz="0" w:space="0" w:color="auto" w:frame="1"/>
        </w:rPr>
        <w:t xml:space="preserve">Инструкция № </w:t>
      </w:r>
      <w:proofErr w:type="gramStart"/>
      <w:r w:rsidRPr="00AE14CB">
        <w:rPr>
          <w:rFonts w:eastAsia="Times New Roman"/>
          <w:b/>
          <w:bCs/>
          <w:sz w:val="24"/>
          <w:szCs w:val="24"/>
          <w:bdr w:val="none" w:sz="0" w:space="0" w:color="auto" w:frame="1"/>
        </w:rPr>
        <w:t>1  по</w:t>
      </w:r>
      <w:proofErr w:type="gramEnd"/>
      <w:r w:rsidRPr="00AE14CB">
        <w:rPr>
          <w:rFonts w:eastAsia="Times New Roman"/>
          <w:b/>
          <w:bCs/>
          <w:sz w:val="24"/>
          <w:szCs w:val="24"/>
          <w:bdr w:val="none" w:sz="0" w:space="0" w:color="auto" w:frame="1"/>
        </w:rPr>
        <w:t xml:space="preserve"> охране труда обучающихся (вводный инструктаж)</w:t>
      </w:r>
    </w:p>
    <w:p w14:paraId="607E1CA5"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1. По дороге в школу и обратно необходимо:</w:t>
      </w:r>
    </w:p>
    <w:p w14:paraId="4F9D92F2" w14:textId="5D2FD32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 переходить дорогу только в установленных местах</w:t>
      </w:r>
      <w:r w:rsidRPr="00AE14CB">
        <w:rPr>
          <w:rFonts w:eastAsia="Times New Roman"/>
          <w:sz w:val="24"/>
          <w:szCs w:val="24"/>
        </w:rPr>
        <w:br/>
        <w:t>– осуществлять движение через перекресток только на зеленый свет</w:t>
      </w:r>
      <w:r w:rsidRPr="00AE14CB">
        <w:rPr>
          <w:rFonts w:eastAsia="Times New Roman"/>
          <w:sz w:val="24"/>
          <w:szCs w:val="24"/>
        </w:rPr>
        <w:br/>
        <w:t>– предварительно убедиться, что движущегося транспорта в опасной близости нет</w:t>
      </w:r>
      <w:r w:rsidRPr="00AE14CB">
        <w:rPr>
          <w:rFonts w:eastAsia="Times New Roman"/>
          <w:sz w:val="24"/>
          <w:szCs w:val="24"/>
        </w:rPr>
        <w:br/>
        <w:t>– осуществлять переход через железнодорожные пути в установленных для этого местах</w:t>
      </w:r>
    </w:p>
    <w:p w14:paraId="6B1B2A99"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2. В школе имеются учебные кабинеты повышенной степени опасности: химический, физический, информатики, мастерские технического и обслуживающего труда, спортивный зал. Во время занятий в этих кабинетах необходимо строго соблюдать инструкции по охране труда и требования учителя.</w:t>
      </w:r>
    </w:p>
    <w:p w14:paraId="0C3E23E0"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3. Во избежание травмоопасных ситуаций в школе нельзя:</w:t>
      </w:r>
    </w:p>
    <w:p w14:paraId="46F2F841"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 бегать и толкаться во время перемен</w:t>
      </w:r>
      <w:r w:rsidRPr="00AE14CB">
        <w:rPr>
          <w:rFonts w:eastAsia="Times New Roman"/>
          <w:sz w:val="24"/>
          <w:szCs w:val="24"/>
        </w:rPr>
        <w:br/>
        <w:t>– прыгать через ступеньки лестницы, кататься на перилах, перешагивать или опасно перегибаться через них</w:t>
      </w:r>
      <w:r w:rsidRPr="00AE14CB">
        <w:rPr>
          <w:rFonts w:eastAsia="Times New Roman"/>
          <w:sz w:val="24"/>
          <w:szCs w:val="24"/>
        </w:rPr>
        <w:br/>
        <w:t>– оставлять в коридорах разлитую на полу воду</w:t>
      </w:r>
    </w:p>
    <w:p w14:paraId="722AB212"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4.  В случае любых происшествий и травм необходимо немедленно сообщить об этом ближайшему учителю, классному руководителю, завучу, директору школы. медицинский кабинет находится на 2 этаже. Медицинские аптечки имеются во всех кабинетах.</w:t>
      </w:r>
    </w:p>
    <w:p w14:paraId="6AFE6249"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5. При пожаре звонить по телефону 1</w:t>
      </w:r>
      <w:r w:rsidRPr="00AE14CB">
        <w:rPr>
          <w:rFonts w:eastAsia="Times New Roman"/>
          <w:sz w:val="24"/>
          <w:szCs w:val="24"/>
          <w:u w:val="single"/>
          <w:bdr w:val="none" w:sz="0" w:space="0" w:color="auto" w:frame="1"/>
        </w:rPr>
        <w:t>01</w:t>
      </w:r>
      <w:r w:rsidRPr="00AE14CB">
        <w:rPr>
          <w:rFonts w:eastAsia="Times New Roman"/>
          <w:sz w:val="24"/>
          <w:szCs w:val="24"/>
        </w:rPr>
        <w:t>, вызов милиции 1</w:t>
      </w:r>
      <w:r w:rsidRPr="00AE14CB">
        <w:rPr>
          <w:rFonts w:eastAsia="Times New Roman"/>
          <w:sz w:val="24"/>
          <w:szCs w:val="24"/>
          <w:u w:val="single"/>
          <w:bdr w:val="none" w:sz="0" w:space="0" w:color="auto" w:frame="1"/>
        </w:rPr>
        <w:t>02</w:t>
      </w:r>
      <w:r w:rsidRPr="00AE14CB">
        <w:rPr>
          <w:rFonts w:eastAsia="Times New Roman"/>
          <w:sz w:val="24"/>
          <w:szCs w:val="24"/>
        </w:rPr>
        <w:t>, вызов скорой помощи 1</w:t>
      </w:r>
      <w:r w:rsidRPr="00AE14CB">
        <w:rPr>
          <w:rFonts w:eastAsia="Times New Roman"/>
          <w:sz w:val="24"/>
          <w:szCs w:val="24"/>
          <w:u w:val="single"/>
          <w:bdr w:val="none" w:sz="0" w:space="0" w:color="auto" w:frame="1"/>
        </w:rPr>
        <w:t>03</w:t>
      </w:r>
      <w:r w:rsidRPr="00AE14CB">
        <w:rPr>
          <w:rFonts w:eastAsia="Times New Roman"/>
          <w:sz w:val="24"/>
          <w:szCs w:val="24"/>
        </w:rPr>
        <w:t>. Телефон находится в кабинете секретаря, директора, заместителей директора.</w:t>
      </w:r>
    </w:p>
    <w:p w14:paraId="3C0D6D33"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6. В случае возникновения чрезвычайной ситуации все сотрудники и учащиеся школы должны быть немедленно эвакуированы. Сигнал тревоги подается системой оповещения. Учащиеся покидают помещение класса и организованно выходят из школы вместе с учителем в соответствии с планом эвакуации. Во время эвакуации класс должен иметь при себе список учеников (классный журнал).</w:t>
      </w:r>
    </w:p>
    <w:p w14:paraId="6A231FE8"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7. При появлении в школе посторонних людей, ведущих себя подозрительно или агрессивно, необходимо немедленно сообщить об этом ближайшему учителю.</w:t>
      </w:r>
    </w:p>
    <w:p w14:paraId="608BF413"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8. Не допускается нахождение в школе бродячих кошек и собак.</w:t>
      </w:r>
    </w:p>
    <w:p w14:paraId="741F7336"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9. Недопустимо курить в помещении школы, бросать зажженные спички в мусорные баки, засорять </w:t>
      </w:r>
      <w:hyperlink r:id="rId9" w:tooltip="Водоснабжение и канализация" w:history="1">
        <w:r w:rsidRPr="00AE14CB">
          <w:rPr>
            <w:rFonts w:eastAsia="Times New Roman"/>
            <w:sz w:val="24"/>
            <w:szCs w:val="24"/>
            <w:u w:val="single"/>
            <w:bdr w:val="none" w:sz="0" w:space="0" w:color="auto" w:frame="1"/>
          </w:rPr>
          <w:t>канализацию</w:t>
        </w:r>
      </w:hyperlink>
      <w:r w:rsidRPr="00AE14CB">
        <w:rPr>
          <w:rFonts w:eastAsia="Times New Roman"/>
          <w:sz w:val="24"/>
          <w:szCs w:val="24"/>
        </w:rPr>
        <w:t> посторонними предметами, оставлять открытыми </w:t>
      </w:r>
      <w:hyperlink r:id="rId10" w:tooltip="Водопровод" w:history="1">
        <w:r w:rsidRPr="00AE14CB">
          <w:rPr>
            <w:rFonts w:eastAsia="Times New Roman"/>
            <w:sz w:val="24"/>
            <w:szCs w:val="24"/>
            <w:u w:val="single"/>
            <w:bdr w:val="none" w:sz="0" w:space="0" w:color="auto" w:frame="1"/>
          </w:rPr>
          <w:t>водопроводные</w:t>
        </w:r>
      </w:hyperlink>
      <w:r w:rsidRPr="00AE14CB">
        <w:rPr>
          <w:rFonts w:eastAsia="Times New Roman"/>
          <w:sz w:val="24"/>
          <w:szCs w:val="24"/>
        </w:rPr>
        <w:t> краны.</w:t>
      </w:r>
    </w:p>
    <w:p w14:paraId="7593D78C"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lastRenderedPageBreak/>
        <w:t>10. Находясь в школьной столовой, необходимо проявлять аккуратность, не оставлять продуктов питания на столах, не сорить на пол. Во время еды следует вести себя спокойно, не размахивать столовыми приборами. Не кричать и не толкаться. Перед приемом пищи обязательно вымойте руки с мылом. Нельзя в </w:t>
      </w:r>
      <w:hyperlink r:id="rId11" w:tooltip="Буфет" w:history="1">
        <w:r w:rsidRPr="00AE14CB">
          <w:rPr>
            <w:rFonts w:eastAsia="Times New Roman"/>
            <w:sz w:val="24"/>
            <w:szCs w:val="24"/>
            <w:u w:val="single"/>
            <w:bdr w:val="none" w:sz="0" w:space="0" w:color="auto" w:frame="1"/>
          </w:rPr>
          <w:t>буфете</w:t>
        </w:r>
      </w:hyperlink>
      <w:r w:rsidRPr="00AE14CB">
        <w:rPr>
          <w:rFonts w:eastAsia="Times New Roman"/>
          <w:sz w:val="24"/>
          <w:szCs w:val="24"/>
        </w:rPr>
        <w:t> в верхней одежде и </w:t>
      </w:r>
      <w:hyperlink r:id="rId12" w:tooltip="Головные уборы" w:history="1">
        <w:r w:rsidRPr="00AE14CB">
          <w:rPr>
            <w:rFonts w:eastAsia="Times New Roman"/>
            <w:sz w:val="24"/>
            <w:szCs w:val="24"/>
            <w:u w:val="single"/>
            <w:bdr w:val="none" w:sz="0" w:space="0" w:color="auto" w:frame="1"/>
          </w:rPr>
          <w:t>головном уборе</w:t>
        </w:r>
      </w:hyperlink>
      <w:r w:rsidRPr="00AE14CB">
        <w:rPr>
          <w:rFonts w:eastAsia="Times New Roman"/>
          <w:sz w:val="24"/>
          <w:szCs w:val="24"/>
        </w:rPr>
        <w:t>.</w:t>
      </w:r>
    </w:p>
    <w:p w14:paraId="43C11CA8"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11. Участвуя в проведении уборки помещений и классов школы, необходимо соблюдать меры безопасности. При мытье окон запрещается высовываться из них.</w:t>
      </w:r>
    </w:p>
    <w:p w14:paraId="62752A2D"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12. В школе не допускается применение психического и физического насилия в отношении учащихся, все споры должны разрешаться только мирным путем.</w:t>
      </w:r>
    </w:p>
    <w:p w14:paraId="43DFF5AF"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13. Ученики школы должны выполнять требования дежурных учителей и учащихся.</w:t>
      </w:r>
    </w:p>
    <w:p w14:paraId="79DC174F" w14:textId="77777777" w:rsidR="00AE14CB" w:rsidRDefault="00AE14CB" w:rsidP="00AE14CB">
      <w:pPr>
        <w:shd w:val="clear" w:color="auto" w:fill="FFFFFF"/>
        <w:jc w:val="both"/>
        <w:textAlignment w:val="baseline"/>
        <w:rPr>
          <w:rFonts w:eastAsia="Times New Roman"/>
          <w:b/>
          <w:bCs/>
          <w:sz w:val="24"/>
          <w:szCs w:val="24"/>
          <w:bdr w:val="none" w:sz="0" w:space="0" w:color="auto" w:frame="1"/>
        </w:rPr>
      </w:pPr>
    </w:p>
    <w:p w14:paraId="01E125A7" w14:textId="78EB6705" w:rsidR="00AE14CB" w:rsidRPr="00AE14CB" w:rsidRDefault="00AE14CB" w:rsidP="00AE14CB">
      <w:pPr>
        <w:shd w:val="clear" w:color="auto" w:fill="FFFFFF"/>
        <w:jc w:val="both"/>
        <w:textAlignment w:val="baseline"/>
        <w:rPr>
          <w:rFonts w:eastAsia="Times New Roman"/>
          <w:sz w:val="24"/>
          <w:szCs w:val="24"/>
        </w:rPr>
      </w:pPr>
      <w:proofErr w:type="gramStart"/>
      <w:r w:rsidRPr="00AE14CB">
        <w:rPr>
          <w:rFonts w:eastAsia="Times New Roman"/>
          <w:b/>
          <w:bCs/>
          <w:sz w:val="24"/>
          <w:szCs w:val="24"/>
          <w:bdr w:val="none" w:sz="0" w:space="0" w:color="auto" w:frame="1"/>
        </w:rPr>
        <w:t>Инструкция  №</w:t>
      </w:r>
      <w:proofErr w:type="gramEnd"/>
      <w:r w:rsidRPr="00AE14CB">
        <w:rPr>
          <w:rFonts w:eastAsia="Times New Roman"/>
          <w:b/>
          <w:bCs/>
          <w:sz w:val="24"/>
          <w:szCs w:val="24"/>
          <w:bdr w:val="none" w:sz="0" w:space="0" w:color="auto" w:frame="1"/>
        </w:rPr>
        <w:t xml:space="preserve"> 2 по пожарной безопасности</w:t>
      </w:r>
    </w:p>
    <w:p w14:paraId="356E1A70"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i/>
          <w:iCs/>
          <w:sz w:val="24"/>
          <w:szCs w:val="24"/>
          <w:u w:val="single"/>
          <w:bdr w:val="none" w:sz="0" w:space="0" w:color="auto" w:frame="1"/>
        </w:rPr>
        <w:t>Для младших школьников</w:t>
      </w:r>
    </w:p>
    <w:p w14:paraId="5BF8F8F4" w14:textId="77777777"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 xml:space="preserve">Нельзя трогать спички и играть с </w:t>
      </w:r>
      <w:proofErr w:type="gramStart"/>
      <w:r w:rsidRPr="00AE14CB">
        <w:rPr>
          <w:rFonts w:eastAsia="Times New Roman"/>
          <w:sz w:val="24"/>
          <w:szCs w:val="24"/>
          <w:shd w:val="clear" w:color="auto" w:fill="FFFFFF"/>
        </w:rPr>
        <w:t>ними Опасно</w:t>
      </w:r>
      <w:proofErr w:type="gramEnd"/>
      <w:r w:rsidRPr="00AE14CB">
        <w:rPr>
          <w:rFonts w:eastAsia="Times New Roman"/>
          <w:sz w:val="24"/>
          <w:szCs w:val="24"/>
          <w:shd w:val="clear" w:color="auto" w:fill="FFFFFF"/>
        </w:rPr>
        <w:t xml:space="preserve"> играть с игрушками и сушить одежду около печи, нагревательных приборов с открытой спиралью Недопустимо без разрешения взрослых включать электроприборы и газовую плиту Нельзя разводить костры и играть около них Если увидел пожар, необходимо сообщить об этом родителям или взрослым.</w:t>
      </w:r>
    </w:p>
    <w:p w14:paraId="7973974E"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i/>
          <w:iCs/>
          <w:sz w:val="24"/>
          <w:szCs w:val="24"/>
          <w:u w:val="single"/>
          <w:bdr w:val="none" w:sz="0" w:space="0" w:color="auto" w:frame="1"/>
        </w:rPr>
        <w:t>Для старших школьников</w:t>
      </w:r>
    </w:p>
    <w:p w14:paraId="62809667" w14:textId="65535ECE"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Следить, чтобы со спичками не играли маленькие дети, убирайте спички в недоступные для малышей места Не нагревайте незнакомые предметы, упаковки из-под порошков и красок, особенно </w:t>
      </w:r>
      <w:hyperlink r:id="rId13" w:tooltip="Аэрозоль" w:history="1">
        <w:r w:rsidRPr="00AE14CB">
          <w:rPr>
            <w:rFonts w:eastAsia="Times New Roman"/>
            <w:sz w:val="24"/>
            <w:szCs w:val="24"/>
            <w:u w:val="single"/>
            <w:bdr w:val="none" w:sz="0" w:space="0" w:color="auto" w:frame="1"/>
            <w:shd w:val="clear" w:color="auto" w:fill="FFFFFF"/>
          </w:rPr>
          <w:t>аэрозольные</w:t>
        </w:r>
      </w:hyperlink>
      <w:r>
        <w:rPr>
          <w:rFonts w:eastAsia="Times New Roman"/>
          <w:sz w:val="24"/>
          <w:szCs w:val="24"/>
        </w:rPr>
        <w:t xml:space="preserve"> </w:t>
      </w:r>
      <w:r w:rsidRPr="00AE14CB">
        <w:rPr>
          <w:rFonts w:eastAsia="Times New Roman"/>
          <w:sz w:val="24"/>
          <w:szCs w:val="24"/>
          <w:shd w:val="clear" w:color="auto" w:fill="FFFFFF"/>
        </w:rPr>
        <w:t xml:space="preserve">упаковки Не оставляйте электронагревательные приборы без присмотра. Запрещайте малышам самостоятельно включать телевизор. Уходя из дома, выключайте электроприборы из сети Помните, что опасна не только бочка с бензином, но и пустая бочка из-под него или другой легковоспламеняющейся жидкости, и зажженная спичка может привести к тяжелым ожогам и травмам Не разжигайте печь или костер с помощью легковоспламеняющихся жидкостей (бензин, солярка) Не оставляйте </w:t>
      </w:r>
      <w:proofErr w:type="spellStart"/>
      <w:r w:rsidRPr="00AE14CB">
        <w:rPr>
          <w:rFonts w:eastAsia="Times New Roman"/>
          <w:sz w:val="24"/>
          <w:szCs w:val="24"/>
          <w:shd w:val="clear" w:color="auto" w:fill="FFFFFF"/>
        </w:rPr>
        <w:t>незатушенных</w:t>
      </w:r>
      <w:proofErr w:type="spellEnd"/>
      <w:r w:rsidRPr="00AE14CB">
        <w:rPr>
          <w:rFonts w:eastAsia="Times New Roman"/>
          <w:sz w:val="24"/>
          <w:szCs w:val="24"/>
          <w:shd w:val="clear" w:color="auto" w:fill="FFFFFF"/>
        </w:rPr>
        <w:t xml:space="preserve"> костров Не поджигайте сами и не позволяйте младшим поджигать тополиный пух или сухую траву При обнаружении пожара сообщите взрослым и вызовите пожарных по телефону </w:t>
      </w:r>
      <w:r w:rsidRPr="00AE14CB">
        <w:rPr>
          <w:rFonts w:eastAsia="Times New Roman"/>
          <w:sz w:val="24"/>
          <w:szCs w:val="24"/>
          <w:u w:val="single"/>
          <w:bdr w:val="none" w:sz="0" w:space="0" w:color="auto" w:frame="1"/>
          <w:shd w:val="clear" w:color="auto" w:fill="FFFFFF"/>
        </w:rPr>
        <w:t>101</w:t>
      </w:r>
      <w:r w:rsidRPr="00AE14CB">
        <w:rPr>
          <w:rFonts w:eastAsia="Times New Roman"/>
          <w:sz w:val="24"/>
          <w:szCs w:val="24"/>
          <w:shd w:val="clear" w:color="auto" w:fill="FFFFFF"/>
        </w:rPr>
        <w:t>.</w:t>
      </w:r>
    </w:p>
    <w:p w14:paraId="7A16CC0D"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i/>
          <w:iCs/>
          <w:sz w:val="24"/>
          <w:szCs w:val="24"/>
          <w:u w:val="single"/>
          <w:bdr w:val="none" w:sz="0" w:space="0" w:color="auto" w:frame="1"/>
        </w:rPr>
        <w:t>На территории школы</w:t>
      </w:r>
    </w:p>
    <w:p w14:paraId="579EF85F" w14:textId="77777777" w:rsidR="00AE14CB" w:rsidRPr="00AE14CB" w:rsidRDefault="00AE14CB" w:rsidP="00AE14CB">
      <w:pPr>
        <w:jc w:val="both"/>
        <w:rPr>
          <w:rFonts w:eastAsia="Times New Roman"/>
          <w:sz w:val="24"/>
          <w:szCs w:val="24"/>
        </w:rPr>
      </w:pPr>
      <w:r w:rsidRPr="00AE14CB">
        <w:rPr>
          <w:rFonts w:eastAsia="Times New Roman"/>
          <w:sz w:val="24"/>
          <w:szCs w:val="24"/>
        </w:rPr>
        <w:br/>
      </w:r>
      <w:r w:rsidRPr="00AE14CB">
        <w:rPr>
          <w:rFonts w:eastAsia="Times New Roman"/>
          <w:sz w:val="24"/>
          <w:szCs w:val="24"/>
          <w:shd w:val="clear" w:color="auto" w:fill="FFFFFF"/>
        </w:rPr>
        <w:t>На территории школы запрещается разводить костры, зажигать факелы, применять фейерверки и петарды, другие горючие составы Запрещается курить в здании школы и на ее территории Запрещается приносить в школу спички, горючие жидкости (бензин, растворители), легковоспламеняющиеся вещества и материалы Запрещается пользоваться в классах и кабинетах осветительными и нагревательными приборами с открытым пламенем и спиралью Категорически не допускается бросать горящие спички в контейнеры-мусоросборники В случаях пожарной опасности производится эвакуация школы</w:t>
      </w:r>
    </w:p>
    <w:p w14:paraId="3BBC8E43" w14:textId="77777777" w:rsidR="00AE14CB" w:rsidRDefault="00AE14CB" w:rsidP="00AE14CB">
      <w:pPr>
        <w:shd w:val="clear" w:color="auto" w:fill="FFFFFF"/>
        <w:jc w:val="both"/>
        <w:textAlignment w:val="baseline"/>
        <w:rPr>
          <w:rFonts w:eastAsia="Times New Roman"/>
          <w:b/>
          <w:bCs/>
          <w:sz w:val="24"/>
          <w:szCs w:val="24"/>
          <w:bdr w:val="none" w:sz="0" w:space="0" w:color="auto" w:frame="1"/>
        </w:rPr>
      </w:pPr>
    </w:p>
    <w:p w14:paraId="08AB32DA" w14:textId="0270C830" w:rsidR="00AE14CB" w:rsidRPr="00AE14CB" w:rsidRDefault="00AE14CB" w:rsidP="00AE14CB">
      <w:pPr>
        <w:shd w:val="clear" w:color="auto" w:fill="FFFFFF"/>
        <w:jc w:val="both"/>
        <w:textAlignment w:val="baseline"/>
        <w:rPr>
          <w:rFonts w:eastAsia="Times New Roman"/>
          <w:sz w:val="24"/>
          <w:szCs w:val="24"/>
        </w:rPr>
      </w:pPr>
      <w:proofErr w:type="gramStart"/>
      <w:r w:rsidRPr="00AE14CB">
        <w:rPr>
          <w:rFonts w:eastAsia="Times New Roman"/>
          <w:b/>
          <w:bCs/>
          <w:sz w:val="24"/>
          <w:szCs w:val="24"/>
          <w:bdr w:val="none" w:sz="0" w:space="0" w:color="auto" w:frame="1"/>
        </w:rPr>
        <w:t>Инструкция  №</w:t>
      </w:r>
      <w:proofErr w:type="gramEnd"/>
      <w:r w:rsidRPr="00AE14CB">
        <w:rPr>
          <w:rFonts w:eastAsia="Times New Roman"/>
          <w:b/>
          <w:bCs/>
          <w:sz w:val="24"/>
          <w:szCs w:val="24"/>
          <w:bdr w:val="none" w:sz="0" w:space="0" w:color="auto" w:frame="1"/>
        </w:rPr>
        <w:t xml:space="preserve"> 3  по электробезопасности</w:t>
      </w:r>
    </w:p>
    <w:p w14:paraId="2ACA7C9C" w14:textId="77777777"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 xml:space="preserve">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 Уходя из дома или даже из комнаты, обязательно выключайте электроприборы. Не вставляйте вилку в розетку мокрыми руками. Никогда не тяните за электрический провод руками – может случиться короткое замыкание. Ни в </w:t>
      </w:r>
      <w:proofErr w:type="gramStart"/>
      <w:r w:rsidRPr="00AE14CB">
        <w:rPr>
          <w:rFonts w:eastAsia="Times New Roman"/>
          <w:sz w:val="24"/>
          <w:szCs w:val="24"/>
          <w:shd w:val="clear" w:color="auto" w:fill="FFFFFF"/>
        </w:rPr>
        <w:t>коем  случае</w:t>
      </w:r>
      <w:proofErr w:type="gramEnd"/>
      <w:r w:rsidRPr="00AE14CB">
        <w:rPr>
          <w:rFonts w:eastAsia="Times New Roman"/>
          <w:sz w:val="24"/>
          <w:szCs w:val="24"/>
          <w:shd w:val="clear" w:color="auto" w:fill="FFFFFF"/>
        </w:rPr>
        <w:t xml:space="preserve"> не подходите к оголенному проводу и не дотрагивайтесь до него – может ударить током. Не пользуйтесь утюгом, чайником, плиткой без специальной подставки. Не прикасайтесь к нагреваемой воде и сосуду при включенном в сеть нагревателе. Никогда не протирайте включенные электроприборы </w:t>
      </w:r>
      <w:hyperlink r:id="rId14" w:tooltip="Влажность" w:history="1">
        <w:r w:rsidRPr="00AE14CB">
          <w:rPr>
            <w:rFonts w:eastAsia="Times New Roman"/>
            <w:sz w:val="24"/>
            <w:szCs w:val="24"/>
            <w:u w:val="single"/>
            <w:bdr w:val="none" w:sz="0" w:space="0" w:color="auto" w:frame="1"/>
            <w:shd w:val="clear" w:color="auto" w:fill="FFFFFF"/>
          </w:rPr>
          <w:t>влажной</w:t>
        </w:r>
      </w:hyperlink>
      <w:r w:rsidRPr="00AE14CB">
        <w:rPr>
          <w:rFonts w:eastAsia="Times New Roman"/>
          <w:sz w:val="24"/>
          <w:szCs w:val="24"/>
          <w:shd w:val="clear" w:color="auto" w:fill="FFFFFF"/>
        </w:rPr>
        <w:t xml:space="preserve"> тряпкой. Не вешайте цветочные горшки над электрическими приборами. Нельзя гасить загоревшиеся электроприборы водой. Не прикасайтесь к провисшим или лежащим на земле проводам. Опасно влезать на крыши домов и строений, где вблизи проходят линии электропередачи, а также на опоры (столбы) </w:t>
      </w:r>
      <w:r w:rsidRPr="00AE14CB">
        <w:rPr>
          <w:rFonts w:eastAsia="Times New Roman"/>
          <w:sz w:val="24"/>
          <w:szCs w:val="24"/>
          <w:shd w:val="clear" w:color="auto" w:fill="FFFFFF"/>
        </w:rPr>
        <w:lastRenderedPageBreak/>
        <w:t>воздушных линий электропередачи. Не пытайтесь проникнуть в распределительные устройства, трансформаторные подстанции, силовые щитки – это грозит смертью! Не используйте бумагу или ткань в качестве </w:t>
      </w:r>
      <w:hyperlink r:id="rId15" w:tooltip="Абажур" w:history="1">
        <w:r w:rsidRPr="00AE14CB">
          <w:rPr>
            <w:rFonts w:eastAsia="Times New Roman"/>
            <w:sz w:val="24"/>
            <w:szCs w:val="24"/>
            <w:u w:val="single"/>
            <w:bdr w:val="none" w:sz="0" w:space="0" w:color="auto" w:frame="1"/>
            <w:shd w:val="clear" w:color="auto" w:fill="FFFFFF"/>
          </w:rPr>
          <w:t>абажура</w:t>
        </w:r>
      </w:hyperlink>
      <w:r w:rsidRPr="00AE14CB">
        <w:rPr>
          <w:rFonts w:eastAsia="Times New Roman"/>
          <w:sz w:val="24"/>
          <w:szCs w:val="24"/>
          <w:shd w:val="clear" w:color="auto" w:fill="FFFFFF"/>
        </w:rPr>
        <w:t> </w:t>
      </w:r>
      <w:proofErr w:type="spellStart"/>
      <w:r w:rsidRPr="00AE14CB">
        <w:rPr>
          <w:rFonts w:eastAsia="Times New Roman"/>
          <w:sz w:val="24"/>
          <w:szCs w:val="24"/>
          <w:shd w:val="clear" w:color="auto" w:fill="FFFFFF"/>
        </w:rPr>
        <w:t>электролампочек</w:t>
      </w:r>
      <w:proofErr w:type="spellEnd"/>
      <w:r w:rsidRPr="00AE14CB">
        <w:rPr>
          <w:rFonts w:eastAsia="Times New Roman"/>
          <w:sz w:val="24"/>
          <w:szCs w:val="24"/>
          <w:shd w:val="clear" w:color="auto" w:fill="FFFFFF"/>
        </w:rPr>
        <w:t>. Не пытайтесь проводить ремонт электроприборов при их включенном состоянии (в электросети). В случае возгорания электроприборов, если вы не можете погасить вспышку пожара, вызывайте по телефону пожарную службу.</w:t>
      </w:r>
    </w:p>
    <w:p w14:paraId="66717BA2" w14:textId="77777777" w:rsidR="00AE14CB" w:rsidRDefault="00AE14CB" w:rsidP="00AE14CB">
      <w:pPr>
        <w:shd w:val="clear" w:color="auto" w:fill="FFFFFF"/>
        <w:jc w:val="both"/>
        <w:textAlignment w:val="baseline"/>
        <w:rPr>
          <w:rFonts w:eastAsia="Times New Roman"/>
          <w:b/>
          <w:bCs/>
          <w:sz w:val="24"/>
          <w:szCs w:val="24"/>
          <w:bdr w:val="none" w:sz="0" w:space="0" w:color="auto" w:frame="1"/>
        </w:rPr>
      </w:pPr>
    </w:p>
    <w:p w14:paraId="351B34FB" w14:textId="4BAA7C5B"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b/>
          <w:bCs/>
          <w:sz w:val="24"/>
          <w:szCs w:val="24"/>
          <w:bdr w:val="none" w:sz="0" w:space="0" w:color="auto" w:frame="1"/>
        </w:rPr>
        <w:t>Инструкция № 4 по правилам безопасного поведения на дорогах и на транспорте</w:t>
      </w:r>
    </w:p>
    <w:p w14:paraId="6FCC3F85" w14:textId="77777777"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 xml:space="preserve">При выходе на улицу посмотри сначала налево. Потом направо, чтобы </w:t>
      </w:r>
      <w:proofErr w:type="gramStart"/>
      <w:r w:rsidRPr="00AE14CB">
        <w:rPr>
          <w:rFonts w:eastAsia="Times New Roman"/>
          <w:sz w:val="24"/>
          <w:szCs w:val="24"/>
          <w:shd w:val="clear" w:color="auto" w:fill="FFFFFF"/>
        </w:rPr>
        <w:t>не  помешать</w:t>
      </w:r>
      <w:proofErr w:type="gramEnd"/>
      <w:r w:rsidRPr="00AE14CB">
        <w:rPr>
          <w:rFonts w:eastAsia="Times New Roman"/>
          <w:sz w:val="24"/>
          <w:szCs w:val="24"/>
          <w:shd w:val="clear" w:color="auto" w:fill="FFFFFF"/>
        </w:rPr>
        <w:t xml:space="preserve"> прохожим. Маршрут в школу выбирай самый безопасный, то, где надо реже переходить улицу или дорогу. Когда идешь по улицам, будь осторожен. Не торопись. Иди только по тротуару или обочине. Меньше переходов – меньше опасностей. </w:t>
      </w:r>
      <w:proofErr w:type="gramStart"/>
      <w:r w:rsidRPr="00AE14CB">
        <w:rPr>
          <w:rFonts w:eastAsia="Times New Roman"/>
          <w:sz w:val="24"/>
          <w:szCs w:val="24"/>
          <w:shd w:val="clear" w:color="auto" w:fill="FFFFFF"/>
        </w:rPr>
        <w:t>Иди</w:t>
      </w:r>
      <w:proofErr w:type="gramEnd"/>
      <w:r w:rsidRPr="00AE14CB">
        <w:rPr>
          <w:rFonts w:eastAsia="Times New Roman"/>
          <w:sz w:val="24"/>
          <w:szCs w:val="24"/>
          <w:shd w:val="clear" w:color="auto" w:fill="FFFFFF"/>
        </w:rPr>
        <w:t xml:space="preserve"> не спеша по правой стороне тротуара. По обочине иди подальше от края дороги. Не выходи на проезжую часть улицы или дороги. Проходя мимо ворот, будь особенно осторожен: из ворот может выехать автомобиль. Осторожно проходи мимо стоящего автомобиля: пассажиры могут резко открыть дверь и ударить тебя. Переходи улицу только по пешеходным переходам. Прежде чем переходить улицу, посмотри налево. Если проезжая часть свободна, – иди.  Дойдя до середины дороги, остановись.  Если движение транспорта началось, подожди на «островке безопасности». Теперь посмотри направо. Если проезжая часть свободна, закончи переход. Не устраивай </w:t>
      </w:r>
      <w:proofErr w:type="gramStart"/>
      <w:r w:rsidRPr="00AE14CB">
        <w:rPr>
          <w:rFonts w:eastAsia="Times New Roman"/>
          <w:sz w:val="24"/>
          <w:szCs w:val="24"/>
          <w:shd w:val="clear" w:color="auto" w:fill="FFFFFF"/>
        </w:rPr>
        <w:t>игр  на</w:t>
      </w:r>
      <w:proofErr w:type="gramEnd"/>
      <w:r w:rsidRPr="00AE14CB">
        <w:rPr>
          <w:rFonts w:eastAsia="Times New Roman"/>
          <w:sz w:val="24"/>
          <w:szCs w:val="24"/>
          <w:shd w:val="clear" w:color="auto" w:fill="FFFFFF"/>
        </w:rPr>
        <w:t xml:space="preserve"> проезжей части или вблизи дороги. Не катайся на </w:t>
      </w:r>
      <w:hyperlink r:id="rId16" w:tooltip="Велосипед" w:history="1">
        <w:r w:rsidRPr="00AE14CB">
          <w:rPr>
            <w:rFonts w:eastAsia="Times New Roman"/>
            <w:sz w:val="24"/>
            <w:szCs w:val="24"/>
            <w:u w:val="single"/>
            <w:bdr w:val="none" w:sz="0" w:space="0" w:color="auto" w:frame="1"/>
            <w:shd w:val="clear" w:color="auto" w:fill="FFFFFF"/>
          </w:rPr>
          <w:t>велосипедах</w:t>
        </w:r>
      </w:hyperlink>
      <w:r w:rsidRPr="00AE14CB">
        <w:rPr>
          <w:rFonts w:eastAsia="Times New Roman"/>
          <w:sz w:val="24"/>
          <w:szCs w:val="24"/>
          <w:shd w:val="clear" w:color="auto" w:fill="FFFFFF"/>
        </w:rPr>
        <w:t xml:space="preserve">, роликовых коньках и т. п. на проезжей части дороги. Не перебегай улицу или дорогу перед близко </w:t>
      </w:r>
      <w:proofErr w:type="gramStart"/>
      <w:r w:rsidRPr="00AE14CB">
        <w:rPr>
          <w:rFonts w:eastAsia="Times New Roman"/>
          <w:sz w:val="24"/>
          <w:szCs w:val="24"/>
          <w:shd w:val="clear" w:color="auto" w:fill="FFFFFF"/>
        </w:rPr>
        <w:t>идущим  транспортом</w:t>
      </w:r>
      <w:proofErr w:type="gramEnd"/>
      <w:r w:rsidRPr="00AE14CB">
        <w:rPr>
          <w:rFonts w:eastAsia="Times New Roman"/>
          <w:sz w:val="24"/>
          <w:szCs w:val="24"/>
          <w:shd w:val="clear" w:color="auto" w:fill="FFFFFF"/>
        </w:rPr>
        <w:t>. Не цепляйся за проходящий транспорт.</w:t>
      </w:r>
    </w:p>
    <w:p w14:paraId="79F5A0CF" w14:textId="77777777" w:rsidR="00AE14CB" w:rsidRDefault="00AE14CB" w:rsidP="00AE14CB">
      <w:pPr>
        <w:shd w:val="clear" w:color="auto" w:fill="FFFFFF"/>
        <w:jc w:val="both"/>
        <w:textAlignment w:val="baseline"/>
        <w:rPr>
          <w:rFonts w:eastAsia="Times New Roman"/>
          <w:b/>
          <w:bCs/>
          <w:sz w:val="24"/>
          <w:szCs w:val="24"/>
          <w:bdr w:val="none" w:sz="0" w:space="0" w:color="auto" w:frame="1"/>
        </w:rPr>
      </w:pPr>
    </w:p>
    <w:p w14:paraId="09ADD651" w14:textId="2AA0E81E" w:rsidR="00AE14CB" w:rsidRPr="00AE14CB" w:rsidRDefault="00AE14CB" w:rsidP="00AE14CB">
      <w:pPr>
        <w:shd w:val="clear" w:color="auto" w:fill="FFFFFF"/>
        <w:jc w:val="both"/>
        <w:textAlignment w:val="baseline"/>
        <w:rPr>
          <w:rFonts w:eastAsia="Times New Roman"/>
          <w:sz w:val="24"/>
          <w:szCs w:val="24"/>
        </w:rPr>
      </w:pPr>
      <w:proofErr w:type="gramStart"/>
      <w:r w:rsidRPr="00AE14CB">
        <w:rPr>
          <w:rFonts w:eastAsia="Times New Roman"/>
          <w:b/>
          <w:bCs/>
          <w:sz w:val="24"/>
          <w:szCs w:val="24"/>
          <w:bdr w:val="none" w:sz="0" w:space="0" w:color="auto" w:frame="1"/>
        </w:rPr>
        <w:t>Инструкция  №</w:t>
      </w:r>
      <w:proofErr w:type="gramEnd"/>
      <w:r w:rsidRPr="00AE14CB">
        <w:rPr>
          <w:rFonts w:eastAsia="Times New Roman"/>
          <w:b/>
          <w:bCs/>
          <w:sz w:val="24"/>
          <w:szCs w:val="24"/>
          <w:bdr w:val="none" w:sz="0" w:space="0" w:color="auto" w:frame="1"/>
        </w:rPr>
        <w:t xml:space="preserve"> 5 по правилам безопасного поведения на </w:t>
      </w:r>
      <w:hyperlink r:id="rId17" w:tooltip="Водоем" w:history="1">
        <w:r w:rsidRPr="00AE14CB">
          <w:rPr>
            <w:rFonts w:eastAsia="Times New Roman"/>
            <w:b/>
            <w:bCs/>
            <w:sz w:val="24"/>
            <w:szCs w:val="24"/>
            <w:u w:val="single"/>
            <w:bdr w:val="none" w:sz="0" w:space="0" w:color="auto" w:frame="1"/>
          </w:rPr>
          <w:t>водоемах</w:t>
        </w:r>
      </w:hyperlink>
      <w:r w:rsidRPr="00AE14CB">
        <w:rPr>
          <w:rFonts w:eastAsia="Times New Roman"/>
          <w:b/>
          <w:bCs/>
          <w:sz w:val="24"/>
          <w:szCs w:val="24"/>
          <w:bdr w:val="none" w:sz="0" w:space="0" w:color="auto" w:frame="1"/>
        </w:rPr>
        <w:t> в летний, осенне-зимний и весенний периоды</w:t>
      </w:r>
    </w:p>
    <w:p w14:paraId="6D03A4C9"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i/>
          <w:iCs/>
          <w:sz w:val="24"/>
          <w:szCs w:val="24"/>
          <w:u w:val="single"/>
          <w:bdr w:val="none" w:sz="0" w:space="0" w:color="auto" w:frame="1"/>
        </w:rPr>
        <w:t>В летнее время</w:t>
      </w:r>
    </w:p>
    <w:p w14:paraId="3FD5982C" w14:textId="77777777"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 xml:space="preserve">Входите в воду </w:t>
      </w:r>
      <w:proofErr w:type="gramStart"/>
      <w:r w:rsidRPr="00AE14CB">
        <w:rPr>
          <w:rFonts w:eastAsia="Times New Roman"/>
          <w:sz w:val="24"/>
          <w:szCs w:val="24"/>
          <w:shd w:val="clear" w:color="auto" w:fill="FFFFFF"/>
        </w:rPr>
        <w:t>быстро  и</w:t>
      </w:r>
      <w:proofErr w:type="gramEnd"/>
      <w:r w:rsidRPr="00AE14CB">
        <w:rPr>
          <w:rFonts w:eastAsia="Times New Roman"/>
          <w:sz w:val="24"/>
          <w:szCs w:val="24"/>
          <w:shd w:val="clear" w:color="auto" w:fill="FFFFFF"/>
        </w:rPr>
        <w:t xml:space="preserve"> во время купания  не стойте без движения. Почувствовав озноб, быстро выходите из воды. Не купайтесь сразу после приема пищи и большой физической нагрузки.  В холодную погоду, чтобы согреться, проделайте несколько легких физических упражнений. Не купайтесь больше 30 минут; если вода холодная, достаточно 5-6 минут. При нырянии не оставайтесь долго под водой. Выйдя из воды, вытритесь насухо и сразу оденьтесь. Почувствовав усталость, сразу плывите к берегу. При судорогах не теряйтесь, старайтесь держаться на воде и зовите на помощь. При оказании вам помощи не хватайте спасающего, а помогите ему </w:t>
      </w:r>
      <w:hyperlink r:id="rId18" w:tooltip="Буксир" w:history="1">
        <w:r w:rsidRPr="00AE14CB">
          <w:rPr>
            <w:rFonts w:eastAsia="Times New Roman"/>
            <w:sz w:val="24"/>
            <w:szCs w:val="24"/>
            <w:u w:val="single"/>
            <w:bdr w:val="none" w:sz="0" w:space="0" w:color="auto" w:frame="1"/>
            <w:shd w:val="clear" w:color="auto" w:fill="FFFFFF"/>
          </w:rPr>
          <w:t>буксировать</w:t>
        </w:r>
      </w:hyperlink>
      <w:r w:rsidRPr="00AE14CB">
        <w:rPr>
          <w:rFonts w:eastAsia="Times New Roman"/>
          <w:sz w:val="24"/>
          <w:szCs w:val="24"/>
          <w:shd w:val="clear" w:color="auto" w:fill="FFFFFF"/>
        </w:rPr>
        <w:t> вас к берегу.</w:t>
      </w:r>
    </w:p>
    <w:p w14:paraId="003BB238"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b/>
          <w:bCs/>
          <w:sz w:val="24"/>
          <w:szCs w:val="24"/>
          <w:bdr w:val="none" w:sz="0" w:space="0" w:color="auto" w:frame="1"/>
        </w:rPr>
        <w:t>Запрещается:</w:t>
      </w:r>
    </w:p>
    <w:p w14:paraId="0D30C6D8" w14:textId="77777777"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 xml:space="preserve">Входить в воду разгоряченным (потным) Заплывать за установленные </w:t>
      </w:r>
      <w:proofErr w:type="gramStart"/>
      <w:r w:rsidRPr="00AE14CB">
        <w:rPr>
          <w:rFonts w:eastAsia="Times New Roman"/>
          <w:sz w:val="24"/>
          <w:szCs w:val="24"/>
          <w:shd w:val="clear" w:color="auto" w:fill="FFFFFF"/>
        </w:rPr>
        <w:t>знаки Подплывать</w:t>
      </w:r>
      <w:proofErr w:type="gramEnd"/>
      <w:r w:rsidRPr="00AE14CB">
        <w:rPr>
          <w:rFonts w:eastAsia="Times New Roman"/>
          <w:sz w:val="24"/>
          <w:szCs w:val="24"/>
          <w:shd w:val="clear" w:color="auto" w:fill="FFFFFF"/>
        </w:rPr>
        <w:t xml:space="preserve"> близки к лодкам Прыгать с вышки, если вблизи от нее находятся другие пловцы Толкать товарища с вышки или с берега</w:t>
      </w:r>
    </w:p>
    <w:p w14:paraId="2348FE4D"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i/>
          <w:iCs/>
          <w:sz w:val="24"/>
          <w:szCs w:val="24"/>
          <w:u w:val="single"/>
          <w:bdr w:val="none" w:sz="0" w:space="0" w:color="auto" w:frame="1"/>
        </w:rPr>
        <w:t>Безопасность на льду</w:t>
      </w:r>
    </w:p>
    <w:p w14:paraId="425089CF" w14:textId="77777777" w:rsidR="00AE14CB" w:rsidRPr="00AE14CB" w:rsidRDefault="00AE14CB" w:rsidP="00AE14CB">
      <w:pPr>
        <w:jc w:val="both"/>
        <w:rPr>
          <w:rFonts w:eastAsia="Times New Roman"/>
          <w:sz w:val="24"/>
          <w:szCs w:val="24"/>
        </w:rPr>
      </w:pPr>
      <w:r w:rsidRPr="00AE14CB">
        <w:rPr>
          <w:rFonts w:eastAsia="Times New Roman"/>
          <w:sz w:val="24"/>
          <w:szCs w:val="24"/>
          <w:shd w:val="clear" w:color="auto" w:fill="FFFFFF"/>
        </w:rPr>
        <w:t>Лед зеленоватого оттенка, толщиной 7 см – безопасный, он выдерживает одного человека. Непрочный лед – около стока вод с заводов, фабрик и др. Тонкий и рыхлый лед – вблизи камыша, кустов, под сугробами. Площадки под снегом следует обойти. Ненадежный лед – в местах, где бьют ключи, быстрое течение, где впадают ручьи. Нельзя проверять лед ударом ноги. При вынужденном переходе водоема безопаснее всего придерживаться проторенных троп или идти по проложенной лыжне. При переходе водоема группой необходимо соблюдать расстояние друг от друга (5-6 метров). Если вы провалились, необходимо широко раскинуть руки по кромкам льда, удерживаться от погружения с головой. Не паникуйте, старайтесь без резких движений выбраться на лед, наползая грудью и поочередно вытаскивая на поверхность ноги. Выбравшись из пролома, нужно откатиться и ползти в сторону, обратную направлению движения. Добравшись до берега, идите домой. Переоденьтесь в сухую одежду, выпейте горячий чай.</w:t>
      </w:r>
    </w:p>
    <w:p w14:paraId="7BA4B43B" w14:textId="77777777" w:rsidR="00AE14CB" w:rsidRDefault="00AE14CB" w:rsidP="00AE14CB">
      <w:pPr>
        <w:shd w:val="clear" w:color="auto" w:fill="FFFFFF"/>
        <w:jc w:val="both"/>
        <w:textAlignment w:val="baseline"/>
        <w:rPr>
          <w:rFonts w:eastAsia="Times New Roman"/>
          <w:b/>
          <w:bCs/>
          <w:sz w:val="24"/>
          <w:szCs w:val="24"/>
          <w:bdr w:val="none" w:sz="0" w:space="0" w:color="auto" w:frame="1"/>
        </w:rPr>
      </w:pPr>
    </w:p>
    <w:p w14:paraId="26C39D7C" w14:textId="5F272433"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b/>
          <w:bCs/>
          <w:sz w:val="24"/>
          <w:szCs w:val="24"/>
          <w:bdr w:val="none" w:sz="0" w:space="0" w:color="auto" w:frame="1"/>
        </w:rPr>
        <w:lastRenderedPageBreak/>
        <w:t>Инструкция  № 6 по безопасному поведению детей на объектах </w:t>
      </w:r>
      <w:hyperlink r:id="rId19" w:tooltip="Железнодорожный транспорт" w:history="1">
        <w:r w:rsidRPr="00AE14CB">
          <w:rPr>
            <w:rFonts w:eastAsia="Times New Roman"/>
            <w:b/>
            <w:bCs/>
            <w:sz w:val="24"/>
            <w:szCs w:val="24"/>
            <w:u w:val="single"/>
            <w:bdr w:val="none" w:sz="0" w:space="0" w:color="auto" w:frame="1"/>
          </w:rPr>
          <w:t>железнодорожного транспорта</w:t>
        </w:r>
      </w:hyperlink>
    </w:p>
    <w:p w14:paraId="397D6095" w14:textId="77777777" w:rsidR="00AE14CB" w:rsidRPr="00AE14CB" w:rsidRDefault="00AE14CB" w:rsidP="00AE14CB">
      <w:pPr>
        <w:shd w:val="clear" w:color="auto" w:fill="FFFFFF"/>
        <w:jc w:val="both"/>
        <w:textAlignment w:val="baseline"/>
        <w:rPr>
          <w:rFonts w:eastAsia="Times New Roman"/>
          <w:sz w:val="24"/>
          <w:szCs w:val="24"/>
        </w:rPr>
      </w:pPr>
      <w:r w:rsidRPr="00AE14CB">
        <w:rPr>
          <w:rFonts w:eastAsia="Times New Roman"/>
          <w:sz w:val="24"/>
          <w:szCs w:val="24"/>
        </w:rPr>
        <w:t>Чтобы уменьшить риск стать жертвой железнодорожного транспорта, необходимо соблюдать следующие </w:t>
      </w:r>
      <w:r w:rsidRPr="00AE14CB">
        <w:rPr>
          <w:rFonts w:eastAsia="Times New Roman"/>
          <w:b/>
          <w:bCs/>
          <w:sz w:val="24"/>
          <w:szCs w:val="24"/>
          <w:bdr w:val="none" w:sz="0" w:space="0" w:color="auto" w:frame="1"/>
        </w:rPr>
        <w:t>правила</w:t>
      </w:r>
      <w:r w:rsidRPr="00AE14CB">
        <w:rPr>
          <w:rFonts w:eastAsia="Times New Roman"/>
          <w:sz w:val="24"/>
          <w:szCs w:val="24"/>
        </w:rPr>
        <w:t>:</w:t>
      </w:r>
    </w:p>
    <w:p w14:paraId="4492BFBF" w14:textId="65FE62D6" w:rsidR="00AE14CB" w:rsidRDefault="00AE14CB" w:rsidP="00AE14CB">
      <w:pPr>
        <w:tabs>
          <w:tab w:val="left" w:pos="1545"/>
        </w:tabs>
        <w:jc w:val="both"/>
        <w:rPr>
          <w:rFonts w:eastAsia="Times New Roman"/>
          <w:sz w:val="24"/>
          <w:szCs w:val="24"/>
          <w:shd w:val="clear" w:color="auto" w:fill="FFFFFF"/>
        </w:rPr>
      </w:pPr>
      <w:r w:rsidRPr="00AE14CB">
        <w:rPr>
          <w:rFonts w:eastAsia="Times New Roman"/>
          <w:sz w:val="24"/>
          <w:szCs w:val="24"/>
          <w:shd w:val="clear" w:color="auto" w:fill="FFFFFF"/>
        </w:rPr>
        <w:t>При движении вдоль ж/д путей не подходите ближе 3-5 метров к крайнему рельсу. На электрифицированных участках не поднимайтесь на опоры, а также не прикасайтесь к спускам, идущим на опоры к рельсам, и лежащим на земле </w:t>
      </w:r>
      <w:hyperlink r:id="rId20" w:tooltip="Электропроводка" w:history="1">
        <w:r w:rsidRPr="00AE14CB">
          <w:rPr>
            <w:rFonts w:eastAsia="Times New Roman"/>
            <w:sz w:val="24"/>
            <w:szCs w:val="24"/>
            <w:u w:val="single"/>
            <w:bdr w:val="none" w:sz="0" w:space="0" w:color="auto" w:frame="1"/>
            <w:shd w:val="clear" w:color="auto" w:fill="FFFFFF"/>
          </w:rPr>
          <w:t>электропроводам</w:t>
        </w:r>
      </w:hyperlink>
      <w:r w:rsidRPr="00AE14CB">
        <w:rPr>
          <w:rFonts w:eastAsia="Times New Roman"/>
          <w:sz w:val="24"/>
          <w:szCs w:val="24"/>
          <w:shd w:val="clear" w:color="auto" w:fill="FFFFFF"/>
        </w:rPr>
        <w:t>. Переходите ж/д пути только в установленных местах. Перед переходом путей по пешеходному настилу необходимо убедиться в отсутствии движущегося </w:t>
      </w:r>
      <w:hyperlink r:id="rId21" w:tooltip="Подвижной состав" w:history="1">
        <w:r w:rsidRPr="00AE14CB">
          <w:rPr>
            <w:rFonts w:eastAsia="Times New Roman"/>
            <w:sz w:val="24"/>
            <w:szCs w:val="24"/>
            <w:u w:val="single"/>
            <w:bdr w:val="none" w:sz="0" w:space="0" w:color="auto" w:frame="1"/>
            <w:shd w:val="clear" w:color="auto" w:fill="FFFFFF"/>
          </w:rPr>
          <w:t>подвижного состава</w:t>
        </w:r>
      </w:hyperlink>
      <w:r w:rsidRPr="00AE14CB">
        <w:rPr>
          <w:rFonts w:eastAsia="Times New Roman"/>
          <w:sz w:val="24"/>
          <w:szCs w:val="24"/>
          <w:shd w:val="clear" w:color="auto" w:fill="FFFFFF"/>
        </w:rPr>
        <w:t xml:space="preserve">. При приближении поезда, локомотива или вагонов остановитесь, пропустите их и, убедившись в отсутствии движущегося подвижного состава по соседним путям, продолжайте переход. При переходе через пути не подлезайте под вагоны и не перелезайте через автосцепки. Подойдя к ж/д переезду, внимательно следите за световой и звуковой сигнализацией, а также положением шлагбаума. Переходите через пути при открытом шлагбауме. При ожидании поезда не устраивайте на платформе подвижные игры. Не бегайте по платформе рядом с вагоном и стойте не ближе 2 м. от края платформы. Подходите непосредственно к вагону после полной остановки поезда. Посадку в вагон и выход из него производите со стороны перрона или посадочной платформы, будьте внимательны: не оступитесь и не попадите в зазор между посадочной площадкой вагона и платформой. На ходу поезда не открывайте наружные двери тамбура, не стойте на подножках и переходных площадках, а также не высовывайтесь из окон </w:t>
      </w:r>
      <w:proofErr w:type="gramStart"/>
      <w:r w:rsidRPr="00AE14CB">
        <w:rPr>
          <w:rFonts w:eastAsia="Times New Roman"/>
          <w:sz w:val="24"/>
          <w:szCs w:val="24"/>
          <w:shd w:val="clear" w:color="auto" w:fill="FFFFFF"/>
        </w:rPr>
        <w:t>вагонов В</w:t>
      </w:r>
      <w:proofErr w:type="gramEnd"/>
      <w:r w:rsidRPr="00AE14CB">
        <w:rPr>
          <w:rFonts w:eastAsia="Times New Roman"/>
          <w:sz w:val="24"/>
          <w:szCs w:val="24"/>
          <w:shd w:val="clear" w:color="auto" w:fill="FFFFFF"/>
        </w:rPr>
        <w:t xml:space="preserve"> случае экстренной эвакуации вагона из вагона старайтесь сохранять спокойствие, берите с собой только самое необходимое. При выходе через боковые двери и аварийные выходы будьте внимательны, чтобы не попасть под встречный поезд.</w:t>
      </w:r>
    </w:p>
    <w:p w14:paraId="6B22A8A5" w14:textId="2BACBA47" w:rsidR="00AE14CB" w:rsidRPr="00AE14CB" w:rsidRDefault="00AE14CB" w:rsidP="00AE14CB"/>
    <w:p w14:paraId="1C7304D8" w14:textId="038D9E26" w:rsidR="00AE14CB" w:rsidRPr="00AE14CB" w:rsidRDefault="00AE14CB" w:rsidP="00AE14CB"/>
    <w:p w14:paraId="6AF8DCD0" w14:textId="683BFC90" w:rsidR="00AE14CB" w:rsidRDefault="00AE14CB" w:rsidP="00AE14CB">
      <w:pPr>
        <w:rPr>
          <w:rFonts w:eastAsia="Times New Roman"/>
          <w:sz w:val="24"/>
          <w:szCs w:val="24"/>
          <w:shd w:val="clear" w:color="auto" w:fill="FFFFFF"/>
        </w:rPr>
      </w:pPr>
    </w:p>
    <w:p w14:paraId="3B622EC5" w14:textId="77777777" w:rsidR="00AE14CB" w:rsidRPr="00AE14CB" w:rsidRDefault="00AE14CB" w:rsidP="00AE14CB">
      <w:pPr>
        <w:numPr>
          <w:ilvl w:val="0"/>
          <w:numId w:val="1"/>
        </w:numPr>
        <w:tabs>
          <w:tab w:val="left" w:pos="222"/>
        </w:tabs>
        <w:spacing w:line="344" w:lineRule="auto"/>
        <w:ind w:right="6280"/>
        <w:rPr>
          <w:rFonts w:eastAsia="Times New Roman"/>
          <w:sz w:val="23"/>
          <w:szCs w:val="23"/>
        </w:rPr>
      </w:pPr>
      <w:r w:rsidRPr="00AE14CB">
        <w:rPr>
          <w:rFonts w:eastAsia="Times New Roman"/>
          <w:sz w:val="23"/>
          <w:szCs w:val="23"/>
        </w:rPr>
        <w:t>должностными обязанностями по охране труда ознакомлен</w:t>
      </w:r>
    </w:p>
    <w:p w14:paraId="60551AD2" w14:textId="77777777" w:rsidR="00AE14CB" w:rsidRPr="00AE14CB" w:rsidRDefault="00AE14CB" w:rsidP="00AE14CB"/>
    <w:sectPr w:rsidR="00AE14CB" w:rsidRPr="00AE1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94D"/>
    <w:multiLevelType w:val="hybridMultilevel"/>
    <w:tmpl w:val="10E8ECCE"/>
    <w:lvl w:ilvl="0" w:tplc="309C4800">
      <w:start w:val="1"/>
      <w:numFmt w:val="bullet"/>
      <w:lvlText w:val="С"/>
      <w:lvlJc w:val="left"/>
    </w:lvl>
    <w:lvl w:ilvl="1" w:tplc="9FDA1B1E">
      <w:numFmt w:val="decimal"/>
      <w:lvlText w:val=""/>
      <w:lvlJc w:val="left"/>
    </w:lvl>
    <w:lvl w:ilvl="2" w:tplc="9DF41232">
      <w:numFmt w:val="decimal"/>
      <w:lvlText w:val=""/>
      <w:lvlJc w:val="left"/>
    </w:lvl>
    <w:lvl w:ilvl="3" w:tplc="6396DDD6">
      <w:numFmt w:val="decimal"/>
      <w:lvlText w:val=""/>
      <w:lvlJc w:val="left"/>
    </w:lvl>
    <w:lvl w:ilvl="4" w:tplc="EBFA56E4">
      <w:numFmt w:val="decimal"/>
      <w:lvlText w:val=""/>
      <w:lvlJc w:val="left"/>
    </w:lvl>
    <w:lvl w:ilvl="5" w:tplc="DD92B0EA">
      <w:numFmt w:val="decimal"/>
      <w:lvlText w:val=""/>
      <w:lvlJc w:val="left"/>
    </w:lvl>
    <w:lvl w:ilvl="6" w:tplc="71D2FCC0">
      <w:numFmt w:val="decimal"/>
      <w:lvlText w:val=""/>
      <w:lvlJc w:val="left"/>
    </w:lvl>
    <w:lvl w:ilvl="7" w:tplc="10FE613E">
      <w:numFmt w:val="decimal"/>
      <w:lvlText w:val=""/>
      <w:lvlJc w:val="left"/>
    </w:lvl>
    <w:lvl w:ilvl="8" w:tplc="0EBA44A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A6"/>
    <w:rsid w:val="009144A6"/>
    <w:rsid w:val="00A100B3"/>
    <w:rsid w:val="00AA02C9"/>
    <w:rsid w:val="00AE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A319"/>
  <w15:chartTrackingRefBased/>
  <w15:docId w15:val="{0B1F431B-209E-403E-90AB-B81BF7A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4C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1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007342">
      <w:bodyDiv w:val="1"/>
      <w:marLeft w:val="0"/>
      <w:marRight w:val="0"/>
      <w:marTop w:val="0"/>
      <w:marBottom w:val="0"/>
      <w:divBdr>
        <w:top w:val="none" w:sz="0" w:space="0" w:color="auto"/>
        <w:left w:val="none" w:sz="0" w:space="0" w:color="auto"/>
        <w:bottom w:val="none" w:sz="0" w:space="0" w:color="auto"/>
        <w:right w:val="none" w:sz="0" w:space="0" w:color="auto"/>
      </w:divBdr>
    </w:div>
    <w:div w:id="19772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ozharnaya_bezopasnostmz/" TargetMode="External"/><Relationship Id="rId13" Type="http://schemas.openxmlformats.org/officeDocument/2006/relationships/hyperlink" Target="https://pandia.ru/text/category/ayerozolmz/" TargetMode="External"/><Relationship Id="rId18" Type="http://schemas.openxmlformats.org/officeDocument/2006/relationships/hyperlink" Target="https://pandia.ru/text/category/buksir/" TargetMode="External"/><Relationship Id="rId3" Type="http://schemas.openxmlformats.org/officeDocument/2006/relationships/settings" Target="settings.xml"/><Relationship Id="rId21" Type="http://schemas.openxmlformats.org/officeDocument/2006/relationships/hyperlink" Target="https://pandia.ru/text/category/podvizhnoj_sostav/" TargetMode="External"/><Relationship Id="rId7" Type="http://schemas.openxmlformats.org/officeDocument/2006/relationships/hyperlink" Target="https://pandia.ru/text/category/tehnika_bezopasnosti/" TargetMode="External"/><Relationship Id="rId12" Type="http://schemas.openxmlformats.org/officeDocument/2006/relationships/hyperlink" Target="https://pandia.ru/text/category/golovnie_ubori/" TargetMode="External"/><Relationship Id="rId17" Type="http://schemas.openxmlformats.org/officeDocument/2006/relationships/hyperlink" Target="https://pandia.ru/text/category/vodoem/" TargetMode="External"/><Relationship Id="rId2" Type="http://schemas.openxmlformats.org/officeDocument/2006/relationships/styles" Target="styles.xml"/><Relationship Id="rId16" Type="http://schemas.openxmlformats.org/officeDocument/2006/relationships/hyperlink" Target="https://pandia.ru/text/category/velosiped/" TargetMode="External"/><Relationship Id="rId20" Type="http://schemas.openxmlformats.org/officeDocument/2006/relationships/hyperlink" Target="https://pandia.ru/text/category/yelektroprovodka/" TargetMode="External"/><Relationship Id="rId1" Type="http://schemas.openxmlformats.org/officeDocument/2006/relationships/numbering" Target="numbering.xml"/><Relationship Id="rId6" Type="http://schemas.openxmlformats.org/officeDocument/2006/relationships/hyperlink" Target="https://pandia.ru/text/category/klassnie_rukovoditeli/" TargetMode="External"/><Relationship Id="rId11" Type="http://schemas.openxmlformats.org/officeDocument/2006/relationships/hyperlink" Target="https://pandia.ru/text/category/bufet/" TargetMode="External"/><Relationship Id="rId5" Type="http://schemas.openxmlformats.org/officeDocument/2006/relationships/image" Target="media/image1.png"/><Relationship Id="rId15" Type="http://schemas.openxmlformats.org/officeDocument/2006/relationships/hyperlink" Target="https://pandia.ru/text/category/abazhur/" TargetMode="External"/><Relationship Id="rId23" Type="http://schemas.openxmlformats.org/officeDocument/2006/relationships/theme" Target="theme/theme1.xml"/><Relationship Id="rId10" Type="http://schemas.openxmlformats.org/officeDocument/2006/relationships/hyperlink" Target="https://pandia.ru/text/category/vodoprovod/" TargetMode="External"/><Relationship Id="rId19" Type="http://schemas.openxmlformats.org/officeDocument/2006/relationships/hyperlink" Target="https://pandia.ru/text/category/zheleznodorozhnij_transport/" TargetMode="External"/><Relationship Id="rId4" Type="http://schemas.openxmlformats.org/officeDocument/2006/relationships/webSettings" Target="webSettings.xml"/><Relationship Id="rId9" Type="http://schemas.openxmlformats.org/officeDocument/2006/relationships/hyperlink" Target="https://pandia.ru/text/category/vodosnabzhenie_i_kanalizatciya/" TargetMode="External"/><Relationship Id="rId14" Type="http://schemas.openxmlformats.org/officeDocument/2006/relationships/hyperlink" Target="https://pandia.ru/text/category/vlazhnostmz/"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2082</Words>
  <Characters>11874</Characters>
  <Application>Microsoft Office Word</Application>
  <DocSecurity>0</DocSecurity>
  <Lines>98</Lines>
  <Paragraphs>27</Paragraphs>
  <ScaleCrop>false</ScaleCrop>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5</cp:revision>
  <dcterms:created xsi:type="dcterms:W3CDTF">2019-10-25T22:22:00Z</dcterms:created>
  <dcterms:modified xsi:type="dcterms:W3CDTF">2019-10-27T19:51:00Z</dcterms:modified>
</cp:coreProperties>
</file>