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8F9C6" w14:textId="77777777" w:rsidR="00A50A65" w:rsidRDefault="00A50A65" w:rsidP="00A50A65"/>
    <w:p w14:paraId="7062E7F6" w14:textId="32F34E75" w:rsidR="00A50A65" w:rsidRDefault="00A50A65" w:rsidP="00A50A65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963F58" wp14:editId="09BD019B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9A9B4" w14:textId="77777777" w:rsidR="00A50A65" w:rsidRDefault="00A50A65" w:rsidP="00A50A65">
      <w:pPr>
        <w:tabs>
          <w:tab w:val="left" w:pos="4041"/>
        </w:tabs>
        <w:rPr>
          <w:color w:val="FF0000"/>
          <w:sz w:val="20"/>
          <w:szCs w:val="20"/>
        </w:rPr>
      </w:pPr>
    </w:p>
    <w:p w14:paraId="79A01011" w14:textId="77777777" w:rsidR="00A50A65" w:rsidRDefault="00A50A65" w:rsidP="00A50A65">
      <w:pPr>
        <w:tabs>
          <w:tab w:val="left" w:pos="4041"/>
        </w:tabs>
        <w:rPr>
          <w:color w:val="FF0000"/>
          <w:sz w:val="20"/>
          <w:szCs w:val="20"/>
        </w:rPr>
      </w:pPr>
    </w:p>
    <w:p w14:paraId="0C95466D" w14:textId="77777777" w:rsidR="00A50A65" w:rsidRDefault="00A50A65" w:rsidP="00A50A65">
      <w:pPr>
        <w:tabs>
          <w:tab w:val="left" w:pos="4041"/>
        </w:tabs>
        <w:rPr>
          <w:color w:val="FF0000"/>
          <w:sz w:val="20"/>
          <w:szCs w:val="20"/>
        </w:rPr>
      </w:pPr>
    </w:p>
    <w:p w14:paraId="55BB8CF4" w14:textId="77777777" w:rsidR="00A50A65" w:rsidRDefault="00A50A65" w:rsidP="00A50A65">
      <w:pPr>
        <w:tabs>
          <w:tab w:val="left" w:pos="4041"/>
        </w:tabs>
        <w:rPr>
          <w:color w:val="FF0000"/>
          <w:sz w:val="20"/>
          <w:szCs w:val="20"/>
        </w:rPr>
      </w:pPr>
    </w:p>
    <w:p w14:paraId="171B3FD0" w14:textId="77777777" w:rsidR="00A50A65" w:rsidRDefault="00A50A65" w:rsidP="00A50A65">
      <w:pPr>
        <w:jc w:val="center"/>
        <w:rPr>
          <w:b/>
        </w:rPr>
      </w:pPr>
      <w:r>
        <w:rPr>
          <w:b/>
        </w:rPr>
        <w:t>РЕСПУБЛИКА ДАГЕСТАН</w:t>
      </w:r>
    </w:p>
    <w:p w14:paraId="0B6BD9DE" w14:textId="77777777" w:rsidR="00A50A65" w:rsidRDefault="00A50A65" w:rsidP="00A50A65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4391E22E" w14:textId="77777777" w:rsidR="00A50A65" w:rsidRDefault="00A50A65" w:rsidP="00A50A65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4E9ED1F5" w14:textId="77777777" w:rsidR="00A50A65" w:rsidRDefault="00A50A65" w:rsidP="00A50A65">
      <w:pPr>
        <w:jc w:val="center"/>
        <w:rPr>
          <w:b/>
        </w:rPr>
      </w:pPr>
    </w:p>
    <w:p w14:paraId="3DE97647" w14:textId="77777777" w:rsidR="00A50A65" w:rsidRDefault="00A50A65" w:rsidP="00A50A65">
      <w:pPr>
        <w:spacing w:line="200" w:lineRule="exact"/>
        <w:rPr>
          <w:sz w:val="20"/>
          <w:szCs w:val="20"/>
        </w:rPr>
      </w:pPr>
    </w:p>
    <w:p w14:paraId="406B4634" w14:textId="77777777" w:rsidR="00A50A65" w:rsidRDefault="00A50A65" w:rsidP="00A50A65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642"/>
        <w:gridCol w:w="3777"/>
      </w:tblGrid>
      <w:tr w:rsidR="00A50A65" w14:paraId="0553CC4A" w14:textId="77777777" w:rsidTr="00A50A65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10C82" w14:textId="77777777" w:rsidR="00A50A65" w:rsidRDefault="00A50A65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1F9CC58" w14:textId="77777777" w:rsidR="00A50A65" w:rsidRDefault="00A50A65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720FBD9" w14:textId="77777777" w:rsidR="00A50A65" w:rsidRDefault="00A50A65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A904B" w14:textId="77777777" w:rsidR="00A50A65" w:rsidRDefault="00A50A65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E2E83A2" w14:textId="77777777" w:rsidR="00A50A65" w:rsidRDefault="00A50A65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697CB763" w14:textId="77777777" w:rsidR="00A50A65" w:rsidRDefault="00A50A65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094537D" w14:textId="77777777" w:rsidR="00A50A65" w:rsidRDefault="00A50A65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7AD0D951" w14:textId="77777777" w:rsidR="00A50A65" w:rsidRDefault="00A50A65" w:rsidP="00A50A65">
      <w:pPr>
        <w:spacing w:line="200" w:lineRule="exact"/>
        <w:rPr>
          <w:sz w:val="20"/>
          <w:szCs w:val="20"/>
        </w:rPr>
      </w:pPr>
    </w:p>
    <w:p w14:paraId="1BABC847" w14:textId="77777777" w:rsidR="00FC6EF2" w:rsidRDefault="00FC6EF2" w:rsidP="00FC6EF2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2D34D50D" w14:textId="77777777" w:rsidR="00FC6EF2" w:rsidRDefault="00FC6EF2" w:rsidP="00FC6EF2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0AEE915A" w14:textId="77777777" w:rsidR="00FC6EF2" w:rsidRDefault="00FC6EF2" w:rsidP="00FC6EF2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3D78229F" w14:textId="77777777" w:rsidR="00FC6EF2" w:rsidRDefault="00FC6EF2" w:rsidP="00FC6EF2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39AE8658" w14:textId="77777777" w:rsidR="00FC6EF2" w:rsidRDefault="00FC6EF2" w:rsidP="00FC6EF2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6E200F8A" w14:textId="77777777" w:rsidR="00FC6EF2" w:rsidRDefault="00FC6EF2" w:rsidP="00FC6EF2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14:paraId="61AE0AAD" w14:textId="7764B927" w:rsidR="00FC6EF2" w:rsidRDefault="00FC6EF2" w:rsidP="00FC6EF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14:paraId="6CDC7041" w14:textId="77777777" w:rsidR="00FC6EF2" w:rsidRDefault="00FC6EF2" w:rsidP="00FC6EF2">
      <w:pPr>
        <w:spacing w:line="54" w:lineRule="exact"/>
        <w:rPr>
          <w:sz w:val="20"/>
          <w:szCs w:val="20"/>
        </w:rPr>
      </w:pPr>
    </w:p>
    <w:p w14:paraId="5FCB4C8C" w14:textId="77777777" w:rsidR="00FC6EF2" w:rsidRDefault="00FC6EF2" w:rsidP="00FC6EF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по охране труда при проведении демонстрационных опытов по химии</w:t>
      </w:r>
    </w:p>
    <w:p w14:paraId="15447619" w14:textId="77777777" w:rsidR="00FC6EF2" w:rsidRDefault="00FC6EF2" w:rsidP="00FC6EF2">
      <w:pPr>
        <w:spacing w:line="58" w:lineRule="exact"/>
        <w:rPr>
          <w:sz w:val="20"/>
          <w:szCs w:val="20"/>
        </w:rPr>
      </w:pPr>
    </w:p>
    <w:p w14:paraId="7E734B62" w14:textId="201D1D77" w:rsidR="00FC6EF2" w:rsidRPr="00FC6EF2" w:rsidRDefault="00FC6EF2" w:rsidP="00FC6EF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ИОТ № </w:t>
      </w:r>
      <w:r w:rsidRPr="00FC6EF2">
        <w:rPr>
          <w:rFonts w:eastAsia="Times New Roman"/>
          <w:b/>
          <w:bCs/>
          <w:sz w:val="24"/>
          <w:szCs w:val="24"/>
        </w:rPr>
        <w:t>- 016 - 2019</w:t>
      </w:r>
    </w:p>
    <w:p w14:paraId="328D513D" w14:textId="18001ADA" w:rsidR="00712A4E" w:rsidRDefault="00712A4E"/>
    <w:p w14:paraId="5712CEA6" w14:textId="078E8BA7" w:rsidR="00FC6EF2" w:rsidRDefault="00FC6EF2"/>
    <w:p w14:paraId="029034E0" w14:textId="7149397B" w:rsidR="00FC6EF2" w:rsidRDefault="00FC6EF2"/>
    <w:p w14:paraId="212F2829" w14:textId="29247CD8" w:rsidR="00FC6EF2" w:rsidRDefault="00FC6EF2"/>
    <w:p w14:paraId="77D63D09" w14:textId="70F088EA" w:rsidR="00FC6EF2" w:rsidRDefault="00FC6EF2"/>
    <w:p w14:paraId="56C16295" w14:textId="53EFC56B" w:rsidR="00FC6EF2" w:rsidRDefault="00FC6EF2"/>
    <w:p w14:paraId="30758B2A" w14:textId="28689650" w:rsidR="00FC6EF2" w:rsidRDefault="00FC6EF2"/>
    <w:p w14:paraId="4F5B3C8D" w14:textId="7A2EBD9E" w:rsidR="00FC6EF2" w:rsidRDefault="00FC6EF2"/>
    <w:p w14:paraId="6E2D52C7" w14:textId="5BCD8A36" w:rsidR="00FC6EF2" w:rsidRDefault="00FC6EF2"/>
    <w:p w14:paraId="773C2570" w14:textId="59752223" w:rsidR="00FC6EF2" w:rsidRDefault="00FC6EF2"/>
    <w:p w14:paraId="7DAB7AA5" w14:textId="368CF54B" w:rsidR="00FC6EF2" w:rsidRDefault="00FC6EF2"/>
    <w:p w14:paraId="58AB00B5" w14:textId="3346FE04" w:rsidR="00FC6EF2" w:rsidRDefault="00FC6EF2"/>
    <w:p w14:paraId="458BA643" w14:textId="197624C5" w:rsidR="00FC6EF2" w:rsidRDefault="00FC6EF2"/>
    <w:p w14:paraId="6328AAF2" w14:textId="0E0A716B" w:rsidR="00FC6EF2" w:rsidRDefault="00FC6EF2"/>
    <w:p w14:paraId="41ADCEBE" w14:textId="43E123B1" w:rsidR="0035167C" w:rsidRDefault="0035167C"/>
    <w:p w14:paraId="2F2320E2" w14:textId="71B140EF" w:rsidR="0035167C" w:rsidRDefault="0035167C"/>
    <w:p w14:paraId="381511ED" w14:textId="1B5D89BE" w:rsidR="0035167C" w:rsidRDefault="0035167C"/>
    <w:p w14:paraId="6E79ECED" w14:textId="5683350F" w:rsidR="0035167C" w:rsidRDefault="0035167C"/>
    <w:p w14:paraId="02976F1F" w14:textId="068EB69B" w:rsidR="0035167C" w:rsidRDefault="0035167C"/>
    <w:p w14:paraId="2C001095" w14:textId="1988FE69" w:rsidR="0035167C" w:rsidRDefault="0035167C"/>
    <w:p w14:paraId="3794C804" w14:textId="77777777" w:rsidR="0035167C" w:rsidRDefault="0035167C"/>
    <w:p w14:paraId="7EDB2878" w14:textId="3B15AC5B" w:rsidR="00FC6EF2" w:rsidRDefault="00FC6EF2"/>
    <w:p w14:paraId="4981EE55" w14:textId="18A11377" w:rsidR="00A50A65" w:rsidRDefault="00A50A65"/>
    <w:p w14:paraId="767474E0" w14:textId="77777777" w:rsidR="00A50A65" w:rsidRDefault="00A50A65">
      <w:bookmarkStart w:id="0" w:name="_GoBack"/>
      <w:bookmarkEnd w:id="0"/>
    </w:p>
    <w:p w14:paraId="4C184890" w14:textId="5AA4AB81" w:rsidR="00FC6EF2" w:rsidRDefault="00FC6EF2"/>
    <w:p w14:paraId="7A5462FB" w14:textId="12661F56" w:rsidR="00FC6EF2" w:rsidRDefault="00FC6EF2"/>
    <w:p w14:paraId="72CCEC4C" w14:textId="3A921972" w:rsidR="00FC6EF2" w:rsidRDefault="00FC6EF2"/>
    <w:p w14:paraId="0DB14EF3" w14:textId="662E7F5D" w:rsidR="00FC6EF2" w:rsidRDefault="00FC6EF2"/>
    <w:p w14:paraId="66FDFE40" w14:textId="77777777" w:rsidR="00FC6EF2" w:rsidRPr="00FC6EF2" w:rsidRDefault="00FC6EF2" w:rsidP="00FC6EF2">
      <w:pPr>
        <w:jc w:val="center"/>
        <w:rPr>
          <w:sz w:val="20"/>
          <w:szCs w:val="20"/>
        </w:rPr>
      </w:pPr>
      <w:r w:rsidRPr="00FC6EF2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при проведении демонстрационных опытов по химии</w:t>
      </w:r>
    </w:p>
    <w:p w14:paraId="390FC58D" w14:textId="77777777" w:rsidR="00FC6EF2" w:rsidRPr="00FC6EF2" w:rsidRDefault="00FC6EF2" w:rsidP="00FC6EF2">
      <w:pPr>
        <w:spacing w:line="371" w:lineRule="exact"/>
        <w:rPr>
          <w:sz w:val="20"/>
          <w:szCs w:val="20"/>
        </w:rPr>
      </w:pPr>
    </w:p>
    <w:p w14:paraId="20D910BE" w14:textId="72C9B123" w:rsidR="00FC6EF2" w:rsidRPr="0035167C" w:rsidRDefault="00FC6EF2" w:rsidP="00FC6EF2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FC6EF2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526792DF" w14:textId="6A7A4602" w:rsidR="00FC6EF2" w:rsidRDefault="00FC6EF2" w:rsidP="00FC6EF2">
      <w:pPr>
        <w:rPr>
          <w:rFonts w:eastAsia="Times New Roman"/>
          <w:sz w:val="24"/>
          <w:szCs w:val="24"/>
        </w:rPr>
      </w:pPr>
    </w:p>
    <w:p w14:paraId="6B24091C" w14:textId="77777777" w:rsidR="00FC6EF2" w:rsidRPr="0035167C" w:rsidRDefault="00FC6EF2" w:rsidP="0035167C">
      <w:pPr>
        <w:pStyle w:val="a4"/>
        <w:shd w:val="clear" w:color="auto" w:fill="FFFFFF"/>
        <w:spacing w:before="0" w:beforeAutospacing="0" w:line="315" w:lineRule="atLeast"/>
      </w:pPr>
      <w:r w:rsidRPr="0035167C">
        <w:t>1.1. К проведению демонстрационных опытов по химии допускаются педагогические работники в возрасте не моложе 18 лет, прошедшие инструктаж по охране труда, медицинский осмотр и не имеющие противо</w:t>
      </w:r>
      <w:r w:rsidRPr="0035167C">
        <w:softHyphen/>
        <w:t>показаний по состоянию здоровья. Учащиеся к подготовке и проведению демонстрационных опытов по химии не допускаются. </w:t>
      </w:r>
      <w:r w:rsidRPr="0035167C">
        <w:br/>
        <w:t>1.2. Лица, допущенные к проведению демонстрационных опытов по химии, должны соблюдать правила внутреннего трудового распорядка, расписание учеб</w:t>
      </w:r>
      <w:r w:rsidRPr="0035167C">
        <w:softHyphen/>
        <w:t>ных занятий, установленные режимы труда и отдыха. </w:t>
      </w:r>
      <w:r w:rsidRPr="0035167C">
        <w:br/>
        <w:t>1.3. При проведении демонстрационных опытов по химии возможно воздействие на работающих и обучающихся следующих опасных и вред</w:t>
      </w:r>
      <w:r w:rsidRPr="0035167C">
        <w:softHyphen/>
        <w:t>ных производственных факторов: </w:t>
      </w:r>
      <w:r w:rsidRPr="0035167C">
        <w:br/>
        <w:t>- химические ожоги при попадании на кожу или в глаза едких хими</w:t>
      </w:r>
      <w:r w:rsidRPr="0035167C">
        <w:softHyphen/>
        <w:t>ческих веществ  при работе с химреактивами  без средств индивидуаль</w:t>
      </w:r>
      <w:r w:rsidRPr="0035167C">
        <w:softHyphen/>
        <w:t>ной защиты; </w:t>
      </w:r>
      <w:r w:rsidRPr="0035167C">
        <w:br/>
        <w:t>- термические ожоги при неаккуратном пользовании спиртовками и нагревании жидкостей; </w:t>
      </w:r>
      <w:r w:rsidRPr="0035167C">
        <w:br/>
        <w:t>- порезы рук при небрежном обращении с лабораторной посудой; </w:t>
      </w:r>
      <w:r w:rsidRPr="0035167C">
        <w:br/>
        <w:t>- отравление парами и газами высокотоксичных химических веществ при проведении опытов в неисправном вытяжном шкафу: </w:t>
      </w:r>
      <w:r w:rsidRPr="0035167C">
        <w:br/>
        <w:t>- возникновение пожара при неаккуратном обращении с легковоспла</w:t>
      </w:r>
      <w:r w:rsidRPr="0035167C">
        <w:softHyphen/>
        <w:t>меняющимися и горючими жидкостями. </w:t>
      </w:r>
      <w:r w:rsidRPr="0035167C">
        <w:br/>
        <w:t>1.4. При проведении демонстрационных опытов по химии должна ис</w:t>
      </w:r>
      <w:r w:rsidRPr="0035167C">
        <w:softHyphen/>
        <w:t>пользоваться следующая спецодежда и средства индивидуальной защиты: халат хлопчатобумажный, фартук прорезиненный, очки защитные, перчатки резиновые. </w:t>
      </w:r>
      <w:r w:rsidRPr="0035167C">
        <w:br/>
        <w:t xml:space="preserve">1.5. Кабинет химии должен быть укомплектован </w:t>
      </w:r>
      <w:proofErr w:type="spellStart"/>
      <w:r w:rsidRPr="0035167C">
        <w:t>медаптечкой</w:t>
      </w:r>
      <w:proofErr w:type="spellEnd"/>
      <w:r w:rsidRPr="0035167C">
        <w:t xml:space="preserve"> с набором не</w:t>
      </w:r>
      <w:r w:rsidRPr="0035167C">
        <w:softHyphen/>
        <w:t>обходимых медикаментов и перевязочных средств в соответствии с Приложени</w:t>
      </w:r>
      <w:r w:rsidRPr="0035167C">
        <w:softHyphen/>
        <w:t>ем 5 Правил для оказания первой помощи при травмах </w:t>
      </w:r>
      <w:r w:rsidRPr="0035167C">
        <w:br/>
        <w:t>1.6. Для проведения демонстрационных опытов кабинет химии должен быть оборудован вытяжным шкафом. </w:t>
      </w:r>
      <w:r w:rsidRPr="0035167C">
        <w:br/>
        <w:t>1.7. Персонал обязан соблюдать правила пожарной безопасности, знать места расположения первичных средств пожаротушения. Кабинет химии дол</w:t>
      </w:r>
      <w:r w:rsidRPr="0035167C">
        <w:softHyphen/>
        <w:t>жен быть оснащен первичными средствами пожаротушения: двумя огнету</w:t>
      </w:r>
      <w:r w:rsidRPr="0035167C">
        <w:softHyphen/>
        <w:t>шителями, ящиком с песком и двумя накидками из огнезащитной ткани. </w:t>
      </w:r>
      <w:r w:rsidRPr="0035167C">
        <w:br/>
        <w:t>1.8. О каждом несчастном случае пострадавший или очевидец несчас</w:t>
      </w:r>
      <w:r w:rsidRPr="0035167C">
        <w:softHyphen/>
        <w:t>тного случая обязан немедленно сообщить администрации учреждения. При неисправности оборудования, приспособлений и инструмента прекра</w:t>
      </w:r>
      <w:r w:rsidRPr="0035167C">
        <w:softHyphen/>
        <w:t>тить работу и сообщить администрации учреждения. </w:t>
      </w:r>
      <w:r w:rsidRPr="0035167C">
        <w:br/>
        <w:t>1.9. В процессе работы персонал должен соблюдать правила ношения спе</w:t>
      </w:r>
      <w:r w:rsidRPr="0035167C">
        <w:softHyphen/>
        <w:t>цодежды, пользования средствами индивидуальной и коллективной защиты, соблюдать правила личной гигиены, содержать в чистоте рабочее место. </w:t>
      </w:r>
      <w:r w:rsidRPr="0035167C">
        <w:br/>
        <w:t>1.10. Лица, допустившие невыполнение или нарушение инструкции по охране труда, привлекаются к дисциплинарной ответственности в соответ</w:t>
      </w:r>
      <w:r w:rsidRPr="0035167C">
        <w:softHyphen/>
        <w:t>ствии с правилами внутреннего трудового распорядка и, при необходи</w:t>
      </w:r>
      <w:r w:rsidRPr="0035167C">
        <w:softHyphen/>
        <w:t>мости, подвергаются внеочередной проверке знаний норм и правил охра</w:t>
      </w:r>
      <w:r w:rsidRPr="0035167C">
        <w:softHyphen/>
        <w:t>ны труда.</w:t>
      </w:r>
    </w:p>
    <w:p w14:paraId="607E5E7F" w14:textId="77777777" w:rsidR="00FC6EF2" w:rsidRPr="0035167C" w:rsidRDefault="00FC6EF2" w:rsidP="0035167C">
      <w:pPr>
        <w:pStyle w:val="a4"/>
        <w:shd w:val="clear" w:color="auto" w:fill="FFFFFF"/>
        <w:spacing w:before="0" w:beforeAutospacing="0" w:line="315" w:lineRule="atLeast"/>
      </w:pPr>
      <w:r w:rsidRPr="0035167C">
        <w:t>2. Требования безопасности перед началом работы</w:t>
      </w:r>
    </w:p>
    <w:p w14:paraId="6AFC1A8E" w14:textId="77777777" w:rsidR="00FC6EF2" w:rsidRPr="0035167C" w:rsidRDefault="00FC6EF2" w:rsidP="0035167C">
      <w:pPr>
        <w:pStyle w:val="a4"/>
        <w:shd w:val="clear" w:color="auto" w:fill="FFFFFF"/>
        <w:spacing w:before="0" w:beforeAutospacing="0" w:line="315" w:lineRule="atLeast"/>
      </w:pPr>
      <w:r w:rsidRPr="0035167C">
        <w:t>2.1. Надеть спецодежду, при работе со щелочными металлами, кальци</w:t>
      </w:r>
      <w:r w:rsidRPr="0035167C">
        <w:softHyphen/>
        <w:t>ем, кислотами и щелочами подготовить к использованию средства индивидуальной защиты. </w:t>
      </w:r>
      <w:r w:rsidRPr="0035167C">
        <w:br/>
        <w:t>2.2. Подготовить к работе и проверить исправность оборудования, при</w:t>
      </w:r>
      <w:r w:rsidRPr="0035167C">
        <w:softHyphen/>
        <w:t>боров, лабораторной посуды. </w:t>
      </w:r>
      <w:r w:rsidRPr="0035167C">
        <w:br/>
        <w:t>2.3. Перед проведением демонстрационных опытов, при которых воз</w:t>
      </w:r>
      <w:r w:rsidRPr="0035167C">
        <w:softHyphen/>
        <w:t xml:space="preserve">можно загрязнение атмосферы </w:t>
      </w:r>
      <w:r w:rsidRPr="0035167C">
        <w:lastRenderedPageBreak/>
        <w:t>учебных помещений токсичными парами и газами, проверить исправную работу вытяжного шкафа. </w:t>
      </w:r>
      <w:r w:rsidRPr="0035167C">
        <w:br/>
        <w:t>2.4. Тщательно проветрить помещение кабинета химии.</w:t>
      </w:r>
    </w:p>
    <w:p w14:paraId="6493B36B" w14:textId="77777777" w:rsidR="00FC6EF2" w:rsidRPr="0035167C" w:rsidRDefault="00FC6EF2" w:rsidP="0035167C">
      <w:pPr>
        <w:pStyle w:val="a4"/>
        <w:shd w:val="clear" w:color="auto" w:fill="FFFFFF"/>
        <w:spacing w:before="0" w:beforeAutospacing="0" w:line="315" w:lineRule="atLeast"/>
      </w:pPr>
      <w:r w:rsidRPr="0035167C">
        <w:t>3. Требования безопасности во время работы</w:t>
      </w:r>
    </w:p>
    <w:p w14:paraId="1156F733" w14:textId="77777777" w:rsidR="00FC6EF2" w:rsidRPr="0035167C" w:rsidRDefault="00FC6EF2" w:rsidP="0035167C">
      <w:pPr>
        <w:pStyle w:val="a4"/>
        <w:shd w:val="clear" w:color="auto" w:fill="FFFFFF"/>
        <w:spacing w:before="0" w:beforeAutospacing="0" w:line="315" w:lineRule="atLeast"/>
      </w:pPr>
      <w:r w:rsidRPr="0035167C">
        <w:t>3.1. Для оказания помощи в подготовке и проведении демонстрацион</w:t>
      </w:r>
      <w:r w:rsidRPr="0035167C">
        <w:softHyphen/>
        <w:t>ных опытов по химии разрешается привлекать лаборанта, учащихся привлекать для этих целей запрещается. </w:t>
      </w:r>
      <w:r w:rsidRPr="0035167C">
        <w:br/>
        <w:t>3.2. Демонстрационные опыты по химии, при которых возможно загряз</w:t>
      </w:r>
      <w:r w:rsidRPr="0035167C">
        <w:softHyphen/>
        <w:t>нение атмосферы учебных помещений токсичными парами и газами, не</w:t>
      </w:r>
      <w:r w:rsidRPr="0035167C">
        <w:softHyphen/>
        <w:t xml:space="preserve">обходимо проводить в исправном вытяжном </w:t>
      </w:r>
      <w:proofErr w:type="gramStart"/>
      <w:r w:rsidRPr="0035167C">
        <w:t>шкафу  с</w:t>
      </w:r>
      <w:proofErr w:type="gramEnd"/>
      <w:r w:rsidRPr="0035167C">
        <w:t xml:space="preserve"> включенной вен</w:t>
      </w:r>
      <w:r w:rsidRPr="0035167C">
        <w:softHyphen/>
        <w:t>тиляцией. </w:t>
      </w:r>
      <w:r w:rsidRPr="0035167C">
        <w:br/>
        <w:t>3.3. Приготавливать растворы из твердых щелочей и концентрирован</w:t>
      </w:r>
      <w:r w:rsidRPr="0035167C">
        <w:softHyphen/>
        <w:t>ных кислот разрешается только учителю (преподавателю), используя фар</w:t>
      </w:r>
      <w:r w:rsidRPr="0035167C">
        <w:softHyphen/>
        <w:t>форовую лабораторную посуду, заполнив ее наполовину холодной водой, а затем добавлять небольшими дозами вещество. </w:t>
      </w:r>
      <w:r w:rsidRPr="0035167C">
        <w:br/>
        <w:t>3.4. При пользовании пипеткой запрещается засасывать жидкость ртом. </w:t>
      </w:r>
      <w:r w:rsidRPr="0035167C">
        <w:br/>
        <w:t>3.5. Взятие навески твердой щелочи разрешается пластмассовой или фарфоровой ложечкой. Запрещается использовать металлические ложеч</w:t>
      </w:r>
      <w:r w:rsidRPr="0035167C">
        <w:softHyphen/>
        <w:t>ки и насыпать щелочи из склянок через край. </w:t>
      </w:r>
      <w:r w:rsidRPr="0035167C">
        <w:br/>
        <w:t>3.6. Тонкостенную лабораторную посуду следует укреплять в зажимах штативов осторожно, слегка поворачивая вокруг вертикальной оси или пе</w:t>
      </w:r>
      <w:r w:rsidRPr="0035167C">
        <w:softHyphen/>
        <w:t>ремещая вверх-вниз. </w:t>
      </w:r>
      <w:r w:rsidRPr="0035167C">
        <w:br/>
        <w:t>3.7. Для нагревания жидкостей разрешается использовать только тонко</w:t>
      </w:r>
      <w:r w:rsidRPr="0035167C">
        <w:softHyphen/>
        <w:t>стенные сосуды. Пробирки перед нагреванием запрещается наполнять жидкостью более чем на треть. Горлышко сосудов при их нагревании следует направлять в сторону от учащихся. </w:t>
      </w:r>
      <w:r w:rsidRPr="0035167C">
        <w:br/>
        <w:t>3.8. При нагревании жидкостей запрещается наклоняться над сосудами и заглядывать в них. При нагревании стеклянных пластинок необходимо сна</w:t>
      </w:r>
      <w:r w:rsidRPr="0035167C">
        <w:softHyphen/>
        <w:t>чала равномерно прогреть всю пластинку, а затем вести местный нагрев. </w:t>
      </w:r>
      <w:r w:rsidRPr="0035167C">
        <w:br/>
        <w:t>3.9. Демонстрировать взаимодействие щелочных металлов и кальция с водой необходимо в химических стаканах типа ВН-600, наполненных не более чем на 0,05 л. </w:t>
      </w:r>
      <w:r w:rsidRPr="0035167C">
        <w:br/>
        <w:t>3.10. Растворы необходимо наливать из сосудов так, чтобы при накло</w:t>
      </w:r>
      <w:r w:rsidRPr="0035167C">
        <w:softHyphen/>
        <w:t>не этикетка оказывалась сверху. Каплю, оставшуюся на горлышке, снимать краем той посуды, куда наливается жидкость.</w:t>
      </w:r>
    </w:p>
    <w:p w14:paraId="50562582" w14:textId="77777777" w:rsidR="00FC6EF2" w:rsidRPr="0035167C" w:rsidRDefault="00FC6EF2" w:rsidP="0035167C">
      <w:pPr>
        <w:pStyle w:val="a4"/>
        <w:shd w:val="clear" w:color="auto" w:fill="FFFFFF"/>
        <w:spacing w:before="0" w:beforeAutospacing="0" w:line="315" w:lineRule="atLeast"/>
      </w:pPr>
      <w:r w:rsidRPr="0035167C">
        <w:t>4. Требования безопасности в аварийных ситуациях</w:t>
      </w:r>
    </w:p>
    <w:p w14:paraId="13E9DF18" w14:textId="77777777" w:rsidR="00FC6EF2" w:rsidRPr="0035167C" w:rsidRDefault="00FC6EF2" w:rsidP="0035167C">
      <w:pPr>
        <w:pStyle w:val="a4"/>
        <w:shd w:val="clear" w:color="auto" w:fill="FFFFFF"/>
        <w:spacing w:before="0" w:beforeAutospacing="0" w:line="315" w:lineRule="atLeast"/>
      </w:pPr>
      <w:r w:rsidRPr="0035167C">
        <w:t>4.1. Разлитый водный раствор кислоты или щелочи засыпать сухим пес</w:t>
      </w:r>
      <w:r w:rsidRPr="0035167C">
        <w:softHyphen/>
        <w:t>ком, совком переместить адсорбент от краев разлива к середине, собрать в полиэтиленовый мешочек и плотно завязать. Место разлива обработать нейтрализующим раствором, а затем промыть водой. </w:t>
      </w:r>
      <w:r w:rsidRPr="0035167C">
        <w:br/>
        <w:t>4.2. При разливе легковоспламеняющихся жидкостей или органических веществ объемом до 0,05 л погасить открытый огонь спиртовки и проветрить помеще</w:t>
      </w:r>
      <w:r w:rsidRPr="0035167C">
        <w:softHyphen/>
        <w:t>ние. Если разлито более 0,1 л, удалить учащихся из учебного помещения, погасить открытый огонь спиртовки и отключить систему электроснабже</w:t>
      </w:r>
      <w:r w:rsidRPr="0035167C">
        <w:softHyphen/>
        <w:t>ния помещения устройством извне комнаты. Разлитую жидкость засыпать сухим песком или опилками, влажный адсорбент собрать деревянным со</w:t>
      </w:r>
      <w:r w:rsidRPr="0035167C">
        <w:softHyphen/>
        <w:t>вком в закрывающуюся тару и проветрить помещение до полного исчез</w:t>
      </w:r>
      <w:r w:rsidRPr="0035167C">
        <w:softHyphen/>
        <w:t>новения запаха. </w:t>
      </w:r>
      <w:r w:rsidRPr="0035167C">
        <w:br/>
        <w:t>4.3. При разливе легковоспламеняющихся жидкостей и их загорании, немедленно эвакуировать учащихся из помещения, сообщить о пожаре в ближайшую пожарную часть и приступить к тушению очага возгорания первичными средствами пожаротушения. </w:t>
      </w:r>
      <w:r w:rsidRPr="0035167C">
        <w:br/>
        <w:t>4.4. В случае, если разбилась лабораторная посуда, не собирать ее осколки незащищенными руками, а использовать для этой цели щетку и совок. </w:t>
      </w:r>
      <w:r w:rsidRPr="0035167C">
        <w:br/>
        <w:t>4.5. При получении травмы немедленно оказать первую помощь постра</w:t>
      </w:r>
      <w:r w:rsidRPr="0035167C">
        <w:softHyphen/>
        <w:t>давшему, сообщить об этом администрации учреждения, при необходимос</w:t>
      </w:r>
      <w:r w:rsidRPr="0035167C">
        <w:softHyphen/>
        <w:t>ти отправить пострадавшего в ближайшее лечебное учреждение.</w:t>
      </w:r>
    </w:p>
    <w:p w14:paraId="0E2060A8" w14:textId="77777777" w:rsidR="00FC6EF2" w:rsidRPr="0035167C" w:rsidRDefault="00FC6EF2" w:rsidP="0035167C">
      <w:pPr>
        <w:pStyle w:val="a4"/>
        <w:shd w:val="clear" w:color="auto" w:fill="FFFFFF"/>
        <w:spacing w:before="0" w:beforeAutospacing="0" w:line="315" w:lineRule="atLeast"/>
      </w:pPr>
      <w:r w:rsidRPr="0035167C">
        <w:lastRenderedPageBreak/>
        <w:t>5. Требования безопасности по окончании работы</w:t>
      </w:r>
    </w:p>
    <w:p w14:paraId="0B28C4B5" w14:textId="77777777" w:rsidR="00FC6EF2" w:rsidRPr="0035167C" w:rsidRDefault="00FC6EF2" w:rsidP="0035167C">
      <w:pPr>
        <w:pStyle w:val="a4"/>
        <w:shd w:val="clear" w:color="auto" w:fill="FFFFFF"/>
        <w:spacing w:before="0" w:beforeAutospacing="0" w:line="315" w:lineRule="atLeast"/>
      </w:pPr>
      <w:r w:rsidRPr="0035167C">
        <w:t>5.1. Установки, приборы, в которых использовались или образовыва</w:t>
      </w:r>
      <w:r w:rsidRPr="0035167C">
        <w:softHyphen/>
        <w:t>лись вещества 1, 2 и 3 класса опасности, оставить в вытяжном шкафу с работающей вентиляцией до конца занятий, после окончания которых учи</w:t>
      </w:r>
      <w:r w:rsidRPr="0035167C">
        <w:softHyphen/>
        <w:t>тель (преподаватель) лично производит демонтаж установки, прибора. </w:t>
      </w:r>
      <w:r w:rsidRPr="0035167C">
        <w:br/>
        <w:t>5.2. Отработанные водные растворы слить в закрывающийся стек</w:t>
      </w:r>
      <w:r w:rsidRPr="0035167C">
        <w:softHyphen/>
        <w:t>лянный сосуд вместимостью не менее 3 л для последующего их уничтожения. </w:t>
      </w:r>
      <w:r w:rsidRPr="0035167C">
        <w:br/>
        <w:t>5.3. Привести в порядок рабочее место, убрать все химреактивы в ла</w:t>
      </w:r>
      <w:r w:rsidRPr="0035167C">
        <w:softHyphen/>
        <w:t>борантскую в закрывающиеся на замки шкафы и сейфы. </w:t>
      </w:r>
      <w:r w:rsidRPr="0035167C">
        <w:br/>
        <w:t>5.4. Снять спецодежду, средства индивидуальной защиты и тщательно вымыть руки с мылом. </w:t>
      </w:r>
      <w:r w:rsidRPr="0035167C">
        <w:br/>
        <w:t>5.5. Тщательно проветрить помещение кабинета химии.</w:t>
      </w:r>
    </w:p>
    <w:p w14:paraId="57CC31E0" w14:textId="77777777" w:rsidR="0035167C" w:rsidRPr="0035167C" w:rsidRDefault="0035167C" w:rsidP="0035167C">
      <w:pPr>
        <w:ind w:left="280"/>
        <w:rPr>
          <w:sz w:val="20"/>
          <w:szCs w:val="20"/>
        </w:rPr>
      </w:pPr>
      <w:r w:rsidRPr="0035167C">
        <w:rPr>
          <w:rFonts w:eastAsia="Times New Roman"/>
          <w:sz w:val="24"/>
          <w:szCs w:val="24"/>
        </w:rPr>
        <w:t>Инструкцию разработал:</w:t>
      </w:r>
    </w:p>
    <w:p w14:paraId="4FA2361E" w14:textId="77777777" w:rsidR="0035167C" w:rsidRPr="0035167C" w:rsidRDefault="0035167C" w:rsidP="0035167C">
      <w:pPr>
        <w:spacing w:line="47" w:lineRule="exact"/>
        <w:rPr>
          <w:sz w:val="20"/>
          <w:szCs w:val="20"/>
        </w:rPr>
      </w:pPr>
    </w:p>
    <w:p w14:paraId="1D02EB47" w14:textId="77777777" w:rsidR="0035167C" w:rsidRPr="0035167C" w:rsidRDefault="0035167C" w:rsidP="0035167C">
      <w:pPr>
        <w:ind w:left="280"/>
        <w:rPr>
          <w:sz w:val="20"/>
          <w:szCs w:val="20"/>
        </w:rPr>
      </w:pPr>
      <w:r w:rsidRPr="0035167C">
        <w:rPr>
          <w:rFonts w:eastAsia="Times New Roman"/>
          <w:sz w:val="24"/>
          <w:szCs w:val="24"/>
        </w:rPr>
        <w:t>Зав. Кабинетом химии</w:t>
      </w:r>
    </w:p>
    <w:p w14:paraId="1408B61F" w14:textId="77777777" w:rsidR="0035167C" w:rsidRPr="0035167C" w:rsidRDefault="0035167C" w:rsidP="0035167C">
      <w:pPr>
        <w:spacing w:line="371" w:lineRule="exact"/>
        <w:rPr>
          <w:sz w:val="20"/>
          <w:szCs w:val="20"/>
        </w:rPr>
      </w:pPr>
    </w:p>
    <w:p w14:paraId="2D3F8700" w14:textId="77777777" w:rsidR="0035167C" w:rsidRPr="0035167C" w:rsidRDefault="0035167C" w:rsidP="0035167C">
      <w:pPr>
        <w:ind w:left="280"/>
        <w:rPr>
          <w:sz w:val="20"/>
          <w:szCs w:val="20"/>
        </w:rPr>
      </w:pPr>
      <w:r w:rsidRPr="0035167C">
        <w:rPr>
          <w:rFonts w:eastAsia="Times New Roman"/>
          <w:sz w:val="24"/>
          <w:szCs w:val="24"/>
        </w:rPr>
        <w:t>Согласовано:</w:t>
      </w:r>
    </w:p>
    <w:p w14:paraId="792AC644" w14:textId="77777777" w:rsidR="0035167C" w:rsidRPr="0035167C" w:rsidRDefault="0035167C" w:rsidP="0035167C">
      <w:pPr>
        <w:spacing w:line="47" w:lineRule="exact"/>
        <w:rPr>
          <w:sz w:val="20"/>
          <w:szCs w:val="20"/>
        </w:rPr>
      </w:pPr>
    </w:p>
    <w:p w14:paraId="7905128A" w14:textId="77777777" w:rsidR="0035167C" w:rsidRPr="0035167C" w:rsidRDefault="0035167C" w:rsidP="0035167C">
      <w:pPr>
        <w:ind w:left="280"/>
        <w:rPr>
          <w:sz w:val="20"/>
          <w:szCs w:val="20"/>
        </w:rPr>
      </w:pPr>
      <w:r w:rsidRPr="0035167C">
        <w:rPr>
          <w:rFonts w:eastAsia="Times New Roman"/>
          <w:sz w:val="24"/>
          <w:szCs w:val="24"/>
        </w:rPr>
        <w:t>Специалист по охране труда</w:t>
      </w:r>
    </w:p>
    <w:p w14:paraId="6FDCA220" w14:textId="77777777" w:rsidR="00FC6EF2" w:rsidRPr="0035167C" w:rsidRDefault="00FC6EF2" w:rsidP="0035167C">
      <w:pPr>
        <w:rPr>
          <w:sz w:val="24"/>
          <w:szCs w:val="24"/>
        </w:rPr>
      </w:pPr>
    </w:p>
    <w:sectPr w:rsidR="00FC6EF2" w:rsidRPr="0035167C" w:rsidSect="00351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2E4"/>
    <w:multiLevelType w:val="hybridMultilevel"/>
    <w:tmpl w:val="9D30A582"/>
    <w:lvl w:ilvl="0" w:tplc="DBCA8CAA">
      <w:start w:val="1"/>
      <w:numFmt w:val="decimal"/>
      <w:lvlText w:val="%1."/>
      <w:lvlJc w:val="left"/>
    </w:lvl>
    <w:lvl w:ilvl="1" w:tplc="C4883AFA">
      <w:numFmt w:val="decimal"/>
      <w:lvlText w:val=""/>
      <w:lvlJc w:val="left"/>
    </w:lvl>
    <w:lvl w:ilvl="2" w:tplc="D0F82FEC">
      <w:numFmt w:val="decimal"/>
      <w:lvlText w:val=""/>
      <w:lvlJc w:val="left"/>
    </w:lvl>
    <w:lvl w:ilvl="3" w:tplc="C3FE6182">
      <w:numFmt w:val="decimal"/>
      <w:lvlText w:val=""/>
      <w:lvlJc w:val="left"/>
    </w:lvl>
    <w:lvl w:ilvl="4" w:tplc="216463E6">
      <w:numFmt w:val="decimal"/>
      <w:lvlText w:val=""/>
      <w:lvlJc w:val="left"/>
    </w:lvl>
    <w:lvl w:ilvl="5" w:tplc="F7482268">
      <w:numFmt w:val="decimal"/>
      <w:lvlText w:val=""/>
      <w:lvlJc w:val="left"/>
    </w:lvl>
    <w:lvl w:ilvl="6" w:tplc="58F8B9DA">
      <w:numFmt w:val="decimal"/>
      <w:lvlText w:val=""/>
      <w:lvlJc w:val="left"/>
    </w:lvl>
    <w:lvl w:ilvl="7" w:tplc="6D2E1AC2">
      <w:numFmt w:val="decimal"/>
      <w:lvlText w:val=""/>
      <w:lvlJc w:val="left"/>
    </w:lvl>
    <w:lvl w:ilvl="8" w:tplc="CDFE1498">
      <w:numFmt w:val="decimal"/>
      <w:lvlText w:val=""/>
      <w:lvlJc w:val="left"/>
    </w:lvl>
  </w:abstractNum>
  <w:abstractNum w:abstractNumId="1" w15:restartNumberingAfterBreak="0">
    <w:nsid w:val="00005D85"/>
    <w:multiLevelType w:val="hybridMultilevel"/>
    <w:tmpl w:val="48CC0FE0"/>
    <w:lvl w:ilvl="0" w:tplc="5718875C">
      <w:start w:val="1"/>
      <w:numFmt w:val="bullet"/>
      <w:lvlText w:val=""/>
      <w:lvlJc w:val="left"/>
    </w:lvl>
    <w:lvl w:ilvl="1" w:tplc="3AA8CEA2">
      <w:numFmt w:val="decimal"/>
      <w:lvlText w:val=""/>
      <w:lvlJc w:val="left"/>
    </w:lvl>
    <w:lvl w:ilvl="2" w:tplc="C56EAF3E">
      <w:numFmt w:val="decimal"/>
      <w:lvlText w:val=""/>
      <w:lvlJc w:val="left"/>
    </w:lvl>
    <w:lvl w:ilvl="3" w:tplc="93BAC94E">
      <w:numFmt w:val="decimal"/>
      <w:lvlText w:val=""/>
      <w:lvlJc w:val="left"/>
    </w:lvl>
    <w:lvl w:ilvl="4" w:tplc="37AC1CC8">
      <w:numFmt w:val="decimal"/>
      <w:lvlText w:val=""/>
      <w:lvlJc w:val="left"/>
    </w:lvl>
    <w:lvl w:ilvl="5" w:tplc="822C4C2A">
      <w:numFmt w:val="decimal"/>
      <w:lvlText w:val=""/>
      <w:lvlJc w:val="left"/>
    </w:lvl>
    <w:lvl w:ilvl="6" w:tplc="78442E58">
      <w:numFmt w:val="decimal"/>
      <w:lvlText w:val=""/>
      <w:lvlJc w:val="left"/>
    </w:lvl>
    <w:lvl w:ilvl="7" w:tplc="37D663F6">
      <w:numFmt w:val="decimal"/>
      <w:lvlText w:val=""/>
      <w:lvlJc w:val="left"/>
    </w:lvl>
    <w:lvl w:ilvl="8" w:tplc="51DA6C0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4E"/>
    <w:rsid w:val="0035167C"/>
    <w:rsid w:val="00712A4E"/>
    <w:rsid w:val="00A50A65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F88C"/>
  <w15:chartTrackingRefBased/>
  <w15:docId w15:val="{D0886F3A-AAA0-4D4B-B462-EFC1905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E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EF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C6EF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2019-10-24T15:04:00Z</dcterms:created>
  <dcterms:modified xsi:type="dcterms:W3CDTF">2019-10-27T19:30:00Z</dcterms:modified>
</cp:coreProperties>
</file>