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02FFD" w14:textId="77777777" w:rsidR="00B04056" w:rsidRPr="004369A1" w:rsidRDefault="00B04056" w:rsidP="00B04056">
      <w:pPr>
        <w:spacing w:after="0"/>
        <w:jc w:val="center"/>
        <w:rPr>
          <w:rFonts w:ascii="Arial" w:eastAsia="Times New Roman" w:hAnsi="Arial" w:cs="Arial"/>
          <w:color w:val="000000"/>
          <w:kern w:val="36"/>
          <w:sz w:val="30"/>
          <w:szCs w:val="30"/>
        </w:rPr>
      </w:pPr>
      <w:r w:rsidRPr="004369A1">
        <w:rPr>
          <w:b/>
          <w:color w:val="000000"/>
        </w:rPr>
        <w:t>Муниципальное казенное общеобразовательное учреждение</w:t>
      </w:r>
    </w:p>
    <w:p w14:paraId="1F5DE463" w14:textId="77777777" w:rsidR="00B04056" w:rsidRPr="004369A1" w:rsidRDefault="00B04056" w:rsidP="00B04056">
      <w:pPr>
        <w:jc w:val="center"/>
        <w:rPr>
          <w:rFonts w:ascii="Times New Roman" w:hAnsi="Times New Roman" w:cs="Times New Roman"/>
          <w:b/>
        </w:rPr>
      </w:pPr>
      <w:r w:rsidRPr="004369A1">
        <w:rPr>
          <w:b/>
          <w:color w:val="000000"/>
        </w:rPr>
        <w:t>«Хуцеевская средняя общеобразовательная школа» Кизлярского района РД</w:t>
      </w:r>
    </w:p>
    <w:p w14:paraId="700F7DE2" w14:textId="77777777" w:rsidR="00B04056" w:rsidRPr="004369A1" w:rsidRDefault="00B04056" w:rsidP="00B04056">
      <w:pPr>
        <w:tabs>
          <w:tab w:val="left" w:pos="1386"/>
        </w:tabs>
        <w:rPr>
          <w:b/>
        </w:rPr>
      </w:pPr>
      <w:r w:rsidRPr="004369A1">
        <w:tab/>
      </w:r>
      <w:r w:rsidRPr="004369A1">
        <w:rPr>
          <w:b/>
        </w:rPr>
        <w:t>_________________________________________________________________</w:t>
      </w:r>
    </w:p>
    <w:p w14:paraId="1D5D31BA" w14:textId="77777777" w:rsidR="00B04056" w:rsidRPr="004369A1" w:rsidRDefault="00B04056" w:rsidP="00B04056">
      <w:pPr>
        <w:jc w:val="center"/>
        <w:rPr>
          <w:b/>
        </w:rPr>
      </w:pPr>
      <w:r w:rsidRPr="004369A1">
        <w:rPr>
          <w:b/>
        </w:rPr>
        <w:t xml:space="preserve">РД, Кизлярский район, с. </w:t>
      </w:r>
      <w:proofErr w:type="spellStart"/>
      <w:r w:rsidRPr="004369A1">
        <w:rPr>
          <w:b/>
        </w:rPr>
        <w:t>Хуцеевка</w:t>
      </w:r>
      <w:proofErr w:type="spellEnd"/>
      <w:r w:rsidRPr="004369A1">
        <w:rPr>
          <w:b/>
        </w:rPr>
        <w:t>, ул. Школьная 1, 369804</w:t>
      </w:r>
    </w:p>
    <w:p w14:paraId="1B497255" w14:textId="77777777" w:rsidR="00B04056" w:rsidRPr="004369A1" w:rsidRDefault="00B04056" w:rsidP="00B04056"/>
    <w:tbl>
      <w:tblPr>
        <w:tblW w:w="0" w:type="auto"/>
        <w:tblLook w:val="04A0" w:firstRow="1" w:lastRow="0" w:firstColumn="1" w:lastColumn="0" w:noHBand="0" w:noVBand="1"/>
      </w:tblPr>
      <w:tblGrid>
        <w:gridCol w:w="3652"/>
        <w:gridCol w:w="3634"/>
        <w:gridCol w:w="3180"/>
      </w:tblGrid>
      <w:tr w:rsidR="00B04056" w:rsidRPr="004369A1" w14:paraId="4428ED38" w14:textId="77777777" w:rsidTr="00B14784">
        <w:tc>
          <w:tcPr>
            <w:tcW w:w="3686" w:type="dxa"/>
            <w:shd w:val="clear" w:color="auto" w:fill="auto"/>
          </w:tcPr>
          <w:p w14:paraId="6BB3DE79" w14:textId="77777777" w:rsidR="00B04056" w:rsidRPr="004369A1" w:rsidRDefault="00B04056" w:rsidP="00B14784">
            <w:pPr>
              <w:rPr>
                <w:b/>
                <w:sz w:val="24"/>
                <w:szCs w:val="24"/>
              </w:rPr>
            </w:pPr>
            <w:r w:rsidRPr="004369A1">
              <w:rPr>
                <w:b/>
              </w:rPr>
              <w:t>СОГЛАСОВАНО</w:t>
            </w:r>
          </w:p>
          <w:p w14:paraId="6E6ABF9D" w14:textId="77777777" w:rsidR="00B04056" w:rsidRPr="004369A1" w:rsidRDefault="00B04056" w:rsidP="00B14784">
            <w:pPr>
              <w:rPr>
                <w:b/>
                <w:sz w:val="24"/>
                <w:szCs w:val="24"/>
              </w:rPr>
            </w:pPr>
            <w:r w:rsidRPr="004369A1">
              <w:rPr>
                <w:b/>
              </w:rPr>
              <w:t>Председатель профсоюзного комитета МКОУ «Хуцеевская СОШ»</w:t>
            </w:r>
          </w:p>
          <w:p w14:paraId="1045ED63" w14:textId="77777777" w:rsidR="00B04056" w:rsidRPr="004369A1" w:rsidRDefault="00B04056" w:rsidP="00B14784">
            <w:pPr>
              <w:rPr>
                <w:b/>
                <w:sz w:val="24"/>
                <w:szCs w:val="24"/>
              </w:rPr>
            </w:pPr>
            <w:r w:rsidRPr="004369A1">
              <w:rPr>
                <w:b/>
              </w:rPr>
              <w:t>____________Шуайбов Ш.Х.</w:t>
            </w:r>
          </w:p>
          <w:p w14:paraId="65B0B279" w14:textId="77777777" w:rsidR="00B04056" w:rsidRPr="004369A1" w:rsidRDefault="00B04056" w:rsidP="00B14784">
            <w:pPr>
              <w:rPr>
                <w:b/>
                <w:sz w:val="24"/>
                <w:szCs w:val="24"/>
              </w:rPr>
            </w:pPr>
            <w:r w:rsidRPr="004369A1">
              <w:rPr>
                <w:b/>
              </w:rPr>
              <w:t>__ ________________ 2019г.</w:t>
            </w:r>
          </w:p>
        </w:tc>
        <w:tc>
          <w:tcPr>
            <w:tcW w:w="3685" w:type="dxa"/>
            <w:shd w:val="clear" w:color="auto" w:fill="auto"/>
          </w:tcPr>
          <w:p w14:paraId="46BBBF0C" w14:textId="77777777" w:rsidR="00B04056" w:rsidRPr="004369A1" w:rsidRDefault="00B04056" w:rsidP="00B14784">
            <w:pPr>
              <w:rPr>
                <w:b/>
                <w:sz w:val="24"/>
                <w:szCs w:val="24"/>
              </w:rPr>
            </w:pPr>
            <w:r w:rsidRPr="004369A1">
              <w:rPr>
                <w:b/>
              </w:rPr>
              <w:t xml:space="preserve">ПРИНЯТО </w:t>
            </w:r>
          </w:p>
          <w:p w14:paraId="2B9D0933" w14:textId="77777777" w:rsidR="00B04056" w:rsidRPr="004369A1" w:rsidRDefault="00B04056" w:rsidP="00B14784">
            <w:pPr>
              <w:rPr>
                <w:b/>
                <w:sz w:val="24"/>
                <w:szCs w:val="24"/>
              </w:rPr>
            </w:pPr>
            <w:r w:rsidRPr="004369A1">
              <w:rPr>
                <w:b/>
              </w:rPr>
              <w:t>Принято педагогическим советом МКОУ «Хуцеевская СОШ»</w:t>
            </w:r>
          </w:p>
          <w:p w14:paraId="4276BB33" w14:textId="77777777" w:rsidR="00B04056" w:rsidRPr="004369A1" w:rsidRDefault="00B04056" w:rsidP="00B14784">
            <w:pPr>
              <w:rPr>
                <w:b/>
                <w:sz w:val="24"/>
                <w:szCs w:val="24"/>
              </w:rPr>
            </w:pPr>
            <w:r w:rsidRPr="004369A1">
              <w:rPr>
                <w:b/>
              </w:rPr>
              <w:t>Протокол №   2   от 11.11.2019г</w:t>
            </w:r>
          </w:p>
        </w:tc>
        <w:tc>
          <w:tcPr>
            <w:tcW w:w="3226" w:type="dxa"/>
            <w:shd w:val="clear" w:color="auto" w:fill="auto"/>
          </w:tcPr>
          <w:p w14:paraId="5FF86CEA" w14:textId="77777777" w:rsidR="00B04056" w:rsidRPr="004369A1" w:rsidRDefault="00B04056" w:rsidP="00B14784">
            <w:pPr>
              <w:rPr>
                <w:b/>
                <w:sz w:val="24"/>
                <w:szCs w:val="24"/>
              </w:rPr>
            </w:pPr>
            <w:r w:rsidRPr="004369A1">
              <w:rPr>
                <w:b/>
              </w:rPr>
              <w:t xml:space="preserve">УТВЕРЖДЕНО </w:t>
            </w:r>
          </w:p>
          <w:p w14:paraId="58774198" w14:textId="77777777" w:rsidR="00B04056" w:rsidRPr="004369A1" w:rsidRDefault="00B04056" w:rsidP="00B14784">
            <w:pPr>
              <w:rPr>
                <w:b/>
                <w:sz w:val="24"/>
                <w:szCs w:val="24"/>
              </w:rPr>
            </w:pPr>
            <w:r w:rsidRPr="004369A1">
              <w:rPr>
                <w:b/>
              </w:rPr>
              <w:t>Приказом МКОУ «Хуцеевская СОШ»</w:t>
            </w:r>
          </w:p>
          <w:p w14:paraId="721C5655" w14:textId="77777777" w:rsidR="00B04056" w:rsidRPr="004369A1" w:rsidRDefault="00B04056" w:rsidP="00B14784">
            <w:pPr>
              <w:rPr>
                <w:b/>
                <w:sz w:val="24"/>
                <w:szCs w:val="24"/>
              </w:rPr>
            </w:pPr>
            <w:bookmarkStart w:id="0" w:name="_Hlk11018377"/>
            <w:r w:rsidRPr="004369A1">
              <w:rPr>
                <w:b/>
              </w:rPr>
              <w:t>№ 141 от 12.11. 2019г</w:t>
            </w:r>
            <w:bookmarkEnd w:id="0"/>
          </w:p>
        </w:tc>
      </w:tr>
    </w:tbl>
    <w:p w14:paraId="71215E60" w14:textId="77777777" w:rsidR="00B04056" w:rsidRPr="00CE0228" w:rsidRDefault="00B04056" w:rsidP="00B04056">
      <w:pPr>
        <w:spacing w:after="0" w:line="360" w:lineRule="auto"/>
        <w:jc w:val="center"/>
        <w:rPr>
          <w:rFonts w:ascii="Times New Roman" w:eastAsia="Calibri" w:hAnsi="Times New Roman" w:cs="Times New Roman"/>
          <w:b/>
          <w:sz w:val="24"/>
          <w:szCs w:val="24"/>
        </w:rPr>
      </w:pPr>
    </w:p>
    <w:p w14:paraId="282E6B55" w14:textId="77777777" w:rsidR="00B04056" w:rsidRPr="00CE0228" w:rsidRDefault="00B04056" w:rsidP="00B04056">
      <w:pPr>
        <w:spacing w:after="0" w:line="360" w:lineRule="auto"/>
        <w:jc w:val="center"/>
        <w:rPr>
          <w:rFonts w:ascii="Times New Roman" w:eastAsia="Calibri" w:hAnsi="Times New Roman" w:cs="Times New Roman"/>
          <w:b/>
          <w:sz w:val="24"/>
          <w:szCs w:val="24"/>
        </w:rPr>
      </w:pPr>
    </w:p>
    <w:p w14:paraId="17D8696F" w14:textId="77777777" w:rsidR="00B04056" w:rsidRPr="00CE0228" w:rsidRDefault="00B04056" w:rsidP="00B04056">
      <w:pPr>
        <w:spacing w:after="0" w:line="360" w:lineRule="auto"/>
        <w:jc w:val="center"/>
        <w:rPr>
          <w:rFonts w:ascii="Times New Roman" w:eastAsia="Calibri" w:hAnsi="Times New Roman" w:cs="Times New Roman"/>
          <w:b/>
          <w:sz w:val="24"/>
          <w:szCs w:val="24"/>
        </w:rPr>
      </w:pPr>
    </w:p>
    <w:p w14:paraId="64517AB9" w14:textId="77777777" w:rsidR="00B04056" w:rsidRDefault="00B04056" w:rsidP="00B04056">
      <w:pPr>
        <w:spacing w:after="0" w:line="360" w:lineRule="auto"/>
        <w:jc w:val="center"/>
        <w:rPr>
          <w:rFonts w:ascii="Times New Roman" w:eastAsia="Calibri" w:hAnsi="Times New Roman" w:cs="Times New Roman"/>
          <w:b/>
          <w:sz w:val="32"/>
          <w:szCs w:val="32"/>
        </w:rPr>
      </w:pPr>
    </w:p>
    <w:p w14:paraId="24DDFC47" w14:textId="77777777" w:rsidR="00B04056" w:rsidRDefault="00B04056" w:rsidP="00B04056">
      <w:pPr>
        <w:spacing w:after="0" w:line="360" w:lineRule="auto"/>
        <w:jc w:val="center"/>
        <w:rPr>
          <w:rFonts w:ascii="Times New Roman" w:eastAsia="Calibri" w:hAnsi="Times New Roman" w:cs="Times New Roman"/>
          <w:b/>
          <w:sz w:val="32"/>
          <w:szCs w:val="32"/>
        </w:rPr>
      </w:pPr>
    </w:p>
    <w:p w14:paraId="7323E6F0" w14:textId="77777777" w:rsidR="00B04056" w:rsidRDefault="00B04056" w:rsidP="00B04056">
      <w:pPr>
        <w:spacing w:after="0" w:line="360" w:lineRule="auto"/>
        <w:jc w:val="center"/>
        <w:rPr>
          <w:rFonts w:ascii="Times New Roman" w:eastAsia="Calibri" w:hAnsi="Times New Roman" w:cs="Times New Roman"/>
          <w:b/>
          <w:sz w:val="32"/>
          <w:szCs w:val="32"/>
        </w:rPr>
      </w:pPr>
    </w:p>
    <w:p w14:paraId="435F7967" w14:textId="77777777" w:rsidR="00B04056" w:rsidRPr="00CB21CC" w:rsidRDefault="00B04056" w:rsidP="00B04056">
      <w:pPr>
        <w:spacing w:after="0" w:line="360" w:lineRule="auto"/>
        <w:jc w:val="center"/>
        <w:rPr>
          <w:rFonts w:ascii="Times New Roman" w:eastAsia="Calibri" w:hAnsi="Times New Roman" w:cs="Times New Roman"/>
          <w:b/>
          <w:sz w:val="32"/>
          <w:szCs w:val="32"/>
        </w:rPr>
      </w:pPr>
    </w:p>
    <w:p w14:paraId="40C133C4" w14:textId="77777777" w:rsidR="00B04056" w:rsidRPr="00CB21CC" w:rsidRDefault="00B04056" w:rsidP="00B04056">
      <w:pPr>
        <w:shd w:val="clear" w:color="auto" w:fill="FFFFFF"/>
        <w:spacing w:after="0"/>
        <w:ind w:left="1776" w:firstLine="348"/>
        <w:rPr>
          <w:rFonts w:ascii="Times New Roman" w:eastAsia="Times New Roman" w:hAnsi="Times New Roman" w:cs="Times New Roman"/>
          <w:b/>
          <w:sz w:val="32"/>
          <w:szCs w:val="32"/>
        </w:rPr>
      </w:pPr>
      <w:r w:rsidRPr="00CB21CC">
        <w:rPr>
          <w:rFonts w:ascii="Times New Roman" w:eastAsia="Times New Roman" w:hAnsi="Times New Roman" w:cs="Times New Roman"/>
          <w:b/>
          <w:sz w:val="32"/>
          <w:szCs w:val="32"/>
        </w:rPr>
        <w:t>Правила этикета при общении с инвалидами</w:t>
      </w:r>
    </w:p>
    <w:p w14:paraId="4EEBCDC1" w14:textId="77777777" w:rsidR="00B04056" w:rsidRDefault="00B04056" w:rsidP="00B04056">
      <w:pPr>
        <w:shd w:val="clear" w:color="auto" w:fill="FFFFFF"/>
        <w:spacing w:after="0"/>
        <w:ind w:left="1776" w:firstLine="348"/>
        <w:jc w:val="center"/>
        <w:rPr>
          <w:rFonts w:ascii="Times New Roman" w:eastAsia="Times New Roman" w:hAnsi="Times New Roman" w:cs="Times New Roman"/>
          <w:b/>
          <w:sz w:val="32"/>
          <w:szCs w:val="32"/>
        </w:rPr>
      </w:pPr>
    </w:p>
    <w:p w14:paraId="47414000" w14:textId="77777777" w:rsidR="00B04056" w:rsidRPr="00CB21CC" w:rsidRDefault="00B04056" w:rsidP="00B04056">
      <w:pPr>
        <w:shd w:val="clear" w:color="auto" w:fill="FFFFFF"/>
        <w:spacing w:after="0"/>
        <w:ind w:left="1776" w:firstLine="348"/>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CB21CC">
        <w:rPr>
          <w:rFonts w:ascii="Times New Roman" w:eastAsia="Times New Roman" w:hAnsi="Times New Roman" w:cs="Times New Roman"/>
          <w:b/>
          <w:sz w:val="32"/>
          <w:szCs w:val="32"/>
        </w:rPr>
        <w:t>№ 74</w:t>
      </w:r>
    </w:p>
    <w:p w14:paraId="2D412681"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376EE8EC"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34EA7935"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2238A712"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726E1595"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043EF03D"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7D93186B"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0F1CACEC"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5A228A83"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7A28A6F1"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04996636"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0BF2E66F"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007EE860"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1FA55942"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255DFD2A"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21C5FE7A"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43C051B8" w14:textId="022A6F89" w:rsidR="00B04056" w:rsidRDefault="00B04056" w:rsidP="00B04056">
      <w:pPr>
        <w:shd w:val="clear" w:color="auto" w:fill="FFFFFF"/>
        <w:tabs>
          <w:tab w:val="left" w:pos="5050"/>
        </w:tabs>
        <w:spacing w:after="0"/>
        <w:ind w:left="1776" w:firstLine="348"/>
        <w:rPr>
          <w:rFonts w:ascii="Times New Roman" w:eastAsia="Times New Roman" w:hAnsi="Times New Roman" w:cs="Times New Roman"/>
          <w:b/>
        </w:rPr>
      </w:pPr>
      <w:r>
        <w:rPr>
          <w:rFonts w:ascii="Times New Roman" w:eastAsia="Times New Roman" w:hAnsi="Times New Roman" w:cs="Times New Roman"/>
          <w:b/>
        </w:rPr>
        <w:tab/>
        <w:t>2019</w:t>
      </w:r>
      <w:bookmarkStart w:id="1" w:name="_GoBack"/>
      <w:bookmarkEnd w:id="1"/>
    </w:p>
    <w:p w14:paraId="440BD54D"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1502B7DA"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2453E79C" w14:textId="77777777" w:rsidR="00B04056" w:rsidRDefault="00B04056" w:rsidP="00B04056">
      <w:pPr>
        <w:shd w:val="clear" w:color="auto" w:fill="FFFFFF"/>
        <w:spacing w:after="0"/>
        <w:ind w:left="1776" w:firstLine="348"/>
        <w:rPr>
          <w:rFonts w:ascii="Times New Roman" w:eastAsia="Times New Roman" w:hAnsi="Times New Roman" w:cs="Times New Roman"/>
          <w:b/>
        </w:rPr>
      </w:pPr>
    </w:p>
    <w:p w14:paraId="41E9151A" w14:textId="77777777" w:rsidR="00B04056" w:rsidRPr="00AB31D4" w:rsidRDefault="00B04056" w:rsidP="00B04056">
      <w:pPr>
        <w:shd w:val="clear" w:color="auto" w:fill="FFFFFF"/>
        <w:spacing w:after="0"/>
        <w:jc w:val="both"/>
        <w:rPr>
          <w:rFonts w:ascii="Times New Roman" w:eastAsia="Times New Roman" w:hAnsi="Times New Roman" w:cs="Times New Roman"/>
          <w:b/>
        </w:rPr>
      </w:pPr>
      <w:r w:rsidRPr="00AB31D4">
        <w:rPr>
          <w:rFonts w:ascii="Times New Roman" w:eastAsia="Times New Roman" w:hAnsi="Times New Roman" w:cs="Times New Roman"/>
          <w:b/>
        </w:rPr>
        <w:lastRenderedPageBreak/>
        <w:t>1.Общие положения</w:t>
      </w:r>
    </w:p>
    <w:p w14:paraId="25DB6096" w14:textId="77777777" w:rsidR="00B04056" w:rsidRPr="00AB31D4" w:rsidRDefault="00B04056" w:rsidP="00B04056">
      <w:pPr>
        <w:shd w:val="clear" w:color="auto" w:fill="FFFFFF"/>
        <w:spacing w:after="0"/>
        <w:jc w:val="both"/>
        <w:rPr>
          <w:rFonts w:ascii="Times New Roman" w:eastAsia="Times New Roman" w:hAnsi="Times New Roman" w:cs="Times New Roman"/>
        </w:rPr>
      </w:pPr>
      <w:r w:rsidRPr="00AB31D4">
        <w:rPr>
          <w:rFonts w:ascii="Times New Roman" w:eastAsia="Times New Roman" w:hAnsi="Times New Roman" w:cs="Times New Roman"/>
        </w:rPr>
        <w:t>1.</w:t>
      </w:r>
      <w:proofErr w:type="gramStart"/>
      <w:r w:rsidRPr="00AB31D4">
        <w:rPr>
          <w:rFonts w:ascii="Times New Roman" w:eastAsia="Times New Roman" w:hAnsi="Times New Roman" w:cs="Times New Roman"/>
        </w:rPr>
        <w:t>1.Коммуникация</w:t>
      </w:r>
      <w:proofErr w:type="gramEnd"/>
      <w:r w:rsidRPr="00AB31D4">
        <w:rPr>
          <w:rFonts w:ascii="Times New Roman" w:eastAsia="Times New Roman" w:hAnsi="Times New Roman" w:cs="Times New Roman"/>
        </w:rPr>
        <w:t xml:space="preserve"> (общение) рассматривается как важнейшая сторона любой деятельности, во многом обеспечивающая ее успех и продуктивность. Коммуникативная компетентность необходима каждому. Для специалистов профессионально значимыми являются умения правильно воспринимать и понимать другого человека, грамотно оказывать услуги в учреждении или организации.   </w:t>
      </w:r>
      <w:r w:rsidRPr="00AB31D4">
        <w:rPr>
          <w:rFonts w:ascii="Times New Roman" w:eastAsia="Times New Roman" w:hAnsi="Times New Roman" w:cs="Times New Roman"/>
          <w:b/>
          <w:bCs/>
        </w:rPr>
        <w:t xml:space="preserve">  </w:t>
      </w:r>
      <w:r w:rsidRPr="00AB31D4">
        <w:rPr>
          <w:rFonts w:ascii="Times New Roman" w:eastAsia="Times New Roman" w:hAnsi="Times New Roman" w:cs="Times New Roman"/>
          <w:bCs/>
        </w:rPr>
        <w:t>Совокупность способностей, знаний и умений, необходимых для эффективного общения при оказании</w:t>
      </w:r>
      <w:r w:rsidRPr="00AB31D4">
        <w:rPr>
          <w:rFonts w:ascii="Times New Roman" w:hAnsi="Times New Roman" w:cs="Times New Roman"/>
        </w:rPr>
        <w:t xml:space="preserve"> </w:t>
      </w:r>
      <w:r w:rsidRPr="00AB31D4">
        <w:rPr>
          <w:rFonts w:ascii="Times New Roman" w:eastAsia="Times New Roman" w:hAnsi="Times New Roman" w:cs="Times New Roman"/>
          <w:bCs/>
        </w:rPr>
        <w:t>помощи инвалидам в преодолении барьеров называется</w:t>
      </w:r>
      <w:r w:rsidRPr="00AB31D4">
        <w:rPr>
          <w:rFonts w:ascii="Times New Roman" w:eastAsia="Times New Roman" w:hAnsi="Times New Roman" w:cs="Times New Roman"/>
          <w:b/>
          <w:bCs/>
        </w:rPr>
        <w:t xml:space="preserve"> коммуникативная эффективность</w:t>
      </w:r>
      <w:r w:rsidRPr="00AB31D4">
        <w:rPr>
          <w:rFonts w:ascii="Times New Roman" w:eastAsia="Times New Roman" w:hAnsi="Times New Roman" w:cs="Times New Roman"/>
        </w:rPr>
        <w:t>.</w:t>
      </w:r>
    </w:p>
    <w:p w14:paraId="6C1521AC" w14:textId="77777777" w:rsidR="00B04056" w:rsidRPr="00AB31D4" w:rsidRDefault="00B04056" w:rsidP="00B04056">
      <w:pPr>
        <w:shd w:val="clear" w:color="auto" w:fill="FFFFFF"/>
        <w:spacing w:after="0"/>
        <w:jc w:val="both"/>
        <w:rPr>
          <w:rFonts w:ascii="Times New Roman" w:eastAsia="Times New Roman" w:hAnsi="Times New Roman" w:cs="Times New Roman"/>
        </w:rPr>
      </w:pPr>
      <w:r w:rsidRPr="00AB31D4">
        <w:rPr>
          <w:rFonts w:ascii="Times New Roman" w:eastAsia="Times New Roman" w:hAnsi="Times New Roman" w:cs="Times New Roman"/>
          <w:b/>
          <w:bCs/>
        </w:rPr>
        <w:t> </w:t>
      </w:r>
      <w:r w:rsidRPr="00AB31D4">
        <w:rPr>
          <w:rFonts w:ascii="Times New Roman" w:eastAsia="Times New Roman" w:hAnsi="Times New Roman" w:cs="Times New Roman"/>
          <w:bCs/>
        </w:rPr>
        <w:t>1.</w:t>
      </w:r>
      <w:proofErr w:type="gramStart"/>
      <w:r w:rsidRPr="00AB31D4">
        <w:rPr>
          <w:rFonts w:ascii="Times New Roman" w:eastAsia="Times New Roman" w:hAnsi="Times New Roman" w:cs="Times New Roman"/>
          <w:bCs/>
        </w:rPr>
        <w:t>2</w:t>
      </w:r>
      <w:r w:rsidRPr="00AB31D4">
        <w:rPr>
          <w:rFonts w:ascii="Times New Roman" w:eastAsia="Times New Roman" w:hAnsi="Times New Roman" w:cs="Times New Roman"/>
          <w:b/>
          <w:bCs/>
        </w:rPr>
        <w:t>.</w:t>
      </w:r>
      <w:r w:rsidRPr="00AB31D4">
        <w:rPr>
          <w:rFonts w:ascii="Times New Roman" w:eastAsia="Times New Roman" w:hAnsi="Times New Roman" w:cs="Times New Roman"/>
          <w:bCs/>
        </w:rPr>
        <w:t>Развитие</w:t>
      </w:r>
      <w:proofErr w:type="gramEnd"/>
      <w:r w:rsidRPr="00AB31D4">
        <w:rPr>
          <w:rFonts w:ascii="Times New Roman" w:eastAsia="Times New Roman" w:hAnsi="Times New Roman" w:cs="Times New Roman"/>
          <w:bCs/>
        </w:rPr>
        <w:t xml:space="preserve"> коммуникативных умений складывается из следующих основных навыков:</w:t>
      </w:r>
    </w:p>
    <w:p w14:paraId="01B9B2C2" w14:textId="77777777" w:rsidR="00B04056" w:rsidRPr="00AB31D4" w:rsidRDefault="00B04056" w:rsidP="00B04056">
      <w:pPr>
        <w:pStyle w:val="a3"/>
        <w:numPr>
          <w:ilvl w:val="0"/>
          <w:numId w:val="1"/>
        </w:numPr>
        <w:shd w:val="clear" w:color="auto" w:fill="FFFFFF"/>
        <w:spacing w:after="0"/>
        <w:ind w:left="993"/>
        <w:jc w:val="both"/>
        <w:rPr>
          <w:rFonts w:ascii="Times New Roman" w:hAnsi="Times New Roman"/>
          <w:lang w:eastAsia="ru-RU"/>
        </w:rPr>
      </w:pPr>
      <w:r w:rsidRPr="00AB31D4">
        <w:rPr>
          <w:rFonts w:ascii="Times New Roman" w:hAnsi="Times New Roman"/>
          <w:lang w:eastAsia="ru-RU"/>
        </w:rPr>
        <w:t>избегать конфликтных ситуаций;</w:t>
      </w:r>
    </w:p>
    <w:p w14:paraId="4C0B65E9" w14:textId="77777777" w:rsidR="00B04056" w:rsidRPr="00AB31D4" w:rsidRDefault="00B04056" w:rsidP="00B04056">
      <w:pPr>
        <w:pStyle w:val="a3"/>
        <w:numPr>
          <w:ilvl w:val="0"/>
          <w:numId w:val="1"/>
        </w:numPr>
        <w:shd w:val="clear" w:color="auto" w:fill="FFFFFF"/>
        <w:spacing w:after="0"/>
        <w:ind w:left="993"/>
        <w:jc w:val="both"/>
        <w:rPr>
          <w:rFonts w:ascii="Times New Roman" w:hAnsi="Times New Roman"/>
          <w:lang w:eastAsia="ru-RU"/>
        </w:rPr>
      </w:pPr>
      <w:r w:rsidRPr="00AB31D4">
        <w:rPr>
          <w:rFonts w:ascii="Times New Roman" w:hAnsi="Times New Roman"/>
          <w:lang w:eastAsia="ru-RU"/>
        </w:rPr>
        <w:t>внимательно слушать инвалида и слышать его;</w:t>
      </w:r>
    </w:p>
    <w:p w14:paraId="6C5186A4" w14:textId="77777777" w:rsidR="00B04056" w:rsidRPr="00AB31D4" w:rsidRDefault="00B04056" w:rsidP="00B04056">
      <w:pPr>
        <w:pStyle w:val="a3"/>
        <w:numPr>
          <w:ilvl w:val="0"/>
          <w:numId w:val="1"/>
        </w:numPr>
        <w:shd w:val="clear" w:color="auto" w:fill="FFFFFF"/>
        <w:spacing w:after="0"/>
        <w:ind w:left="993"/>
        <w:jc w:val="both"/>
        <w:rPr>
          <w:rFonts w:ascii="Times New Roman" w:hAnsi="Times New Roman"/>
          <w:lang w:eastAsia="ru-RU"/>
        </w:rPr>
      </w:pPr>
      <w:r w:rsidRPr="00AB31D4">
        <w:rPr>
          <w:rFonts w:ascii="Times New Roman" w:hAnsi="Times New Roman"/>
          <w:lang w:eastAsia="ru-RU"/>
        </w:rPr>
        <w:t>регулировать собственные эмоции, возникающие в процессе взаимодействия;</w:t>
      </w:r>
    </w:p>
    <w:p w14:paraId="0EA7411C" w14:textId="77777777" w:rsidR="00B04056" w:rsidRPr="00AB31D4" w:rsidRDefault="00B04056" w:rsidP="00B04056">
      <w:pPr>
        <w:pStyle w:val="a3"/>
        <w:numPr>
          <w:ilvl w:val="0"/>
          <w:numId w:val="1"/>
        </w:numPr>
        <w:shd w:val="clear" w:color="auto" w:fill="FFFFFF"/>
        <w:spacing w:after="0"/>
        <w:ind w:left="993"/>
        <w:jc w:val="both"/>
        <w:rPr>
          <w:rFonts w:ascii="Times New Roman" w:hAnsi="Times New Roman"/>
          <w:lang w:eastAsia="ru-RU"/>
        </w:rPr>
      </w:pPr>
      <w:r w:rsidRPr="00AB31D4">
        <w:rPr>
          <w:rFonts w:ascii="Times New Roman" w:hAnsi="Times New Roman"/>
          <w:lang w:eastAsia="ru-RU"/>
        </w:rPr>
        <w:t>обеспечивать высокую культуру и этику взаимоотношений;</w:t>
      </w:r>
    </w:p>
    <w:p w14:paraId="417988A4" w14:textId="77777777" w:rsidR="00B04056" w:rsidRPr="00AB31D4" w:rsidRDefault="00B04056" w:rsidP="00B04056">
      <w:pPr>
        <w:pStyle w:val="a3"/>
        <w:numPr>
          <w:ilvl w:val="0"/>
          <w:numId w:val="1"/>
        </w:numPr>
        <w:shd w:val="clear" w:color="auto" w:fill="FFFFFF"/>
        <w:spacing w:after="0"/>
        <w:ind w:left="993"/>
        <w:jc w:val="both"/>
        <w:rPr>
          <w:rFonts w:ascii="Times New Roman" w:hAnsi="Times New Roman"/>
          <w:lang w:eastAsia="ru-RU"/>
        </w:rPr>
      </w:pPr>
      <w:r w:rsidRPr="00AB31D4">
        <w:rPr>
          <w:rFonts w:ascii="Times New Roman" w:hAnsi="Times New Roman"/>
          <w:lang w:eastAsia="ru-RU"/>
        </w:rPr>
        <w:t>цивилизовано противостоять манипулированию</w:t>
      </w:r>
    </w:p>
    <w:p w14:paraId="6E7BE1A1" w14:textId="77777777" w:rsidR="00B04056" w:rsidRPr="00AB31D4" w:rsidRDefault="00B04056" w:rsidP="00B04056">
      <w:pPr>
        <w:shd w:val="clear" w:color="auto" w:fill="FFFFFF"/>
        <w:spacing w:after="0"/>
        <w:jc w:val="both"/>
        <w:rPr>
          <w:rFonts w:ascii="Times New Roman" w:hAnsi="Times New Roman"/>
        </w:rPr>
      </w:pPr>
    </w:p>
    <w:p w14:paraId="218BC677" w14:textId="77777777" w:rsidR="00B04056" w:rsidRPr="00AB31D4" w:rsidRDefault="00B04056" w:rsidP="00B04056">
      <w:pPr>
        <w:shd w:val="clear" w:color="auto" w:fill="FFFFFF"/>
        <w:spacing w:after="0"/>
        <w:jc w:val="both"/>
        <w:rPr>
          <w:rFonts w:ascii="Times New Roman" w:hAnsi="Times New Roman"/>
          <w:b/>
        </w:rPr>
      </w:pPr>
      <w:r w:rsidRPr="00AB31D4">
        <w:rPr>
          <w:rFonts w:ascii="Times New Roman" w:hAnsi="Times New Roman"/>
          <w:b/>
        </w:rPr>
        <w:t>2.Общие правила этикета при общении с инвалидами</w:t>
      </w:r>
    </w:p>
    <w:p w14:paraId="0A498924" w14:textId="77777777" w:rsidR="00B04056" w:rsidRPr="00AB31D4" w:rsidRDefault="00B04056" w:rsidP="00B04056">
      <w:pPr>
        <w:spacing w:after="0"/>
        <w:jc w:val="both"/>
        <w:rPr>
          <w:rFonts w:ascii="Times New Roman" w:hAnsi="Times New Roman" w:cs="Times New Roman"/>
        </w:rPr>
      </w:pPr>
      <w:r w:rsidRPr="00AB31D4">
        <w:rPr>
          <w:rFonts w:ascii="Times New Roman" w:hAnsi="Times New Roman" w:cs="Times New Roman"/>
        </w:rPr>
        <w:t xml:space="preserve">В зависимости от конкретной ситуации существуют </w:t>
      </w:r>
      <w:r w:rsidRPr="00AB31D4">
        <w:rPr>
          <w:rFonts w:ascii="Times New Roman" w:hAnsi="Times New Roman" w:cs="Times New Roman"/>
          <w:b/>
        </w:rPr>
        <w:t>общие правила этикета при общении с инвалидами</w:t>
      </w:r>
    </w:p>
    <w:p w14:paraId="421EEF9D"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1.Обращение к человеку</w:t>
      </w:r>
      <w:r w:rsidRPr="00AB31D4">
        <w:rPr>
          <w:rFonts w:ascii="Times New Roman" w:hAnsi="Times New Roman" w:cs="Times New Roman"/>
        </w:rPr>
        <w:t>: 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p>
    <w:p w14:paraId="37DB2317"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2. Пожатие руки:</w:t>
      </w:r>
      <w:r w:rsidRPr="00AB31D4">
        <w:rPr>
          <w:rFonts w:ascii="Times New Roman" w:hAnsi="Times New Roman" w:cs="Times New Roman"/>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14:paraId="6CDE0703"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 xml:space="preserve"> 3.Называйте себя и других:</w:t>
      </w:r>
      <w:r w:rsidRPr="00AB31D4">
        <w:rPr>
          <w:rFonts w:ascii="Times New Roman" w:hAnsi="Times New Roman" w:cs="Times New Roman"/>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14:paraId="1CC0003E"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4.Предложение помощи:</w:t>
      </w:r>
      <w:r w:rsidRPr="00AB31D4">
        <w:rPr>
          <w:rFonts w:ascii="Times New Roman" w:hAnsi="Times New Roman" w:cs="Times New Roman"/>
        </w:rPr>
        <w:t xml:space="preserve"> если вы предлагаете помощь, ждите, пока ее примут, а затем спрашивайте, что и как делать.</w:t>
      </w:r>
    </w:p>
    <w:p w14:paraId="0CD611A2"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rPr>
        <w:t>5.</w:t>
      </w:r>
      <w:r w:rsidRPr="00AB31D4">
        <w:rPr>
          <w:rFonts w:ascii="Times New Roman" w:hAnsi="Times New Roman" w:cs="Times New Roman"/>
          <w:i/>
        </w:rPr>
        <w:t>Адекватность и вежливость:</w:t>
      </w:r>
      <w:r w:rsidRPr="00AB31D4">
        <w:rPr>
          <w:rFonts w:ascii="Times New Roman" w:hAnsi="Times New Roman" w:cs="Times New Roman"/>
        </w:rPr>
        <w:t xml:space="preserve"> обращайтесь с взрослыми инвалидами как с взрослыми. Обращайтесь к ним по имени и на ты, только если вы хорошо знакомы.</w:t>
      </w:r>
    </w:p>
    <w:p w14:paraId="0B6F35CB"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rPr>
        <w:t xml:space="preserve">6. </w:t>
      </w:r>
      <w:r w:rsidRPr="00AB31D4">
        <w:rPr>
          <w:rFonts w:ascii="Times New Roman" w:hAnsi="Times New Roman" w:cs="Times New Roman"/>
          <w:i/>
        </w:rPr>
        <w:t>Не опирайтесь на кресло-коляску:</w:t>
      </w:r>
      <w:r w:rsidRPr="00AB31D4">
        <w:rPr>
          <w:rFonts w:ascii="Times New Roman" w:hAnsi="Times New Roman" w:cs="Times New Roman"/>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14:paraId="446F5A3A"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7. Внимательность и терпеливость</w:t>
      </w:r>
      <w:r w:rsidRPr="00AB31D4">
        <w:rPr>
          <w:rFonts w:ascii="Times New Roman" w:hAnsi="Times New Roman" w:cs="Times New Roman"/>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14:paraId="7EE546B9"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8.Расположение для беседы:</w:t>
      </w:r>
      <w:r w:rsidRPr="00AB31D4">
        <w:rPr>
          <w:rFonts w:ascii="Times New Roman" w:hAnsi="Times New Roman" w:cs="Times New Roman"/>
        </w:rPr>
        <w:t xml:space="preserve">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14:paraId="3CD71760"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i/>
        </w:rPr>
        <w:t>9.Привлечение внимания человека:</w:t>
      </w:r>
      <w:r w:rsidRPr="00AB31D4">
        <w:rPr>
          <w:rFonts w:ascii="Times New Roman" w:hAnsi="Times New Roman" w:cs="Times New Roman"/>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14:paraId="22A89492"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rPr>
        <w:t xml:space="preserve">10. </w:t>
      </w:r>
      <w:r w:rsidRPr="00AB31D4">
        <w:rPr>
          <w:rFonts w:ascii="Times New Roman" w:hAnsi="Times New Roman" w:cs="Times New Roman"/>
          <w:i/>
        </w:rPr>
        <w:t>Не смущайтесь</w:t>
      </w:r>
      <w:r w:rsidRPr="00AB31D4">
        <w:rPr>
          <w:rFonts w:ascii="Times New Roman" w:hAnsi="Times New Roman" w:cs="Times New Roman"/>
        </w:rPr>
        <w:t xml:space="preserve">, если случайно допустили оплошность, </w:t>
      </w:r>
      <w:proofErr w:type="gramStart"/>
      <w:r w:rsidRPr="00AB31D4">
        <w:rPr>
          <w:rFonts w:ascii="Times New Roman" w:hAnsi="Times New Roman" w:cs="Times New Roman"/>
        </w:rPr>
        <w:t>сказав</w:t>
      </w:r>
      <w:proofErr w:type="gramEnd"/>
      <w:r w:rsidRPr="00AB31D4">
        <w:rPr>
          <w:rFonts w:ascii="Times New Roman" w:hAnsi="Times New Roman" w:cs="Times New Roman"/>
        </w:rPr>
        <w:t xml:space="preserve"> "Увидимся" или "Вы слышали об этом...?" тому, кто не может видеть или слышать.</w:t>
      </w:r>
    </w:p>
    <w:p w14:paraId="38585E96"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rPr>
        <w:t>Также разработаны правила этикета для лиц с разными расстройствами функций организма.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14:paraId="31316727" w14:textId="77777777" w:rsidR="00B04056" w:rsidRPr="00AB31D4" w:rsidRDefault="00B04056" w:rsidP="00B04056">
      <w:pPr>
        <w:spacing w:after="0"/>
        <w:ind w:firstLine="567"/>
        <w:jc w:val="both"/>
        <w:rPr>
          <w:rFonts w:ascii="Times New Roman" w:hAnsi="Times New Roman" w:cs="Times New Roman"/>
        </w:rPr>
      </w:pPr>
    </w:p>
    <w:p w14:paraId="4F4F01A8" w14:textId="77777777" w:rsidR="00B04056" w:rsidRPr="00AB31D4" w:rsidRDefault="00B04056" w:rsidP="00B04056">
      <w:pPr>
        <w:spacing w:after="0"/>
        <w:jc w:val="both"/>
        <w:rPr>
          <w:rFonts w:ascii="Times New Roman" w:hAnsi="Times New Roman" w:cs="Times New Roman"/>
          <w:b/>
        </w:rPr>
      </w:pPr>
      <w:r w:rsidRPr="00AB31D4">
        <w:rPr>
          <w:rFonts w:ascii="Times New Roman" w:hAnsi="Times New Roman" w:cs="Times New Roman"/>
          <w:b/>
        </w:rPr>
        <w:t>3.Правила этикета при общении с инвалидами, испытывающими трудности при передвижении</w:t>
      </w:r>
    </w:p>
    <w:p w14:paraId="24FF769B"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14:paraId="7775D359"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lastRenderedPageBreak/>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14:paraId="7E3A02A0"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Если ваше предложение о помощи принято, спросите, что нужно делать, и четко следуйте инструкциям.</w:t>
      </w:r>
    </w:p>
    <w:p w14:paraId="1283B9BA"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14:paraId="6278C2F3"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14:paraId="4DDBCED3"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Не надо хлопать человека, находящегося в инвалидной коляске, по спине или по плечу.</w:t>
      </w:r>
    </w:p>
    <w:p w14:paraId="049A59BC"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14:paraId="3071360C"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Если существуют архитектурные барьеры, предупредите о них, чтобы человек имел возможность принимать решения заранее.</w:t>
      </w:r>
    </w:p>
    <w:p w14:paraId="02333F68"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Помните, что, как правило, у людей, имеющих трудности при передвижении, нет проблем со зрением, слухом и пониманием.</w:t>
      </w:r>
    </w:p>
    <w:p w14:paraId="0314327B" w14:textId="77777777" w:rsidR="00B04056" w:rsidRPr="00AB31D4" w:rsidRDefault="00B04056" w:rsidP="00B04056">
      <w:pPr>
        <w:pStyle w:val="a3"/>
        <w:numPr>
          <w:ilvl w:val="0"/>
          <w:numId w:val="2"/>
        </w:numPr>
        <w:spacing w:after="0"/>
        <w:jc w:val="both"/>
        <w:rPr>
          <w:rFonts w:ascii="Times New Roman" w:hAnsi="Times New Roman"/>
        </w:rPr>
      </w:pPr>
      <w:r w:rsidRPr="00AB31D4">
        <w:rPr>
          <w:rFonts w:ascii="Times New Roman" w:hAnsi="Times New Roman"/>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14:paraId="38E146EB" w14:textId="77777777" w:rsidR="00B04056" w:rsidRPr="00AB31D4" w:rsidRDefault="00B04056" w:rsidP="00B04056">
      <w:pPr>
        <w:pStyle w:val="a3"/>
        <w:spacing w:after="0"/>
        <w:jc w:val="both"/>
        <w:rPr>
          <w:rFonts w:ascii="Times New Roman" w:hAnsi="Times New Roman"/>
        </w:rPr>
      </w:pPr>
    </w:p>
    <w:p w14:paraId="356A729E" w14:textId="77777777" w:rsidR="00B04056" w:rsidRPr="00AB31D4" w:rsidRDefault="00B04056" w:rsidP="00B04056">
      <w:pPr>
        <w:spacing w:after="0"/>
        <w:jc w:val="both"/>
        <w:rPr>
          <w:rFonts w:ascii="Times New Roman" w:hAnsi="Times New Roman" w:cs="Times New Roman"/>
          <w:b/>
        </w:rPr>
      </w:pPr>
      <w:r w:rsidRPr="00AB31D4">
        <w:rPr>
          <w:rFonts w:ascii="Times New Roman" w:hAnsi="Times New Roman" w:cs="Times New Roman"/>
          <w:b/>
        </w:rPr>
        <w:t>4.Правила этикета при общении с инвалидами, имеющими нарушение зрение или незрячими</w:t>
      </w:r>
    </w:p>
    <w:p w14:paraId="4FBBF402"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14:paraId="788CDE0B"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Опишите кратко, где вы находитесь. Предупреждайте о препятствиях: ступенях, лужах, ямах, низких притолоках, трубах и т.п.</w:t>
      </w:r>
    </w:p>
    <w:p w14:paraId="4F2F4CB9"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Используйте, если это уместно, фразы, характеризующие звук, запах, расстояние. Делитесь увиденным.</w:t>
      </w:r>
    </w:p>
    <w:p w14:paraId="649F3171"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Обращайтесь с собаками-поводырями не так, как с обычными домашними животными. Не командуйте, не трогайте и не играйте с собакой-поводырем.</w:t>
      </w:r>
    </w:p>
    <w:p w14:paraId="4A38ACE4"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14:paraId="7B4D95CB"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14:paraId="6A788D52"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Всегда обращайтесь непосредственно к человеку, даже если он вас не видит, а не к его зрячему компаньону.</w:t>
      </w:r>
    </w:p>
    <w:p w14:paraId="2DD2774E"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Всегда называйте себя и представляйте других собеседников, а также остальных присутствующих. Если вы хотите пожать руку, скажите об этом.</w:t>
      </w:r>
    </w:p>
    <w:p w14:paraId="7E37B01E"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14:paraId="396C655C"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Когда вы общаетесь с группой незрячих людей, не забывайте каждый раз называть того, к кому вы обращаетесь.</w:t>
      </w:r>
    </w:p>
    <w:p w14:paraId="0E795B02"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Не заставляйте вашего собеседника вещать в пустоту: если вы перемещаетесь, предупредите его.</w:t>
      </w:r>
    </w:p>
    <w:p w14:paraId="60A5145F"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Вполне нормально употреблять слово «смотреть». Для незрячего человека это означает «видеть руками», осязать.</w:t>
      </w:r>
    </w:p>
    <w:p w14:paraId="380B66A4"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14:paraId="286D6B29"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14:paraId="08B4C59C" w14:textId="77777777" w:rsidR="00B04056" w:rsidRPr="00AB31D4" w:rsidRDefault="00B04056" w:rsidP="00B04056">
      <w:pPr>
        <w:pStyle w:val="a3"/>
        <w:numPr>
          <w:ilvl w:val="0"/>
          <w:numId w:val="3"/>
        </w:numPr>
        <w:spacing w:after="0"/>
        <w:jc w:val="both"/>
        <w:rPr>
          <w:rFonts w:ascii="Times New Roman" w:hAnsi="Times New Roman"/>
        </w:rPr>
      </w:pPr>
      <w:r w:rsidRPr="00AB31D4">
        <w:rPr>
          <w:rFonts w:ascii="Times New Roman" w:hAnsi="Times New Roman"/>
        </w:rPr>
        <w:lastRenderedPageBreak/>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14:paraId="1A0DB09D" w14:textId="77777777" w:rsidR="00B04056" w:rsidRPr="00AB31D4" w:rsidRDefault="00B04056" w:rsidP="00B04056">
      <w:pPr>
        <w:pStyle w:val="a3"/>
        <w:spacing w:after="0"/>
        <w:jc w:val="both"/>
        <w:rPr>
          <w:rFonts w:ascii="Times New Roman" w:hAnsi="Times New Roman"/>
        </w:rPr>
      </w:pPr>
    </w:p>
    <w:p w14:paraId="1A3D40B1" w14:textId="77777777" w:rsidR="00B04056" w:rsidRPr="00AB31D4" w:rsidRDefault="00B04056" w:rsidP="00B04056">
      <w:pPr>
        <w:spacing w:after="0"/>
        <w:ind w:firstLine="567"/>
        <w:jc w:val="both"/>
        <w:rPr>
          <w:rFonts w:ascii="Times New Roman" w:hAnsi="Times New Roman" w:cs="Times New Roman"/>
          <w:b/>
        </w:rPr>
      </w:pPr>
      <w:r w:rsidRPr="00AB31D4">
        <w:rPr>
          <w:rFonts w:ascii="Times New Roman" w:hAnsi="Times New Roman" w:cs="Times New Roman"/>
          <w:b/>
        </w:rPr>
        <w:t xml:space="preserve">5.Правила этикета при общении с инвалидами, </w:t>
      </w:r>
      <w:proofErr w:type="gramStart"/>
      <w:r w:rsidRPr="00AB31D4">
        <w:rPr>
          <w:rFonts w:ascii="Times New Roman" w:hAnsi="Times New Roman" w:cs="Times New Roman"/>
          <w:b/>
        </w:rPr>
        <w:t>имеющими  нарушение</w:t>
      </w:r>
      <w:proofErr w:type="gramEnd"/>
      <w:r w:rsidRPr="00AB31D4">
        <w:rPr>
          <w:rFonts w:ascii="Times New Roman" w:hAnsi="Times New Roman" w:cs="Times New Roman"/>
          <w:b/>
        </w:rPr>
        <w:t xml:space="preserve"> слуха</w:t>
      </w:r>
    </w:p>
    <w:p w14:paraId="3AE78EFB"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14:paraId="6065145D"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14:paraId="20CB242E"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14:paraId="2C37BDDF"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14:paraId="717BE096"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Говорите ясно и ровно. Не нужно излишне подчеркивать что-то. Кричать, особенно в ухо, тоже не надо.</w:t>
      </w:r>
    </w:p>
    <w:p w14:paraId="3863CCC2"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Если вас просят повторить что-то, попробуйте перефразировать свое предложение. Используйте жесты.</w:t>
      </w:r>
    </w:p>
    <w:p w14:paraId="67B30877"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Убедитесь, что вас поняли. Не стесняйтесь спросить, понял ли вас собеседник.</w:t>
      </w:r>
    </w:p>
    <w:p w14:paraId="5A589CD6"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 xml:space="preserve">Если вы сообщаете информацию, которая включает в себя номер, технический или другой сложный термин, адрес, напишите ее, сообщите по факсу или электронной </w:t>
      </w:r>
      <w:proofErr w:type="gramStart"/>
      <w:r w:rsidRPr="00AB31D4">
        <w:rPr>
          <w:rFonts w:ascii="Times New Roman" w:hAnsi="Times New Roman"/>
        </w:rPr>
        <w:t>почте</w:t>
      </w:r>
      <w:proofErr w:type="gramEnd"/>
      <w:r w:rsidRPr="00AB31D4">
        <w:rPr>
          <w:rFonts w:ascii="Times New Roman" w:hAnsi="Times New Roman"/>
        </w:rPr>
        <w:t xml:space="preserve"> или любым другим способом, но так, чтобы она была точно понята.</w:t>
      </w:r>
    </w:p>
    <w:p w14:paraId="1485B541"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Если существуют трудности при устном общении, спросите, не будет ли проще переписываться.</w:t>
      </w:r>
    </w:p>
    <w:p w14:paraId="68874D96"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14:paraId="29B85E91"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14:paraId="2110A9CF"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14:paraId="174F2878"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Нужно смотреть в лицо собеседнику и говорить ясно и медленно, использовать простые фразы и избегать несущественных слов.</w:t>
      </w:r>
    </w:p>
    <w:p w14:paraId="52D034E5" w14:textId="77777777" w:rsidR="00B04056" w:rsidRPr="00AB31D4" w:rsidRDefault="00B04056" w:rsidP="00B04056">
      <w:pPr>
        <w:pStyle w:val="a3"/>
        <w:numPr>
          <w:ilvl w:val="0"/>
          <w:numId w:val="4"/>
        </w:numPr>
        <w:spacing w:after="0"/>
        <w:jc w:val="both"/>
        <w:rPr>
          <w:rFonts w:ascii="Times New Roman" w:hAnsi="Times New Roman"/>
        </w:rPr>
      </w:pPr>
      <w:r w:rsidRPr="00AB31D4">
        <w:rPr>
          <w:rFonts w:ascii="Times New Roman" w:hAnsi="Times New Roman"/>
        </w:rPr>
        <w:t>Нужно использовать выражение лица, жесты, телодвижения, если хотите подчеркнуть или прояснить смысл сказанного.</w:t>
      </w:r>
    </w:p>
    <w:p w14:paraId="188A22F7" w14:textId="77777777" w:rsidR="00B04056" w:rsidRPr="00AB31D4" w:rsidRDefault="00B04056" w:rsidP="00B04056">
      <w:pPr>
        <w:pStyle w:val="a3"/>
        <w:spacing w:after="0"/>
        <w:jc w:val="both"/>
        <w:rPr>
          <w:rFonts w:ascii="Times New Roman" w:hAnsi="Times New Roman"/>
        </w:rPr>
      </w:pPr>
    </w:p>
    <w:p w14:paraId="066C152E" w14:textId="77777777" w:rsidR="00B04056" w:rsidRPr="00AB31D4" w:rsidRDefault="00B04056" w:rsidP="00B04056">
      <w:pPr>
        <w:spacing w:after="0"/>
        <w:jc w:val="both"/>
        <w:rPr>
          <w:rFonts w:ascii="Times New Roman" w:hAnsi="Times New Roman" w:cs="Times New Roman"/>
          <w:b/>
        </w:rPr>
      </w:pPr>
      <w:r w:rsidRPr="00AB31D4">
        <w:rPr>
          <w:rFonts w:ascii="Times New Roman" w:hAnsi="Times New Roman" w:cs="Times New Roman"/>
          <w:b/>
        </w:rPr>
        <w:t xml:space="preserve">6.Правила этикета при общении с инвалидами, </w:t>
      </w:r>
      <w:proofErr w:type="gramStart"/>
      <w:r w:rsidRPr="00AB31D4">
        <w:rPr>
          <w:rFonts w:ascii="Times New Roman" w:hAnsi="Times New Roman" w:cs="Times New Roman"/>
          <w:b/>
        </w:rPr>
        <w:t>имеющими  задержку</w:t>
      </w:r>
      <w:proofErr w:type="gramEnd"/>
      <w:r w:rsidRPr="00AB31D4">
        <w:rPr>
          <w:rFonts w:ascii="Times New Roman" w:hAnsi="Times New Roman" w:cs="Times New Roman"/>
          <w:b/>
        </w:rPr>
        <w:t xml:space="preserve"> в развитии и проблемы общения,  умственные нарушения</w:t>
      </w:r>
    </w:p>
    <w:p w14:paraId="7B754911"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Используйте доступный язык, выражайтесь точно и по делу.</w:t>
      </w:r>
    </w:p>
    <w:p w14:paraId="5D811CB1"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Избегайте словесных штампов и образных выражений, если только вы не уверены в том, что ваш собеседник с ними знаком.</w:t>
      </w:r>
    </w:p>
    <w:p w14:paraId="3D369488"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Не говорите свысока. Не думайте, что вас не поймут.</w:t>
      </w:r>
    </w:p>
    <w:p w14:paraId="71ED0443"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14:paraId="2CC97CE5"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Исходите из того, что взрослый человек с задержкой в развитии имеет такой же опыт, как и любой другой взрослый человек.</w:t>
      </w:r>
    </w:p>
    <w:p w14:paraId="48C92F16"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14:paraId="69204D49"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14:paraId="1741D1BF"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t>Обращайтесь непосредственно к человеку.</w:t>
      </w:r>
    </w:p>
    <w:p w14:paraId="53185943" w14:textId="77777777" w:rsidR="00B04056" w:rsidRPr="00AB31D4" w:rsidRDefault="00B04056" w:rsidP="00B04056">
      <w:pPr>
        <w:pStyle w:val="a3"/>
        <w:numPr>
          <w:ilvl w:val="0"/>
          <w:numId w:val="5"/>
        </w:numPr>
        <w:spacing w:after="0"/>
        <w:ind w:left="709" w:hanging="283"/>
        <w:rPr>
          <w:rFonts w:ascii="Times New Roman" w:hAnsi="Times New Roman"/>
        </w:rPr>
      </w:pPr>
      <w:r w:rsidRPr="00AB31D4">
        <w:rPr>
          <w:rFonts w:ascii="Times New Roman" w:hAnsi="Times New Roman"/>
        </w:rPr>
        <w:lastRenderedPageBreak/>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14:paraId="6825471D" w14:textId="77777777" w:rsidR="00B04056" w:rsidRPr="00AB31D4" w:rsidRDefault="00B04056" w:rsidP="00B04056">
      <w:pPr>
        <w:pStyle w:val="a3"/>
        <w:spacing w:after="0"/>
        <w:ind w:left="709"/>
        <w:rPr>
          <w:rFonts w:ascii="Times New Roman" w:hAnsi="Times New Roman"/>
        </w:rPr>
      </w:pPr>
    </w:p>
    <w:p w14:paraId="79261353" w14:textId="77777777" w:rsidR="00B04056" w:rsidRPr="00AB31D4" w:rsidRDefault="00B04056" w:rsidP="00B04056">
      <w:pPr>
        <w:spacing w:after="0"/>
        <w:jc w:val="both"/>
        <w:rPr>
          <w:rFonts w:ascii="Times New Roman" w:hAnsi="Times New Roman" w:cs="Times New Roman"/>
          <w:b/>
        </w:rPr>
      </w:pPr>
      <w:r w:rsidRPr="00AB31D4">
        <w:rPr>
          <w:rFonts w:ascii="Times New Roman" w:hAnsi="Times New Roman" w:cs="Times New Roman"/>
          <w:b/>
        </w:rPr>
        <w:t>7.Правила этикета пи общении с инвалидами, имеющими психические нарушения</w:t>
      </w:r>
    </w:p>
    <w:p w14:paraId="44C057A8" w14:textId="77777777" w:rsidR="00B04056" w:rsidRPr="00AB31D4" w:rsidRDefault="00B04056" w:rsidP="00B04056">
      <w:pPr>
        <w:spacing w:after="0"/>
        <w:ind w:firstLine="567"/>
        <w:jc w:val="both"/>
        <w:rPr>
          <w:rFonts w:ascii="Times New Roman" w:hAnsi="Times New Roman" w:cs="Times New Roman"/>
        </w:rPr>
      </w:pPr>
      <w:r w:rsidRPr="00AB31D4">
        <w:rPr>
          <w:rFonts w:ascii="Times New Roman" w:hAnsi="Times New Roman" w:cs="Times New Roman"/>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14:paraId="21EF8F4A" w14:textId="77777777" w:rsidR="00B04056" w:rsidRPr="00AB31D4" w:rsidRDefault="00B04056" w:rsidP="00B04056">
      <w:pPr>
        <w:pStyle w:val="a3"/>
        <w:numPr>
          <w:ilvl w:val="0"/>
          <w:numId w:val="6"/>
        </w:numPr>
        <w:tabs>
          <w:tab w:val="left" w:pos="709"/>
        </w:tabs>
        <w:spacing w:after="0"/>
        <w:ind w:left="709" w:hanging="283"/>
        <w:jc w:val="both"/>
        <w:rPr>
          <w:rFonts w:ascii="Times New Roman" w:hAnsi="Times New Roman"/>
        </w:rPr>
      </w:pPr>
      <w:r w:rsidRPr="00AB31D4">
        <w:rPr>
          <w:rFonts w:ascii="Times New Roman" w:hAnsi="Times New Roman"/>
        </w:rPr>
        <w:t>Не надо думать, что люди с психическими нарушениями обязательно нуждаются в дополнительной помощи и специальном обращении.</w:t>
      </w:r>
    </w:p>
    <w:p w14:paraId="7E58D9C1" w14:textId="77777777" w:rsidR="00B04056" w:rsidRPr="00AB31D4" w:rsidRDefault="00B04056" w:rsidP="00B04056">
      <w:pPr>
        <w:pStyle w:val="a3"/>
        <w:numPr>
          <w:ilvl w:val="0"/>
          <w:numId w:val="6"/>
        </w:numPr>
        <w:tabs>
          <w:tab w:val="left" w:pos="709"/>
        </w:tabs>
        <w:spacing w:after="0"/>
        <w:ind w:left="709" w:hanging="283"/>
        <w:jc w:val="both"/>
        <w:rPr>
          <w:rFonts w:ascii="Times New Roman" w:hAnsi="Times New Roman"/>
        </w:rPr>
      </w:pPr>
      <w:r w:rsidRPr="00AB31D4">
        <w:rPr>
          <w:rFonts w:ascii="Times New Roman" w:hAnsi="Times New Roman"/>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14:paraId="31A6B315" w14:textId="77777777" w:rsidR="00B04056" w:rsidRPr="00AB31D4" w:rsidRDefault="00B04056" w:rsidP="00B04056">
      <w:pPr>
        <w:pStyle w:val="a3"/>
        <w:numPr>
          <w:ilvl w:val="0"/>
          <w:numId w:val="6"/>
        </w:numPr>
        <w:tabs>
          <w:tab w:val="left" w:pos="709"/>
        </w:tabs>
        <w:spacing w:after="0"/>
        <w:ind w:left="709" w:hanging="283"/>
        <w:jc w:val="both"/>
        <w:rPr>
          <w:rFonts w:ascii="Times New Roman" w:hAnsi="Times New Roman"/>
        </w:rPr>
      </w:pPr>
      <w:r w:rsidRPr="00AB31D4">
        <w:rPr>
          <w:rFonts w:ascii="Times New Roman" w:hAnsi="Times New Roman"/>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14:paraId="6330EABE" w14:textId="77777777" w:rsidR="00B04056" w:rsidRPr="00AB31D4" w:rsidRDefault="00B04056" w:rsidP="00B04056">
      <w:pPr>
        <w:pStyle w:val="a3"/>
        <w:numPr>
          <w:ilvl w:val="0"/>
          <w:numId w:val="6"/>
        </w:numPr>
        <w:tabs>
          <w:tab w:val="left" w:pos="709"/>
        </w:tabs>
        <w:spacing w:after="0"/>
        <w:ind w:left="709" w:hanging="283"/>
        <w:jc w:val="both"/>
        <w:rPr>
          <w:rFonts w:ascii="Times New Roman" w:hAnsi="Times New Roman"/>
        </w:rPr>
      </w:pPr>
      <w:r w:rsidRPr="00AB31D4">
        <w:rPr>
          <w:rFonts w:ascii="Times New Roman" w:hAnsi="Times New Roman"/>
        </w:rPr>
        <w:t>Неверно, что люди с психическими нарушениями имеют проблемы в понимании или ниже по уровню интеллекта, чем большинство людей.</w:t>
      </w:r>
    </w:p>
    <w:p w14:paraId="66AA6B1D" w14:textId="77777777" w:rsidR="00B04056" w:rsidRPr="00AB31D4" w:rsidRDefault="00B04056" w:rsidP="00B04056">
      <w:pPr>
        <w:pStyle w:val="a3"/>
        <w:numPr>
          <w:ilvl w:val="0"/>
          <w:numId w:val="6"/>
        </w:numPr>
        <w:tabs>
          <w:tab w:val="left" w:pos="709"/>
        </w:tabs>
        <w:spacing w:after="0"/>
        <w:ind w:left="709" w:hanging="283"/>
        <w:jc w:val="both"/>
        <w:rPr>
          <w:rFonts w:ascii="Times New Roman" w:hAnsi="Times New Roman"/>
        </w:rPr>
      </w:pPr>
      <w:r w:rsidRPr="00AB31D4">
        <w:rPr>
          <w:rFonts w:ascii="Times New Roman" w:hAnsi="Times New Roman"/>
        </w:rPr>
        <w:t>Если человек, имеющий психические нарушения, расстроен, спросите его спокойно, что вы можете сделать, чтобы помочь ему.</w:t>
      </w:r>
    </w:p>
    <w:p w14:paraId="32DC2D8C" w14:textId="77777777" w:rsidR="00B04056" w:rsidRPr="00AB31D4" w:rsidRDefault="00B04056" w:rsidP="00B04056">
      <w:pPr>
        <w:pStyle w:val="a3"/>
        <w:numPr>
          <w:ilvl w:val="0"/>
          <w:numId w:val="6"/>
        </w:numPr>
        <w:tabs>
          <w:tab w:val="left" w:pos="709"/>
        </w:tabs>
        <w:spacing w:after="0"/>
        <w:ind w:left="709" w:hanging="283"/>
        <w:jc w:val="both"/>
        <w:rPr>
          <w:rFonts w:ascii="Times New Roman" w:hAnsi="Times New Roman"/>
        </w:rPr>
      </w:pPr>
      <w:r w:rsidRPr="00AB31D4">
        <w:rPr>
          <w:rFonts w:ascii="Times New Roman" w:hAnsi="Times New Roman"/>
        </w:rPr>
        <w:t>Не говорите резко с человеком, имеющим психические нарушения, даже если у вас есть для этого основания.</w:t>
      </w:r>
    </w:p>
    <w:p w14:paraId="43CC30EC" w14:textId="77777777" w:rsidR="00B04056" w:rsidRPr="00AB31D4" w:rsidRDefault="00B04056" w:rsidP="00B04056">
      <w:pPr>
        <w:pStyle w:val="a3"/>
        <w:tabs>
          <w:tab w:val="left" w:pos="709"/>
        </w:tabs>
        <w:spacing w:after="0"/>
        <w:ind w:left="709"/>
        <w:jc w:val="both"/>
        <w:rPr>
          <w:rFonts w:ascii="Times New Roman" w:hAnsi="Times New Roman"/>
        </w:rPr>
      </w:pPr>
    </w:p>
    <w:p w14:paraId="0B7D9824" w14:textId="77777777" w:rsidR="00B04056" w:rsidRPr="00AB31D4" w:rsidRDefault="00B04056" w:rsidP="00B04056">
      <w:pPr>
        <w:spacing w:after="0"/>
        <w:jc w:val="both"/>
        <w:rPr>
          <w:rFonts w:ascii="Times New Roman" w:hAnsi="Times New Roman" w:cs="Times New Roman"/>
          <w:b/>
        </w:rPr>
      </w:pPr>
      <w:r w:rsidRPr="00AB31D4">
        <w:rPr>
          <w:rFonts w:ascii="Times New Roman" w:hAnsi="Times New Roman" w:cs="Times New Roman"/>
          <w:b/>
        </w:rPr>
        <w:t>8.Правила этикета при общении с инвалидом, испытывающим затруднения в речи</w:t>
      </w:r>
    </w:p>
    <w:p w14:paraId="6C425EB7"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Не игнорируйте людей, которым трудно говорить, потому что понять их — в ваших интересах.</w:t>
      </w:r>
    </w:p>
    <w:p w14:paraId="493870D1"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14:paraId="154CCFC7"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14:paraId="3ECBD491"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Смотрите в лицо собеседнику, поддерживайте визуальный контакт. Отдайте этой беседе все ваше внимание.</w:t>
      </w:r>
    </w:p>
    <w:p w14:paraId="2CA69F43"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Не думайте, что затруднения в речи — показатель низкого уровня интеллекта человека.</w:t>
      </w:r>
    </w:p>
    <w:p w14:paraId="0F3885FD"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Старайтесь задавать вопросы, которые требуют коротких ответов или кивка.</w:t>
      </w:r>
    </w:p>
    <w:p w14:paraId="0678FAAE"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14:paraId="6A35886D"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Не забывайте, что человеку с нарушенной речью тоже нужно высказаться. Не перебивайте его и не подавляйте. Не торопите говорящего.</w:t>
      </w:r>
    </w:p>
    <w:p w14:paraId="22BFA5AD" w14:textId="77777777" w:rsidR="00B04056" w:rsidRPr="00AB31D4" w:rsidRDefault="00B04056" w:rsidP="00B04056">
      <w:pPr>
        <w:pStyle w:val="a3"/>
        <w:numPr>
          <w:ilvl w:val="0"/>
          <w:numId w:val="7"/>
        </w:numPr>
        <w:spacing w:after="0"/>
        <w:jc w:val="both"/>
        <w:rPr>
          <w:rFonts w:ascii="Times New Roman" w:hAnsi="Times New Roman"/>
        </w:rPr>
      </w:pPr>
      <w:r w:rsidRPr="00AB31D4">
        <w:rPr>
          <w:rFonts w:ascii="Times New Roman" w:hAnsi="Times New Roman"/>
        </w:rPr>
        <w:t>Если у вас возникают проблемы в общении, спросите, не хочет ли ваш собеседник использовать другой способ — написать, напечатать.</w:t>
      </w:r>
    </w:p>
    <w:p w14:paraId="7A198792" w14:textId="77777777" w:rsidR="00721099" w:rsidRDefault="00721099"/>
    <w:sectPr w:rsidR="00721099" w:rsidSect="00B040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45E9"/>
    <w:multiLevelType w:val="hybridMultilevel"/>
    <w:tmpl w:val="871CCF02"/>
    <w:lvl w:ilvl="0" w:tplc="9662C1A0">
      <w:start w:val="3"/>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53C7AD3"/>
    <w:multiLevelType w:val="hybridMultilevel"/>
    <w:tmpl w:val="78688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99"/>
    <w:rsid w:val="00721099"/>
    <w:rsid w:val="00B04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BB0A"/>
  <w15:chartTrackingRefBased/>
  <w15:docId w15:val="{46282F51-6717-4477-8FDB-A152E347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405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056"/>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2167</Words>
  <Characters>12353</Characters>
  <Application>Microsoft Office Word</Application>
  <DocSecurity>0</DocSecurity>
  <Lines>102</Lines>
  <Paragraphs>28</Paragraphs>
  <ScaleCrop>false</ScaleCrop>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2</cp:revision>
  <dcterms:created xsi:type="dcterms:W3CDTF">2019-11-14T12:41:00Z</dcterms:created>
  <dcterms:modified xsi:type="dcterms:W3CDTF">2019-11-14T12:42:00Z</dcterms:modified>
</cp:coreProperties>
</file>