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137" w:rsidRPr="00C0742A" w:rsidRDefault="00D05137" w:rsidP="00D05137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AD5041" w:rsidRPr="00AD5041" w:rsidRDefault="00AD5041" w:rsidP="00AD5041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AD5041">
        <w:rPr>
          <w:b/>
          <w:color w:val="000000"/>
        </w:rPr>
        <w:t>Муниципальное казенное общеобразовательное учреждение</w:t>
      </w:r>
    </w:p>
    <w:p w:rsidR="00AD5041" w:rsidRPr="00AD5041" w:rsidRDefault="00AD5041" w:rsidP="00AD5041">
      <w:pPr>
        <w:jc w:val="center"/>
        <w:rPr>
          <w:rFonts w:ascii="Times New Roman" w:hAnsi="Times New Roman" w:cs="Times New Roman"/>
          <w:b/>
        </w:rPr>
      </w:pPr>
      <w:r w:rsidRPr="00AD504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AD5041" w:rsidRPr="00AD5041" w:rsidRDefault="00AD5041" w:rsidP="00AD5041">
      <w:pPr>
        <w:tabs>
          <w:tab w:val="left" w:pos="1386"/>
        </w:tabs>
        <w:rPr>
          <w:b/>
        </w:rPr>
      </w:pPr>
      <w:r w:rsidRPr="00AD5041">
        <w:tab/>
      </w:r>
      <w:r w:rsidRPr="00AD5041">
        <w:rPr>
          <w:b/>
        </w:rPr>
        <w:t>_________________________________________________________________</w:t>
      </w:r>
    </w:p>
    <w:p w:rsidR="00AD5041" w:rsidRPr="00AD5041" w:rsidRDefault="00AD5041" w:rsidP="00AD5041">
      <w:pPr>
        <w:jc w:val="center"/>
        <w:rPr>
          <w:b/>
        </w:rPr>
      </w:pPr>
      <w:r w:rsidRPr="00AD5041">
        <w:rPr>
          <w:b/>
        </w:rPr>
        <w:t xml:space="preserve">РД, Кизлярский район, с. </w:t>
      </w:r>
      <w:proofErr w:type="spellStart"/>
      <w:r w:rsidRPr="00AD5041">
        <w:rPr>
          <w:b/>
        </w:rPr>
        <w:t>Хуцеевка</w:t>
      </w:r>
      <w:proofErr w:type="spellEnd"/>
      <w:r w:rsidRPr="00AD5041">
        <w:rPr>
          <w:b/>
        </w:rPr>
        <w:t>, ул. Школьная 1, 369804</w:t>
      </w:r>
    </w:p>
    <w:p w:rsidR="00AD5041" w:rsidRPr="00AD5041" w:rsidRDefault="00AD5041" w:rsidP="00AD5041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AD5041" w:rsidRPr="00AD5041" w:rsidTr="00B42558">
        <w:tc>
          <w:tcPr>
            <w:tcW w:w="3686" w:type="dxa"/>
            <w:shd w:val="clear" w:color="auto" w:fill="auto"/>
          </w:tcPr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СОГЛАСОВАНО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Председатель профсоюзного комитета МКОУ «Хуцеевская СОШ»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____________Шуайбов Ш.Х.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ПРИНЯТО 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Принято педагогическим советом МКОУ «Хуцеевская СОШ»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УТВЕРЖДЕНО 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Приказом МКОУ «Хуцеевская СОШ»</w:t>
            </w:r>
          </w:p>
          <w:p w:rsidR="00AD5041" w:rsidRPr="00AD5041" w:rsidRDefault="00AD5041" w:rsidP="00AD5041">
            <w:pPr>
              <w:rPr>
                <w:b/>
                <w:sz w:val="24"/>
                <w:szCs w:val="24"/>
              </w:rPr>
            </w:pPr>
            <w:bookmarkStart w:id="0" w:name="_Hlk11018377"/>
            <w:r w:rsidRPr="00AD5041">
              <w:rPr>
                <w:b/>
              </w:rPr>
              <w:t>№ 141 от 12.11. 2019г</w:t>
            </w:r>
            <w:bookmarkEnd w:id="0"/>
          </w:p>
        </w:tc>
      </w:tr>
    </w:tbl>
    <w:p w:rsidR="00AA13B1" w:rsidRDefault="00AA13B1" w:rsidP="00AA13B1">
      <w:pPr>
        <w:ind w:firstLine="709"/>
      </w:pPr>
      <w:bookmarkStart w:id="1" w:name="_GoBack"/>
      <w:bookmarkEnd w:id="1"/>
    </w:p>
    <w:p w:rsidR="00AA13B1" w:rsidRPr="00EE2A66" w:rsidRDefault="00AA13B1" w:rsidP="00AA13B1"/>
    <w:p w:rsidR="00AA13B1" w:rsidRPr="00EE2A66" w:rsidRDefault="00AA13B1" w:rsidP="00AA13B1"/>
    <w:p w:rsidR="00AA13B1" w:rsidRPr="00EE2A66" w:rsidRDefault="00AA13B1" w:rsidP="00AA13B1"/>
    <w:p w:rsidR="00AA13B1" w:rsidRPr="00EE2A66" w:rsidRDefault="00AA13B1" w:rsidP="00AA13B1"/>
    <w:p w:rsidR="00AA13B1" w:rsidRPr="00EE2A66" w:rsidRDefault="00AA13B1" w:rsidP="00AA13B1">
      <w:pPr>
        <w:rPr>
          <w:rFonts w:ascii="Times New Roman" w:hAnsi="Times New Roman"/>
          <w:b/>
          <w:sz w:val="36"/>
          <w:szCs w:val="36"/>
        </w:rPr>
      </w:pPr>
    </w:p>
    <w:p w:rsidR="00153C59" w:rsidRPr="0064765D" w:rsidRDefault="00AA13B1" w:rsidP="00153C59">
      <w:pPr>
        <w:tabs>
          <w:tab w:val="left" w:pos="2901"/>
        </w:tabs>
        <w:jc w:val="center"/>
        <w:rPr>
          <w:rFonts w:ascii="Times New Roman" w:hAnsi="Times New Roman"/>
          <w:b/>
          <w:sz w:val="32"/>
          <w:szCs w:val="32"/>
        </w:rPr>
      </w:pPr>
      <w:r w:rsidRPr="0064765D">
        <w:rPr>
          <w:rFonts w:ascii="Times New Roman" w:hAnsi="Times New Roman"/>
          <w:b/>
          <w:sz w:val="32"/>
          <w:szCs w:val="32"/>
        </w:rPr>
        <w:t>ПРАВИЛА</w:t>
      </w:r>
      <w:r w:rsidR="00153C59" w:rsidRPr="0064765D">
        <w:rPr>
          <w:rFonts w:ascii="Times New Roman" w:hAnsi="Times New Roman"/>
          <w:b/>
          <w:sz w:val="32"/>
          <w:szCs w:val="32"/>
        </w:rPr>
        <w:t xml:space="preserve"> ПРИЕМА ГРАЖДАН </w:t>
      </w:r>
    </w:p>
    <w:p w:rsidR="00153C59" w:rsidRPr="0064765D" w:rsidRDefault="00153C59" w:rsidP="00153C59">
      <w:pPr>
        <w:tabs>
          <w:tab w:val="left" w:pos="2901"/>
        </w:tabs>
        <w:jc w:val="center"/>
        <w:rPr>
          <w:rFonts w:ascii="Times New Roman" w:hAnsi="Times New Roman"/>
          <w:b/>
          <w:sz w:val="32"/>
          <w:szCs w:val="32"/>
        </w:rPr>
      </w:pPr>
      <w:r w:rsidRPr="0064765D">
        <w:rPr>
          <w:rFonts w:ascii="Times New Roman" w:hAnsi="Times New Roman"/>
          <w:b/>
          <w:sz w:val="32"/>
          <w:szCs w:val="32"/>
        </w:rPr>
        <w:t>НА ОБУЧЕНИЕ ПО ОБРАЗОВАТЕЛЬНЫМ ПРОГРАММАМ</w:t>
      </w:r>
    </w:p>
    <w:p w:rsidR="00153C59" w:rsidRPr="0064765D" w:rsidRDefault="00153C59" w:rsidP="00153C59">
      <w:pPr>
        <w:tabs>
          <w:tab w:val="left" w:pos="2901"/>
        </w:tabs>
        <w:jc w:val="center"/>
        <w:rPr>
          <w:rFonts w:ascii="Times New Roman" w:hAnsi="Times New Roman"/>
          <w:b/>
          <w:sz w:val="32"/>
          <w:szCs w:val="32"/>
        </w:rPr>
      </w:pPr>
      <w:r w:rsidRPr="0064765D">
        <w:rPr>
          <w:rFonts w:ascii="Times New Roman" w:hAnsi="Times New Roman"/>
          <w:b/>
          <w:sz w:val="32"/>
          <w:szCs w:val="32"/>
        </w:rPr>
        <w:t xml:space="preserve"> НАЧАЛЬНОГО ОБЩЕГО, ОСНОВНОГО ОБЩЕГО И СРЕДНЕГО </w:t>
      </w:r>
    </w:p>
    <w:p w:rsidR="00AA13B1" w:rsidRPr="0064765D" w:rsidRDefault="00153C59" w:rsidP="00552E20">
      <w:pPr>
        <w:tabs>
          <w:tab w:val="left" w:pos="2901"/>
        </w:tabs>
        <w:jc w:val="center"/>
        <w:rPr>
          <w:rFonts w:ascii="Times New Roman" w:hAnsi="Times New Roman"/>
          <w:b/>
          <w:sz w:val="32"/>
          <w:szCs w:val="32"/>
        </w:rPr>
      </w:pPr>
      <w:r w:rsidRPr="0064765D">
        <w:rPr>
          <w:rFonts w:ascii="Times New Roman" w:hAnsi="Times New Roman"/>
          <w:b/>
          <w:sz w:val="32"/>
          <w:szCs w:val="32"/>
        </w:rPr>
        <w:t>ОБЩЕГО ОБРАЗОВАНИЯ</w:t>
      </w:r>
    </w:p>
    <w:p w:rsidR="00AA13B1" w:rsidRPr="0064765D" w:rsidRDefault="00552E20" w:rsidP="00AA13B1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64765D">
        <w:rPr>
          <w:rFonts w:ascii="Times New Roman" w:hAnsi="Times New Roman"/>
          <w:color w:val="auto"/>
          <w:sz w:val="32"/>
          <w:szCs w:val="32"/>
        </w:rPr>
        <w:t>№3</w:t>
      </w:r>
    </w:p>
    <w:p w:rsidR="00AA13B1" w:rsidRDefault="00AA13B1" w:rsidP="00AA13B1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153C59" w:rsidRDefault="00153C59" w:rsidP="00153C59"/>
    <w:p w:rsidR="00153C59" w:rsidRDefault="00153C59" w:rsidP="00153C59"/>
    <w:p w:rsidR="00153C59" w:rsidRDefault="00153C59" w:rsidP="00153C59"/>
    <w:p w:rsidR="00153C59" w:rsidRDefault="00153C59" w:rsidP="00153C59"/>
    <w:p w:rsidR="00153C59" w:rsidRDefault="00153C59" w:rsidP="00153C59"/>
    <w:p w:rsidR="00AA13B1" w:rsidRDefault="00AA13B1" w:rsidP="00153C59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A13B1" w:rsidRDefault="00AA13B1" w:rsidP="00153C59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3C59" w:rsidRDefault="00153C59" w:rsidP="00153C59"/>
    <w:p w:rsidR="00153C59" w:rsidRDefault="00153C59" w:rsidP="00153C59"/>
    <w:p w:rsidR="00552E20" w:rsidRPr="00153C59" w:rsidRDefault="00552E20" w:rsidP="00153C59"/>
    <w:p w:rsidR="00AA13B1" w:rsidRDefault="00AA13B1" w:rsidP="00AA13B1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05137" w:rsidRPr="00BC00B8" w:rsidRDefault="00D05137" w:rsidP="00D91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4A5061" w:rsidRPr="00BC00B8" w:rsidRDefault="004A5061" w:rsidP="00BC00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общеобразовательной организации.</w:t>
      </w:r>
    </w:p>
    <w:p w:rsidR="00D05137" w:rsidRPr="00BC00B8" w:rsidRDefault="006D2251" w:rsidP="00BC00B8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2. Прием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граждан на обучение по образовательным программам начального общего,</w:t>
      </w:r>
    </w:p>
    <w:p w:rsidR="00D05137" w:rsidRPr="00BC00B8" w:rsidRDefault="00D05137" w:rsidP="00267183">
      <w:pPr>
        <w:widowControl w:val="0"/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и среднего общего образования (далее - прием на обучение) в </w:t>
      </w:r>
      <w:r w:rsidR="00D56F89">
        <w:rPr>
          <w:rFonts w:ascii="Times New Roman" w:eastAsia="Times New Roman" w:hAnsi="Times New Roman" w:cs="Times New Roman"/>
          <w:sz w:val="24"/>
          <w:szCs w:val="24"/>
        </w:rPr>
        <w:t>МКОУ «Хуцеевская СОШ»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реализующую образовательные программы начального, основного общего и среднего общего образования (далее - Образовательное учреждение), осуществляется в соответствии с:</w:t>
      </w:r>
    </w:p>
    <w:p w:rsidR="00267183" w:rsidRDefault="0046019D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B8"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  Российской Федерации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7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8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27.05.98 N 76-ФЗ "О статусе военнослужащих"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9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27.07.2006 N 152-ФЗ "О персональных данных"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0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1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07.02.2011 N 3-ФЗ "О полиции"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2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06.04.2011 N 63-ФЗ "Об электронной подписи"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3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28.12.2010 N 403-ФЗ "О Следственном комитете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4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5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должностных лиц";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</w:t>
      </w:r>
      <w:hyperlink r:id="rId16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аспоряжением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7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0B8">
        <w:rPr>
          <w:rFonts w:ascii="Times New Roman" w:hAnsi="Times New Roman" w:cs="Times New Roman"/>
          <w:sz w:val="24"/>
          <w:szCs w:val="24"/>
        </w:rPr>
        <w:t>-</w:t>
      </w:r>
      <w:hyperlink r:id="rId18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образования и науки Российской Федерации от 12.03.2014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6390" w:rsidRDefault="00AD381E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5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D5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D5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5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17.01.2019 № 19 « О внесении изменений в Порядок приема граждан на обучение по образовательным программам начального общего , основного общего и среднего общего образования , утвержденный приказом  Министерства  образования и науки  Российской  Федерации от 22 января 2014 г. № 32» </w:t>
      </w:r>
    </w:p>
    <w:p w:rsidR="00AD381E" w:rsidRPr="003A4494" w:rsidRDefault="00AD381E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Зарегистрировано  в Минюсте России 04.02.2019 № 53685);</w:t>
      </w:r>
    </w:p>
    <w:p w:rsidR="003A4494" w:rsidRPr="003A4494" w:rsidRDefault="003A4494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России  от 17.01.2019 № </w:t>
      </w:r>
      <w:r w:rsidRPr="003A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 внесении  изменений в Порядок и условия перевода обучающихся из одной организации 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 организации, осуществляющие образовательную деятельность по  образовательным программам соответствующих уровня и направленности , утвержденные </w:t>
      </w:r>
      <w:r w:rsidR="0091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91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Министерства образования и науки Российской Федерации  от 12 марта 2014 г. № 177»</w:t>
      </w:r>
      <w:r w:rsidR="0093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146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04.02.2019 № 53682);</w:t>
      </w:r>
    </w:p>
    <w:p w:rsidR="0091461C" w:rsidRDefault="00267183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-Письмом заместителя Департамента государственной политики в сфере общего образования Министерства просвещения Российской  Федерации от 22.01.2019 №03-140 «О приеме в 1 класс»;</w:t>
      </w:r>
      <w:r w:rsidR="006D2251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</w:t>
      </w:r>
      <w:r w:rsidR="0046019D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</w:t>
      </w:r>
      <w:r w:rsidR="006D2251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6019D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образованию от 16.06.2014 N 2681-р "Об организации приема граждан в общеобразовательную организацию на обучение по программам начального общего, основного общего и среднего общего образования";</w:t>
      </w:r>
    </w:p>
    <w:p w:rsidR="006D2251" w:rsidRPr="00BC00B8" w:rsidRDefault="006D2251" w:rsidP="00BC00B8">
      <w:pPr>
        <w:widowControl w:val="0"/>
        <w:tabs>
          <w:tab w:val="left" w:pos="2006"/>
          <w:tab w:val="left" w:pos="4039"/>
          <w:tab w:val="left" w:pos="6029"/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Style w:val="docaccesstitle1"/>
          <w:bCs/>
          <w:sz w:val="24"/>
          <w:szCs w:val="24"/>
        </w:rPr>
        <w:t>-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Распоряжением Комитета по образованию от 03.08.2015 № 3749-р «Об утверждении регламента образовательных организаций, реализующих образовательные программы начального 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и среднего общего образования»; </w:t>
      </w:r>
    </w:p>
    <w:p w:rsidR="00D05137" w:rsidRPr="00BC00B8" w:rsidRDefault="006D2251" w:rsidP="00BC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hAnsi="Times New Roman" w:cs="Times New Roman"/>
          <w:bCs/>
          <w:vanish/>
          <w:sz w:val="24"/>
          <w:szCs w:val="24"/>
        </w:rPr>
        <w:br/>
      </w:r>
      <w:r w:rsidRPr="00BC00B8">
        <w:rPr>
          <w:rStyle w:val="docaccessactnever"/>
          <w:rFonts w:ascii="Times New Roman" w:hAnsi="Times New Roman" w:cs="Times New Roman"/>
          <w:bCs/>
          <w:vanish/>
          <w:sz w:val="24"/>
          <w:szCs w:val="24"/>
        </w:rPr>
        <w:t>из информационного банка "</w:t>
      </w:r>
      <w:r w:rsidRPr="00BC00B8">
        <w:rPr>
          <w:rStyle w:val="docaccessbase"/>
          <w:rFonts w:ascii="Times New Roman" w:hAnsi="Times New Roman" w:cs="Times New Roman"/>
          <w:bCs/>
          <w:vanish/>
          <w:sz w:val="24"/>
          <w:szCs w:val="24"/>
        </w:rPr>
        <w:t>Санкт-Петербург и Ленинградская область</w:t>
      </w:r>
      <w:r w:rsidRPr="00BC00B8">
        <w:rPr>
          <w:rStyle w:val="docaccessactnever"/>
          <w:rFonts w:ascii="Times New Roman" w:hAnsi="Times New Roman" w:cs="Times New Roman"/>
          <w:bCs/>
          <w:vanish/>
          <w:sz w:val="24"/>
          <w:szCs w:val="24"/>
        </w:rPr>
        <w:t>"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ставом Образовательного учреждения.</w:t>
      </w:r>
    </w:p>
    <w:p w:rsidR="00A267AB" w:rsidRPr="00BC00B8" w:rsidRDefault="00A267AB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1.3.Образовательное учреждение обязано ознакомить совершеннолетних граждан или родителей (законных представителей) несовершеннолетних граждан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267AB" w:rsidRPr="00BC00B8" w:rsidRDefault="00A267AB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Факт ознакомления совершеннолетних граждан или родителей (законных представителей) несовершеннолетних граждан с лицензией на осуществление образовательной деятельности, со свидетельством о государственной аккредитации Образовательного учреждения, с уставом Образовательного учреждения фиксируется в заявлении о приеме и заверяется личной подписью совершеннолетних граждан или родителей (законных представителей) несовершеннолетних граждан.</w:t>
      </w:r>
    </w:p>
    <w:p w:rsidR="00A267AB" w:rsidRPr="00BC00B8" w:rsidRDefault="00A267AB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Подписью совершеннолетних граждан или родителей (законных представителей) несовершеннолетних граждан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267AB" w:rsidRPr="00BC00B8" w:rsidRDefault="00A267AB" w:rsidP="00BC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251" w:rsidRPr="00BC00B8" w:rsidRDefault="006D2251" w:rsidP="00D91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5061" w:rsidRPr="00BC00B8">
        <w:rPr>
          <w:rFonts w:ascii="Times New Roman" w:eastAsia="Times New Roman" w:hAnsi="Times New Roman" w:cs="Times New Roman"/>
          <w:b/>
          <w:sz w:val="24"/>
          <w:szCs w:val="24"/>
        </w:rPr>
        <w:t>Порядок приема</w:t>
      </w:r>
    </w:p>
    <w:p w:rsidR="006D2251" w:rsidRPr="00BC00B8" w:rsidRDefault="006D2251" w:rsidP="00BC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первый класс Образовательного учреждения принимаются граждане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2. По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заявлению родителей (законных представителей) детей У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чредитель Образовательного учреждения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Администрация </w:t>
      </w:r>
      <w:bookmarkStart w:id="2" w:name="_Hlk11225011"/>
      <w:r w:rsidR="00D56F89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D56F89">
        <w:rPr>
          <w:rFonts w:ascii="Times New Roman" w:eastAsia="Times New Roman" w:hAnsi="Times New Roman" w:cs="Times New Roman"/>
          <w:sz w:val="24"/>
          <w:szCs w:val="24"/>
        </w:rPr>
        <w:t>РД</w:t>
      </w:r>
      <w:bookmarkEnd w:id="2"/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вправе разрешить прием в Образовательное учреждение на обучение по образовательным программам начального общего образования в более раннем или более позднем возрасте.</w:t>
      </w:r>
    </w:p>
    <w:p w:rsidR="00D05137" w:rsidRPr="00BC00B8" w:rsidRDefault="00D05137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разрешения о приеме в первый класс Образовательного 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учреждения до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достижения им возраста шести лет и шести месяцев или после достижения им возраста восьми лет родители 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ребенка обращаются в администрацию </w:t>
      </w:r>
      <w:r w:rsidR="00D56F89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="00D56F89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D56F89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в ведении которого находится Образовательное учреждение.</w:t>
      </w: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Прием на обучение граждан, проживающих на территории, за которой закреплено Образовательное учреждение, осуществляется на общедоступной основе.</w:t>
      </w: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При приеме в Образовательное учреждение для обучения по основной образовательной программе начального общего образования территориальная доступность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путем определения уполномоченным Правительством </w:t>
      </w:r>
      <w:r w:rsidR="006C1D65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исполнительным органом государственной власти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порядка учета факта проживания детей на территории, границы которой установлены уполномоченным Правительством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исполнительным органом государственной власти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в целях осуществления учета детей ,подлежащих обучению по образовательным программам начального общего образования. Микрорайон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для первичного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учета детей устанавливается распорядительным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актом администрации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РД.</w:t>
      </w:r>
    </w:p>
    <w:p w:rsidR="00D05137" w:rsidRPr="00931F4A" w:rsidRDefault="00A267AB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Гражданам может быть отказано в приеме на обучение в Образовательное учреждение только по причине отсутствия свободных мест, за исключением случаев, предусмотренных частями 5 и 6 статьи 67 Федерального закона от 29.12.2012 № 273-ФЗ «Об образовании в Российской Федерации» (далее - Федеральный закон). В этом случае совершеннолетние граждане или родители (законные представители) несовершеннолетних граждан для решения вопроса об устройстве ребенка в другую общеобразовательную организацию обращаются непосредственно в администрацию </w:t>
      </w:r>
      <w:r w:rsidR="00931F4A" w:rsidRPr="00931F4A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Pr="0093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F4A" w:rsidRPr="00931F4A">
        <w:rPr>
          <w:rFonts w:ascii="Times New Roman" w:eastAsia="Times New Roman" w:hAnsi="Times New Roman" w:cs="Times New Roman"/>
          <w:sz w:val="24"/>
          <w:szCs w:val="24"/>
        </w:rPr>
        <w:lastRenderedPageBreak/>
        <w:t>района РД</w:t>
      </w:r>
      <w:r w:rsidRPr="0093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137" w:rsidRPr="00931F4A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4A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D05137" w:rsidRPr="00931F4A">
        <w:rPr>
          <w:rFonts w:ascii="Times New Roman" w:eastAsia="Times New Roman" w:hAnsi="Times New Roman" w:cs="Times New Roman"/>
          <w:sz w:val="24"/>
          <w:szCs w:val="24"/>
        </w:rPr>
        <w:t>. Подача заявлений на обучение в первый класс включает три этапа: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6AAE" w:rsidRPr="00931F4A">
        <w:rPr>
          <w:rFonts w:ascii="Times New Roman" w:eastAsia="Times New Roman" w:hAnsi="Times New Roman" w:cs="Times New Roman"/>
          <w:sz w:val="24"/>
          <w:szCs w:val="24"/>
        </w:rPr>
        <w:t>1этап (1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6AAE" w:rsidRPr="00931F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>12.201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0B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4E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>01.20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) подача заявлений гражданами, чьи дети имеют преимущественное право при приеме в Образовательное учреждение </w:t>
      </w:r>
      <w:proofErr w:type="gramStart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( региональная</w:t>
      </w:r>
      <w:proofErr w:type="gramEnd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или федеральная льгота).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приема: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-региональные льготники: обучение в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бразовательном учреждении старших братьев или сестер, штатная должность родителя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(законного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представителя) в 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бразовательном учреждении;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-федеральные льготники: место жительства семьи;</w:t>
      </w:r>
    </w:p>
    <w:p w:rsidR="00D05137" w:rsidRPr="00BC00B8" w:rsidRDefault="00326AAE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этап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- 30.06.20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) подача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гражданами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, чьи дети проживают на закрепленной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территории.</w:t>
      </w:r>
    </w:p>
    <w:p w:rsidR="00936390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Основные критерии приема: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390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роживание ребенка в микрорайоне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закрепленном администр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ацией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первичного учета детей, </w:t>
      </w:r>
    </w:p>
    <w:p w:rsidR="00936390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 пу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ти в 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5137" w:rsidRPr="00BC00B8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минимизация времени от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места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проживания ребенка до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бразовательного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- 3 этап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 xml:space="preserve"> 01.07.20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20г.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)  подача заявлений гражданами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чьи дети не прожи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>вают на закрепленной территории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Основные критерии приема: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наличие свободных мест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дата подачи заявления.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.Организация приема в первые классы Образовательного учреждения  осуществляется  в три этапа: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подача электронного заявления родителями (законными представителями) детей через портал электронных услуг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Кизлярского района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«Государственные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муниципальные услуги </w:t>
      </w:r>
      <w:r w:rsidR="00931F4A" w:rsidRPr="00BC00B8">
        <w:rPr>
          <w:rFonts w:ascii="Times New Roman" w:eastAsia="Times New Roman" w:hAnsi="Times New Roman" w:cs="Times New Roman"/>
          <w:sz w:val="24"/>
          <w:szCs w:val="24"/>
        </w:rPr>
        <w:t>(функции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) в </w:t>
      </w:r>
      <w:r w:rsidR="00931F4A">
        <w:rPr>
          <w:rFonts w:ascii="Times New Roman" w:eastAsia="Times New Roman" w:hAnsi="Times New Roman" w:cs="Times New Roman"/>
          <w:sz w:val="24"/>
          <w:szCs w:val="24"/>
        </w:rPr>
        <w:t>Кизлярском районе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предоставление документов в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 зачислении ребенка в первый класс или об отказе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зачислении.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2.8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 С целью проведения организованного приема в первые классы администрация Образовательного учреждения: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назначает ответственных за прием документов родителей (законных представителей);</w:t>
      </w:r>
    </w:p>
    <w:p w:rsidR="00D05137" w:rsidRPr="00BC00B8" w:rsidRDefault="00D05137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        - формирует комиссию по организации приема в первый класс Образовательного учреждения;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размещает на информационном стенде в Образовательном учреждении, на официальном сайте в сети «Интернет» в срок не позднее, чем за месяц до начала приема в первые классы, информацию о количестве мест в первых классах;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размещает на информационном стенде в Образовательном учреждении, на официальном сайте в сети «Интернет»   информацию о наличии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свободных мест для приема детей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утверждает график приема документов.</w:t>
      </w:r>
    </w:p>
    <w:p w:rsidR="00D05137" w:rsidRPr="00BC00B8" w:rsidRDefault="00A267AB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Приказ Образовательного учреждения о назначении должностных лиц, ответственных за прием заявлений и документов родителей (законных представителей), формировании комиссии по организации приема в первый класс Образовательного учреждения и график приема документов размещаются на информационном стенде в Образовательном учреждении, на официальном сайте в сети «Интернет».</w:t>
      </w:r>
    </w:p>
    <w:p w:rsidR="00174AB9" w:rsidRDefault="00A267AB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2.10.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зависимости от планового ко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личества мест в первых классах Образовательного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учреждения,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директором Образовательного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( или</w:t>
      </w:r>
      <w:proofErr w:type="gramEnd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назначенными приказом должностными лицами) формируется список родителей (законных представителей) для приглашения 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с целью предоставления документов. </w:t>
      </w:r>
    </w:p>
    <w:p w:rsidR="00D05137" w:rsidRPr="00BC00B8" w:rsidRDefault="00913EFD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списком приглашаемых родителей (законных представителей)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направляет родителям (законным представителям) в электронном виде приглашение 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даты и времени приёма документов,  а также адреса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Приглашение родителя (законного представителя) в Образовательн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 xml:space="preserve">ое учреждение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для подачи документов направляется родителю (законному представителю) из «Личного кабинета» 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с указанием даты и времени подачи документов  и осуществляется в следующие сроки: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классы Образовательного учреждения на следующий учебный год при приеме детей, имеющих преимущественное право зачисления – не ранее 10 дней с даты начала прием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но не позднее 30 дней со дня подачи заявления;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-в первые классы Образовательного учреждения на следующий учебный год при приеме детей, проживающих на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закрепленной территории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– не ранее 30 дней с даты начала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приема,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но не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позднее 45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подачи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заявления;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-в первые классы Образовательного учреждения на следующий учебный год при приеме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детей, не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проживающих на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закрепленной территории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– не ранее 10 дней с даты начала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приема,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но не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позднее 30 дней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со дня подачи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заявления;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– одиннадцатые классы Образовательного учреждения на текущий учебный год: не позднее 30 дней со дня подачи заявления;</w:t>
      </w:r>
    </w:p>
    <w:p w:rsidR="00D05137" w:rsidRPr="00BC00B8" w:rsidRDefault="00913EFD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Родителям (законным представителям) детей, являющихся воспитанниками структурного подразделения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- Отделения дошкольного образования детей 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 xml:space="preserve">электронное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заявление в первый класс подавать не требуется.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освоившие в Образовательном учреждении образовательную пр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ограмму дошкольного образования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переводятся на образовательную программу начального общего образования.</w:t>
      </w:r>
    </w:p>
    <w:p w:rsidR="00D05137" w:rsidRPr="00BC00B8" w:rsidRDefault="00913EFD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2.13.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 приеме граждан, проживающих на закрепленной территории, а также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Образовательном учреждении в соответствии с законодательством Российской Федерации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и нормативными правовыми актами Санкт-Петербурга, в том числе:</w:t>
      </w:r>
    </w:p>
    <w:p w:rsidR="00913EFD" w:rsidRPr="00BC00B8" w:rsidRDefault="00913EFD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дети сотрудника полиции; </w:t>
      </w:r>
    </w:p>
    <w:p w:rsidR="00D05137" w:rsidRPr="00BC00B8" w:rsidRDefault="00913EFD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военнослужащих при изменении места военной службы военнослужащих -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 по месту</w:t>
      </w:r>
    </w:p>
    <w:p w:rsidR="00D05137" w:rsidRPr="00BC00B8" w:rsidRDefault="00D05137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жительства их семей (Федеральный закон от 27.05.1998 № 76-ФЗ «О статусе военнослужащих»);</w:t>
      </w:r>
    </w:p>
    <w:p w:rsidR="00D05137" w:rsidRPr="00BC00B8" w:rsidRDefault="00913EFD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сотрудника полиции по месту жительства (Федеральный закон от 07.02.2011 № З-ФЗ «О полиции»);</w:t>
      </w:r>
    </w:p>
    <w:p w:rsidR="00D05137" w:rsidRPr="00BC00B8" w:rsidRDefault="00913EFD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по месту жительства (Федеральный закон от 07.02.2011 № З-ФЗ «О полиции»);</w:t>
      </w:r>
    </w:p>
    <w:p w:rsidR="00D05137" w:rsidRPr="00BC00B8" w:rsidRDefault="00913EFD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полиции, по месту жительства (Федеральный закон от 07.02.2011 № З-ФЗ «О полиции»);</w:t>
      </w:r>
    </w:p>
    <w:p w:rsidR="00D05137" w:rsidRPr="00BC00B8" w:rsidRDefault="00913EFD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по месту жительства (Федеральный закон от 07.02.2011 № З-ФЗ «О полиции»);</w:t>
      </w:r>
    </w:p>
    <w:p w:rsidR="00D05137" w:rsidRPr="00BC00B8" w:rsidRDefault="00913EFD" w:rsidP="00BC00B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по месту жительства (Федеральный закон от 07.02.2011 № З-ФЗ «О полиции»);</w:t>
      </w:r>
    </w:p>
    <w:p w:rsidR="00D05137" w:rsidRPr="00BC00B8" w:rsidRDefault="00913EFD" w:rsidP="0026718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дети, находящиеся (находившиеся) на иждивении сотрудника полиции, гражданина Российской Федерации, по месту жительства (Федеральный закон от 07.02.2011 № З-ФЗ «О полиции»);</w:t>
      </w:r>
    </w:p>
    <w:p w:rsidR="00235C54" w:rsidRDefault="00DE7788" w:rsidP="0026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имеющего специальные звания и проходящего службу в учреждениях и органах уголовно-исполнительной системы,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противопожарной службы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(далее - сотрудник);</w:t>
      </w:r>
    </w:p>
    <w:p w:rsidR="00235C54" w:rsidRDefault="00DE7788" w:rsidP="0026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погибшего (умершего) вследствие увечья или иного повреждения здоровья, полученных в связи с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служебных обязанностей;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Российской Федерации;</w:t>
      </w:r>
    </w:p>
    <w:p w:rsidR="00235C54" w:rsidRDefault="00DE7788" w:rsidP="0026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235C54" w:rsidRDefault="00235C54" w:rsidP="0026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7788"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лужбы в учреждениях и органах;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DE7788"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находящиеся (находившиеся) на иждивении сотрудника, гражданина Российской Федерации, указанных в </w:t>
      </w:r>
      <w:hyperlink r:id="rId19" w:history="1">
        <w:r w:rsidR="00DE7788" w:rsidRPr="005B79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1-5 части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="00DE7788"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EFD" w:rsidRPr="00DE7788" w:rsidRDefault="00A44F59" w:rsidP="0026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proofErr w:type="gramStart"/>
      <w:r w:rsidR="00D05137" w:rsidRPr="00BC00B8">
        <w:rPr>
          <w:rFonts w:ascii="Times New Roman" w:eastAsia="Calibri" w:hAnsi="Times New Roman" w:cs="Times New Roman"/>
          <w:sz w:val="24"/>
          <w:szCs w:val="24"/>
        </w:rPr>
        <w:t>военнослужащих  по</w:t>
      </w:r>
      <w:proofErr w:type="gramEnd"/>
      <w:r w:rsidR="00D05137" w:rsidRPr="00BC00B8">
        <w:rPr>
          <w:rFonts w:ascii="Times New Roman" w:eastAsia="Calibri" w:hAnsi="Times New Roman" w:cs="Times New Roman"/>
          <w:sz w:val="24"/>
          <w:szCs w:val="24"/>
        </w:rPr>
        <w:t xml:space="preserve"> месту жительства  их семей;</w:t>
      </w:r>
    </w:p>
    <w:p w:rsidR="00A44F59" w:rsidRDefault="00913EFD" w:rsidP="00235C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Calibri" w:hAnsi="Times New Roman" w:cs="Times New Roman"/>
          <w:sz w:val="24"/>
          <w:szCs w:val="24"/>
        </w:rPr>
        <w:t xml:space="preserve">дети, родитель (законный представитель) которых занимает штатную должность в </w:t>
      </w: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Образовательном </w:t>
      </w:r>
      <w:proofErr w:type="gramStart"/>
      <w:r w:rsidRPr="00BC00B8">
        <w:rPr>
          <w:rFonts w:ascii="Times New Roman" w:eastAsia="Calibri" w:hAnsi="Times New Roman" w:cs="Times New Roman"/>
          <w:sz w:val="24"/>
          <w:szCs w:val="24"/>
        </w:rPr>
        <w:t>учреждении ;</w:t>
      </w:r>
      <w:proofErr w:type="gramEnd"/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 братья </w:t>
      </w:r>
      <w:r w:rsidR="00D05137" w:rsidRPr="00BC00B8">
        <w:rPr>
          <w:rFonts w:ascii="Times New Roman" w:eastAsia="Calibri" w:hAnsi="Times New Roman" w:cs="Times New Roman"/>
          <w:sz w:val="24"/>
          <w:szCs w:val="24"/>
        </w:rPr>
        <w:t>и сестры детей</w:t>
      </w:r>
      <w:r w:rsidR="00A44F59" w:rsidRPr="00BC00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5137" w:rsidRPr="00BC00B8">
        <w:rPr>
          <w:rFonts w:ascii="Times New Roman" w:eastAsia="Calibri" w:hAnsi="Times New Roman" w:cs="Times New Roman"/>
          <w:sz w:val="24"/>
          <w:szCs w:val="24"/>
        </w:rPr>
        <w:t xml:space="preserve"> обучающихся в</w:t>
      </w: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 Образовательном учреждении</w:t>
      </w:r>
      <w:r w:rsidR="00DE77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7788" w:rsidRPr="00BC00B8" w:rsidRDefault="00DE7788" w:rsidP="00235C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дети иных категорий лиц в соответствии с действующим законодательством Российской Федерации и </w:t>
      </w:r>
      <w:r w:rsidR="00235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Pr="005B79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0B8" w:rsidRPr="00BC00B8" w:rsidRDefault="004A5061" w:rsidP="00235C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2.14.Прием во 2-11 классы осуществляется на 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свободные </w:t>
      </w: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 места  (наполняемость классов меньше расчетной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 наполняемости</w:t>
      </w:r>
      <w:r w:rsidRPr="00BC00B8">
        <w:rPr>
          <w:rFonts w:ascii="Times New Roman" w:eastAsia="Calibri" w:hAnsi="Times New Roman" w:cs="Times New Roman"/>
          <w:sz w:val="24"/>
          <w:szCs w:val="24"/>
        </w:rPr>
        <w:t>) на соответствующие образовательные прог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раммы. </w:t>
      </w:r>
    </w:p>
    <w:p w:rsidR="00DE7788" w:rsidRDefault="00BC00B8" w:rsidP="00235C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>Информация о наличии свободных мест публикуется на официальном сайте Образовательного учреждения.</w:t>
      </w:r>
      <w:r w:rsidR="00DE7788" w:rsidRP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6AAE" w:rsidRDefault="00DE7788" w:rsidP="00235C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2.15.Подача 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в первые-одиннадцатые классы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на текущий учебный год осуществляется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года.</w:t>
      </w:r>
    </w:p>
    <w:p w:rsidR="008A3A1C" w:rsidRDefault="00326AAE" w:rsidP="00235C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2.16.Родители ( законные представители ) несовершеннолетних обучающихся имеют  право выбирать до завершения получения ребенком основного общего образования с учетом мнения ребенка , а также с учетом рекомендаций психолого-педагогической комиссии ( при их наличии) формы получения образования и формы обучения, язык, языки образования , факультативные и элективные  учебные  предметы ,  курсы, дисциплины ( модули) из перечня , предлагаемого организацией , осуществляющей образовательную деятельность.</w:t>
      </w:r>
    </w:p>
    <w:p w:rsidR="00235C54" w:rsidRDefault="008A3A1C" w:rsidP="00235C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2.17.При приеме на обучение по имеющим государственную аккредитацию образовательным программам  начального общего и основного общего образования выбор языка образования , изучаемых родного языка из числа языков народов Российской Федерации , в том числе русского языка как родного , государственных языков республик Российской Федерации осуществляется по заявлениям родителей ( законных представителей ) детей.</w:t>
      </w:r>
    </w:p>
    <w:p w:rsidR="00235C54" w:rsidRDefault="00235C54" w:rsidP="00235C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F59" w:rsidRPr="00235C54" w:rsidRDefault="00A44F59" w:rsidP="00235C5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Calibri" w:hAnsi="Times New Roman" w:cs="Times New Roman"/>
          <w:b/>
          <w:sz w:val="24"/>
          <w:szCs w:val="24"/>
        </w:rPr>
        <w:t>3. Предоставление документов</w:t>
      </w:r>
    </w:p>
    <w:p w:rsidR="00A44F59" w:rsidRPr="00BC00B8" w:rsidRDefault="00A44F59" w:rsidP="00BC00B8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A44F59" w:rsidRPr="00BC00B8" w:rsidRDefault="00A44F59" w:rsidP="00BC00B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При приеме на обучение наличие гражданства Российской Федерации у ребенка, не достигшего возраста 14 лет, по выбору родителей (законных представителей) </w:t>
      </w:r>
      <w:proofErr w:type="spellStart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удостове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ряется</w:t>
      </w:r>
      <w:proofErr w:type="spellEnd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документом в соответствии с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Федерации».</w:t>
      </w:r>
    </w:p>
    <w:p w:rsidR="00D05137" w:rsidRPr="00BC00B8" w:rsidRDefault="00A44F59" w:rsidP="00BC00B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C00B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Прием</w:t>
      </w:r>
      <w:proofErr w:type="gramEnd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иностранных граждан и лиц без гражданства на обучение за счет бюджетных ассигнований бюджета </w:t>
      </w:r>
      <w:r w:rsidR="00235C54">
        <w:rPr>
          <w:rFonts w:ascii="Times New Roman" w:eastAsia="Times New Roman" w:hAnsi="Times New Roman" w:cs="Times New Roman"/>
          <w:sz w:val="24"/>
          <w:szCs w:val="24"/>
        </w:rPr>
        <w:t>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международными договорами Российской Федерации, Федеральным законом.</w:t>
      </w:r>
    </w:p>
    <w:p w:rsidR="00D05137" w:rsidRPr="00BC00B8" w:rsidRDefault="00A44F59" w:rsidP="00BC00B8">
      <w:pPr>
        <w:widowControl w:val="0"/>
        <w:tabs>
          <w:tab w:val="left" w:pos="92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Прием на обучение осуществляется по заявлению совершеннолетних граждан или родителей (законных представителей) несовершеннолетних граждан при предъявлении оригинала документа, удостоверяющего личность совершеннолетнего гражданина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родителя (законного представителя) несовершеннолетнего гражданина,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Порядок по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дачи заявления устанавливается Р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егламентом по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предоставлению государственной услуги по зачислению в Образовательное учреждение.</w:t>
      </w:r>
    </w:p>
    <w:p w:rsidR="00D05137" w:rsidRPr="00BC00B8" w:rsidRDefault="00D05137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Форма заявления размещается Образовательным учреждением на информационном стенде в Образовательном учреждении, на официальном сайте в сети «Интернет».</w:t>
      </w:r>
    </w:p>
    <w:p w:rsidR="00D05137" w:rsidRPr="00BC00B8" w:rsidRDefault="00A44F59" w:rsidP="00BC00B8">
      <w:pPr>
        <w:widowControl w:val="0"/>
        <w:tabs>
          <w:tab w:val="left" w:pos="955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Для приема в первый класс Образовательного  учреждения родители (законные представители)  ребенка  предъявляют следующие документы: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-оригинал свидетельства о рождении ребенка или документ, подтверждающий родство заявителя;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-документы, подтверждающие преимущественное право зачисления граждан на обучение в Образовательное учреждение </w:t>
      </w:r>
      <w:r w:rsidR="00235C54" w:rsidRPr="00BC00B8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наличии).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-разреше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ние Администрации </w:t>
      </w:r>
      <w:r w:rsidR="00235C54">
        <w:rPr>
          <w:rFonts w:ascii="Times New Roman" w:eastAsia="Times New Roman" w:hAnsi="Times New Roman" w:cs="Times New Roman"/>
          <w:sz w:val="24"/>
          <w:szCs w:val="24"/>
        </w:rPr>
        <w:t>Кизлярс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кого </w:t>
      </w:r>
      <w:proofErr w:type="gramStart"/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района  о</w:t>
      </w:r>
      <w:proofErr w:type="gramEnd"/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приеме в первый  класс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ребенка до достижения им возраста шести лет и шести месяцев или по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ле достижения им возраста восьми лет. </w:t>
      </w:r>
    </w:p>
    <w:p w:rsidR="00D05137" w:rsidRPr="00BC00B8" w:rsidRDefault="00A44F59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(законные представители) детей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не проживающих на закрепленной территории, предоставляют: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-оригинал свидетельства о рождении ребенка или документ, подтверждающий родство заявителя;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преимущественное право зачисления граждан на обучение в Образовате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льное учреждение </w:t>
      </w:r>
      <w:proofErr w:type="gramStart"/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( при</w:t>
      </w:r>
      <w:proofErr w:type="gramEnd"/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наличии);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-разрешение 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35C54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 приеме в </w:t>
      </w:r>
      <w:proofErr w:type="gramStart"/>
      <w:r w:rsidRPr="00BC00B8">
        <w:rPr>
          <w:rFonts w:ascii="Times New Roman" w:eastAsia="Times New Roman" w:hAnsi="Times New Roman" w:cs="Times New Roman"/>
          <w:sz w:val="24"/>
          <w:szCs w:val="24"/>
        </w:rPr>
        <w:t>первый  класс</w:t>
      </w:r>
      <w:proofErr w:type="gramEnd"/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ребенка до достижения им возраста шести лет и шести месяцев или поле достижения им возраста восьми лет. </w:t>
      </w:r>
    </w:p>
    <w:p w:rsidR="00D05137" w:rsidRPr="00BC00B8" w:rsidRDefault="00A44F59" w:rsidP="00BC00B8">
      <w:pPr>
        <w:widowControl w:val="0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D05137" w:rsidRPr="00BC00B8" w:rsidRDefault="00A44F59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родство заявителя (или законность представления прав ребенка);</w:t>
      </w:r>
    </w:p>
    <w:p w:rsidR="00D05137" w:rsidRPr="00BC00B8" w:rsidRDefault="00A44F59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или вместе с заверенным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переводом на русский язык.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Должностное лицо, ответственное за прием заявлений и документов, в случае необходимости копирует представленные документы, заверяет копии, после чего оригиналы документов возвращает совершеннолетнему гражданину или родителю (законному представителю) несовершеннолетнего гражданина. Копии предъявляемых при приеме документов хранятся в Образовательном учреждении на время обучения гражданина.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3.8.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 приеме в Образовательное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D05137" w:rsidRPr="00BC00B8" w:rsidRDefault="004A5061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3.9.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на обучение в Образовательное учреждение не допускается.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3.10.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Совершеннолетние граждане или родители (законные представители) несовершеннолетних граждан имеют право по своему усмотрению представлять другие документы, в том числе медицинское заключение о состоянии здоровья гражданина. В случае непредставления медицинского заключения о состоянии здоровья гражданина руководитель Образовательного учреждения самостоятельно запрашивает указанное заключение в медицинской организации по месту наблюдения гражданина.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представленные совершеннолетними гражданами или родителями (законными представителями) несовершеннолетних граждан, регистрируются в журнале приема документов. После регистрации им выдается уведомление в получении документов, форма которого определена регламентом по предоставлению государственной услуги по зачислению в Образовательное учреждение. Уведомление заверяется подписью должностного лица, ответственного за прием заявлений и документов, и печатью Образовательного </w:t>
      </w:r>
      <w:proofErr w:type="gramStart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учреждения .</w:t>
      </w:r>
      <w:proofErr w:type="gramEnd"/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В случае несоблюдения сроков предоставления документов или неявки заявителя принимается решение об отказе в зачисление в Образовательное учреждение.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.Основаниями для отказа в приеме документов для зачисления в Образовательное учреждение  являются: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-обращение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не относящегося к категории заявителей;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подача заявления в период, отличающийся от периода предоставления услуги, с учетом указанных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нем категорий детей, 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не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предоставление в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Образо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вательное учреждение документов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</w:t>
      </w:r>
      <w:proofErr w:type="gramStart"/>
      <w:r w:rsidRPr="00BC00B8">
        <w:rPr>
          <w:rFonts w:ascii="Times New Roman" w:eastAsia="Times New Roman" w:hAnsi="Times New Roman" w:cs="Times New Roman"/>
          <w:sz w:val="24"/>
          <w:szCs w:val="24"/>
        </w:rPr>
        <w:t>для получение</w:t>
      </w:r>
      <w:proofErr w:type="gramEnd"/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отсутствие свободных мест в Образовательном учреждении;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наличие в КАИС КРО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(государственная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информационная система </w:t>
      </w:r>
      <w:r w:rsidR="00AA13B1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«Комплексная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автоматизированная информационная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00B8">
        <w:rPr>
          <w:rFonts w:ascii="Times New Roman" w:eastAsia="Times New Roman" w:hAnsi="Times New Roman" w:cs="Times New Roman"/>
          <w:sz w:val="24"/>
          <w:szCs w:val="24"/>
        </w:rPr>
        <w:t>система  каталогизации</w:t>
      </w:r>
      <w:proofErr w:type="gramEnd"/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ресурсов образования </w:t>
      </w:r>
      <w:r w:rsidR="00AA13B1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») заявления , содержащего идентичные данные ребенка;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-возрастные ограничения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зачислении в первые классы</w:t>
      </w:r>
      <w:proofErr w:type="gramStart"/>
      <w:r w:rsidRPr="00BC00B8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получение начального общего образования в Образовательном учреждении начинается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по достижении детьми возраста ш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ести лет и шести месяцев при отсутствии противопоказаний по состоянию здоровья , но не позже достижения ими возраста восьми лет.</w:t>
      </w:r>
    </w:p>
    <w:p w:rsidR="004A5061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61" w:rsidRPr="00BC00B8" w:rsidRDefault="004A5061" w:rsidP="00D91296">
      <w:pPr>
        <w:widowControl w:val="0"/>
        <w:tabs>
          <w:tab w:val="left" w:pos="950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sz w:val="24"/>
          <w:szCs w:val="24"/>
        </w:rPr>
        <w:t>4.Зачисление в Образовательное учреждение</w:t>
      </w:r>
    </w:p>
    <w:p w:rsidR="004A5061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78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.Зачисление в </w:t>
      </w:r>
      <w:r w:rsidR="00DE7788">
        <w:rPr>
          <w:rFonts w:ascii="Times New Roman" w:eastAsia="Times New Roman" w:hAnsi="Times New Roman" w:cs="Times New Roman"/>
          <w:sz w:val="24"/>
          <w:szCs w:val="24"/>
        </w:rPr>
        <w:t>первый класс 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приказом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в течение 7 рабочих дней после приема документов.</w:t>
      </w:r>
    </w:p>
    <w:p w:rsidR="00D05137" w:rsidRPr="00BC00B8" w:rsidRDefault="00DE7788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первые-одиннадцатые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Образовательного учреждения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учебный год оформляется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Образовательного учреждения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 после приема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учреждением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Приказы о зачислении в первый класс размещаются на информационном стенде  Образовательного учреждения в день их издания.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Приказы Образовательного учреждения о формировании первых классов издаются по мере комплектования классов.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В день издания приказа о зачислении в первый класс  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 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отмечает в  списке в «Личном кабинете»: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детей, зачисленных в первый класс образовательной организации (отметка «зачислен»);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детей, родителям которых направлен отказ о зачислении (отметка «отказ в зачислении»).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3. На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каждого ребенка, зачисленного в Образовательное </w:t>
      </w:r>
      <w:proofErr w:type="gramStart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учреждение ,</w:t>
      </w:r>
      <w:proofErr w:type="gramEnd"/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заводится личное дело, в котором хранятся все сданные документы.</w:t>
      </w:r>
    </w:p>
    <w:p w:rsidR="00D05137" w:rsidRPr="00BC00B8" w:rsidRDefault="004A5061" w:rsidP="00AA13B1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случае отказа в приеме на обучение совершеннолетнему гражданину или родителю (законному представителю) несовершеннолетнего гражданина выдается</w:t>
      </w:r>
      <w:r w:rsidR="00AA1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уведомле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ние, форма которого определена Р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егламентом по предоставлению государственной услуги по зачислению в Образовательное 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D05137" w:rsidRPr="00C0742A" w:rsidRDefault="004A5061" w:rsidP="00BC00B8">
      <w:pPr>
        <w:widowControl w:val="0"/>
        <w:tabs>
          <w:tab w:val="left" w:pos="111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A13B1" w:rsidRPr="00BC00B8">
        <w:rPr>
          <w:rFonts w:ascii="Times New Roman" w:eastAsia="Times New Roman" w:hAnsi="Times New Roman" w:cs="Times New Roman"/>
          <w:sz w:val="24"/>
          <w:szCs w:val="24"/>
        </w:rPr>
        <w:t>5. При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возникновении спорных вопросов при приеме на обучение совершеннолетние граждане или родители (законные представители) несовершеннолетних граждан имеют право обратиться в конфликтную комиссию для решения спорных вопросов при определении образовательной программы и (или) выбора общеобразовательной организации администрации </w:t>
      </w:r>
      <w:r w:rsidR="00AA13B1">
        <w:rPr>
          <w:rFonts w:ascii="Times New Roman" w:eastAsia="Times New Roman" w:hAnsi="Times New Roman" w:cs="Times New Roman"/>
          <w:sz w:val="24"/>
          <w:szCs w:val="24"/>
        </w:rPr>
        <w:t>Кизлярского района РД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B98" w:rsidRDefault="008D3B98"/>
    <w:sectPr w:rsidR="008D3B98" w:rsidSect="00153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B233B"/>
    <w:multiLevelType w:val="multilevel"/>
    <w:tmpl w:val="DF10FB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652"/>
    <w:rsid w:val="000A20AC"/>
    <w:rsid w:val="00153C59"/>
    <w:rsid w:val="00174AB9"/>
    <w:rsid w:val="001E68D3"/>
    <w:rsid w:val="002079D3"/>
    <w:rsid w:val="00235C54"/>
    <w:rsid w:val="00265AE2"/>
    <w:rsid w:val="00265CC1"/>
    <w:rsid w:val="00267183"/>
    <w:rsid w:val="002738F4"/>
    <w:rsid w:val="002A131C"/>
    <w:rsid w:val="00326AAE"/>
    <w:rsid w:val="003A4494"/>
    <w:rsid w:val="004147A4"/>
    <w:rsid w:val="0046019D"/>
    <w:rsid w:val="004A5061"/>
    <w:rsid w:val="004F52E1"/>
    <w:rsid w:val="00515108"/>
    <w:rsid w:val="00552E20"/>
    <w:rsid w:val="005A3652"/>
    <w:rsid w:val="005C493F"/>
    <w:rsid w:val="0064765D"/>
    <w:rsid w:val="006B4811"/>
    <w:rsid w:val="006C1D65"/>
    <w:rsid w:val="006D21A4"/>
    <w:rsid w:val="006D2251"/>
    <w:rsid w:val="007551D4"/>
    <w:rsid w:val="007D0B4E"/>
    <w:rsid w:val="008A3A1C"/>
    <w:rsid w:val="008C0D55"/>
    <w:rsid w:val="008D3B98"/>
    <w:rsid w:val="00913EFD"/>
    <w:rsid w:val="0091461C"/>
    <w:rsid w:val="00931F4A"/>
    <w:rsid w:val="00936390"/>
    <w:rsid w:val="00984E40"/>
    <w:rsid w:val="009D696F"/>
    <w:rsid w:val="00A06021"/>
    <w:rsid w:val="00A267AB"/>
    <w:rsid w:val="00A44F59"/>
    <w:rsid w:val="00A9360B"/>
    <w:rsid w:val="00AA13B1"/>
    <w:rsid w:val="00AD381E"/>
    <w:rsid w:val="00AD5041"/>
    <w:rsid w:val="00AF2D4C"/>
    <w:rsid w:val="00B36EB4"/>
    <w:rsid w:val="00B75D29"/>
    <w:rsid w:val="00BC00B8"/>
    <w:rsid w:val="00BC4711"/>
    <w:rsid w:val="00BF5576"/>
    <w:rsid w:val="00C03347"/>
    <w:rsid w:val="00C50F78"/>
    <w:rsid w:val="00D05137"/>
    <w:rsid w:val="00D56F89"/>
    <w:rsid w:val="00D65651"/>
    <w:rsid w:val="00D91296"/>
    <w:rsid w:val="00DE7788"/>
    <w:rsid w:val="00E7077F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76218-7EC4-4957-9712-7DEF6FEE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652"/>
  </w:style>
  <w:style w:type="paragraph" w:styleId="2">
    <w:name w:val="heading 2"/>
    <w:basedOn w:val="a"/>
    <w:next w:val="a"/>
    <w:link w:val="20"/>
    <w:uiPriority w:val="9"/>
    <w:qFormat/>
    <w:rsid w:val="00AA13B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1">
    <w:name w:val="docaccess_title1"/>
    <w:basedOn w:val="a0"/>
    <w:rsid w:val="006D2251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a0"/>
    <w:rsid w:val="006D2251"/>
  </w:style>
  <w:style w:type="character" w:customStyle="1" w:styleId="docaccessbase">
    <w:name w:val="docaccess_base"/>
    <w:basedOn w:val="a0"/>
    <w:rsid w:val="006D2251"/>
  </w:style>
  <w:style w:type="table" w:styleId="a3">
    <w:name w:val="Table Grid"/>
    <w:basedOn w:val="a1"/>
    <w:uiPriority w:val="59"/>
    <w:rsid w:val="00D9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0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13B1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9264" TargetMode="External"/><Relationship Id="rId13" Type="http://schemas.openxmlformats.org/officeDocument/2006/relationships/hyperlink" Target="http://docs.cntd.ru/document/902253789" TargetMode="External"/><Relationship Id="rId18" Type="http://schemas.openxmlformats.org/officeDocument/2006/relationships/hyperlink" Target="http://docs.cntd.ru/document/49908470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271495" TargetMode="External"/><Relationship Id="rId17" Type="http://schemas.openxmlformats.org/officeDocument/2006/relationships/hyperlink" Target="http://docs.cntd.ru/document/4990738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913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2260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64567" TargetMode="Externa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hyperlink" Target="http://docs.cntd.ru/document/902389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hyperlink" Target="http://docs.cntd.ru/document/90238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15C4-5154-45C8-B654-5FABF75E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4206</Words>
  <Characters>23978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29</cp:revision>
  <cp:lastPrinted>2019-03-01T10:47:00Z</cp:lastPrinted>
  <dcterms:created xsi:type="dcterms:W3CDTF">2016-07-04T12:24:00Z</dcterms:created>
  <dcterms:modified xsi:type="dcterms:W3CDTF">2019-11-12T15:24:00Z</dcterms:modified>
</cp:coreProperties>
</file>