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300"/>
      </w:tblGrid>
      <w:tr w:rsidR="00564336" w:rsidTr="00553E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336" w:rsidRDefault="00564336" w:rsidP="00553E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6D36">
              <w:rPr>
                <w:rFonts w:ascii="Times New Roman" w:eastAsia="Calibri" w:hAnsi="Times New Roman" w:cs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EF8F665" wp14:editId="30117056">
                  <wp:simplePos x="0" y="0"/>
                  <wp:positionH relativeFrom="column">
                    <wp:posOffset>1583055</wp:posOffset>
                  </wp:positionH>
                  <wp:positionV relativeFrom="paragraph">
                    <wp:posOffset>-673100</wp:posOffset>
                  </wp:positionV>
                  <wp:extent cx="895350" cy="834390"/>
                  <wp:effectExtent l="0" t="0" r="0" b="3810"/>
                  <wp:wrapNone/>
                  <wp:docPr id="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64336" w:rsidRDefault="00564336" w:rsidP="005643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564336" w:rsidRPr="00B66D36" w:rsidRDefault="00564336" w:rsidP="005643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РЕСПУБЛИКА ДАГЕСТАН                                                                                                               МУНИЦИПАЛЬНОЕ КАЗЕННОЕ ОБЩЕОБРАЗОВАТЕЛЬНОЕ УЧРЕЖДЕНИЕ                                    «ХУЦЕЕВСКАЯ СРЕДНЯЯ ОБЩЕОБРАЗОВАТЕЛЬНАЯ ШКОЛА»</w:t>
      </w:r>
    </w:p>
    <w:p w:rsidR="00564336" w:rsidRDefault="00564336" w:rsidP="005643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(МКОУ «Хуцеевская СОШ»)</w:t>
      </w:r>
    </w:p>
    <w:p w:rsidR="00564336" w:rsidRPr="00ED2AE7" w:rsidRDefault="00564336" w:rsidP="005643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Style w:val="a3"/>
        <w:tblpPr w:leftFromText="180" w:rightFromText="180" w:vertAnchor="text" w:horzAnchor="page" w:tblpX="6913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</w:tblGrid>
      <w:tr w:rsidR="00564336" w:rsidRPr="000A64BF" w:rsidTr="00553E52">
        <w:trPr>
          <w:trHeight w:val="305"/>
        </w:trPr>
        <w:tc>
          <w:tcPr>
            <w:tcW w:w="2796" w:type="dxa"/>
          </w:tcPr>
          <w:p w:rsidR="00564336" w:rsidRDefault="00564336" w:rsidP="00553E5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64336" w:rsidRPr="000A64BF" w:rsidRDefault="00564336" w:rsidP="00553E5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______Магомедова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Р.З.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№ 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от 31.08.2023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564336" w:rsidRDefault="00564336" w:rsidP="00553E52">
            <w:pPr>
              <w:spacing w:beforeAutospacing="0" w:afterAutospacing="0"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4336" w:rsidRPr="00ED2AE7" w:rsidRDefault="00564336" w:rsidP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4336" w:rsidRDefault="00564336" w:rsidP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 w:rsidP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 w:rsidP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 w:rsidP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4E65" w:rsidRDefault="00564336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984E6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984E65">
        <w:rPr>
          <w:sz w:val="36"/>
          <w:szCs w:val="36"/>
          <w:lang w:val="ru-RU"/>
        </w:rPr>
        <w:br/>
      </w:r>
      <w:r w:rsidRPr="00984E6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об организации проектной и </w:t>
      </w:r>
    </w:p>
    <w:p w:rsidR="00AF56C3" w:rsidRPr="00984E65" w:rsidRDefault="00564336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984E6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учебно-исследовательской деятельности в школе</w:t>
      </w: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4336" w:rsidRDefault="005643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984E65" w:rsidRDefault="00984E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«Положение об организации проектной и учебно-исследовательской деятельности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ОУ 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Положение, Школа) определяет цели и задачи проектной и учебно-исследовательской деятельности Школы, порядок ее организации и общие требования к содержанию и оценке проектных и исследовательских работ обучающихся.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на основе: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стандарта основного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начального общего образования, утвержденной 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№ 372;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основного общего образования, утвержденной 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AF56C3" w:rsidRPr="00564336" w:rsidRDefault="005643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среднего общего образования, утвержденной 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AF56C3" w:rsidRDefault="005643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1.3. Учебно-исследовательская и проектная деятельность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УИПД) является обязательной составляющей образовательного процесса Школы, обеспечивающей достижение обучающимися планируемых результатов освоения основной образовательной программы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ООП) всех уровней образования.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1.6. УИПД обучающихся является одним из способов оценки достижения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ООП всех уровней образования.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1.7. УИПД, являясь составной частью образовательного процесса Школы, осуществляется в рамках учебно-урочной и внеурочной деятельности в течение всего учебного года.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1.8. Проекты и учебно-исследовательские работы, выполняемые обучающимися, могут быть коллективными, групповыми, индивидуальными.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1.9. Проект или учебно-исследовательская работа может носить предметную,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метапредметную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межпредметную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направленность.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1.10. Обучающийся или группа обучающихся самостоятельно определяет тему проектной или учебно-исследовательской работы.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1.11. Учителя-предметники курируют проектную и учебно-исследовательскую деятельность обучающихся по своим предметам.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proofErr w:type="spellStart"/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Цельи</w:t>
      </w:r>
      <w:proofErr w:type="spellEnd"/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задачи организации УИПД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Цель: обеспечение достижения обучающимися планируемых образовательных результатов освоения ООП всех уровней образования: личностных, предметных и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2.2. Задачи: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2.2.1. Формирование у обучающихся навыков:</w:t>
      </w:r>
    </w:p>
    <w:p w:rsidR="00AF56C3" w:rsidRDefault="005643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проблематики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Default="005643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целеполагания;</w:t>
      </w:r>
    </w:p>
    <w:p w:rsidR="00AF56C3" w:rsidRDefault="005643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деятельности;</w:t>
      </w:r>
    </w:p>
    <w:p w:rsidR="00AF56C3" w:rsidRPr="00564336" w:rsidRDefault="005643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сбора и обработки информации, выбора материалов;</w:t>
      </w:r>
    </w:p>
    <w:p w:rsidR="00AF56C3" w:rsidRDefault="005643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Default="0056433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позитивного отношения к деятельности.</w:t>
      </w:r>
    </w:p>
    <w:p w:rsidR="00AF56C3" w:rsidRDefault="005643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Формирование у обучающихся умений:</w:t>
      </w:r>
    </w:p>
    <w:p w:rsidR="00AF56C3" w:rsidRDefault="0056433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коммуникационных;</w:t>
      </w:r>
    </w:p>
    <w:p w:rsidR="00AF56C3" w:rsidRDefault="0056433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презентационных;</w:t>
      </w:r>
    </w:p>
    <w:p w:rsidR="00AF56C3" w:rsidRDefault="0056433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рефлексивно-оценочных.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2.2.3. Развитие креативности, абстрактного и критического мышления обучающихся.</w:t>
      </w:r>
    </w:p>
    <w:p w:rsidR="00AF56C3" w:rsidRDefault="005643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Формирование ключевых компетентностей обучающихся:</w:t>
      </w:r>
    </w:p>
    <w:p w:rsidR="00AF56C3" w:rsidRPr="00564336" w:rsidRDefault="0056433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социальной – способности действовать в социуме с учетом позиций других людей;</w:t>
      </w:r>
    </w:p>
    <w:p w:rsidR="00AF56C3" w:rsidRPr="00564336" w:rsidRDefault="0056433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 – способности вступать в коммуникацию с целью быть понятым;</w:t>
      </w:r>
    </w:p>
    <w:p w:rsidR="00AF56C3" w:rsidRPr="00564336" w:rsidRDefault="0056433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предметной – способности анализировать и действовать с позиции отдельных областей человеческой культуры;</w:t>
      </w:r>
    </w:p>
    <w:p w:rsidR="00AF56C3" w:rsidRPr="00564336" w:rsidRDefault="0056433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организаторской – способности освоения управленческой позиции;</w:t>
      </w:r>
    </w:p>
    <w:p w:rsidR="00AF56C3" w:rsidRPr="00564336" w:rsidRDefault="0056433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– способности собирать, анализировать, структурировать и презентовать материал.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Формы организации УИПД обучающихся на уровне начального общего образования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3.1. УИПД обучающихся на уровне начального общего образования может осуществляться в рамках урочной и внеурочной деятельности.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3.2. На урочных занятиях для формирования и развития у обучающихся навыков проектно-исследовательской деятельности педагоги Школы используют:</w:t>
      </w:r>
    </w:p>
    <w:p w:rsidR="00AF56C3" w:rsidRPr="00564336" w:rsidRDefault="0056433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исследовательских проектов, урок-экспертизу, урок «Патент на открытие», урок открытых мыслей;</w:t>
      </w:r>
    </w:p>
    <w:p w:rsidR="00AF56C3" w:rsidRPr="00564336" w:rsidRDefault="0056433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AF56C3" w:rsidRPr="00564336" w:rsidRDefault="0056433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3.3. 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образовательных результатов обучающихся по курсу.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3.4. Результаты мониторинга достижения планируемых результатов обучающимися фиксируются в их личных портфолио.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3.5. 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3.6. На внеурочных занятиях педагоги Школы используют такие виды организации деятельности:</w:t>
      </w:r>
    </w:p>
    <w:p w:rsidR="00AF56C3" w:rsidRDefault="0056433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Pr="00564336" w:rsidRDefault="0056433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обучающихся, в том числе исследовательского характера;</w:t>
      </w:r>
    </w:p>
    <w:p w:rsidR="00AF56C3" w:rsidRPr="00564336" w:rsidRDefault="0056433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факультативные занятия, предполагающие углубленное изучение предмета, дающие большие возможности для реализации на них учебно-исследовательской деятельности обучающихся;</w:t>
      </w:r>
    </w:p>
    <w:p w:rsidR="00AF56C3" w:rsidRPr="00564336" w:rsidRDefault="0056433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</w:t>
      </w:r>
    </w:p>
    <w:p w:rsidR="00AF56C3" w:rsidRPr="00564336" w:rsidRDefault="0056433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3.7.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3.8. Результаты работы любого обучающегося могут быть представлены на научно-практической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4.1. Выполнение обучающимися 5–11-х классов групповых и (или) индивидуальных учебных исследований и проектов является основой для проверки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учебных действий.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Обучающиеся 9-х и 11-х классов выполняют итоговый индивидуальный проект. Выполнение итогового индивидуального проекта является обязательным.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4.3. Индивидуальный итоговый проект является основным объектом оценки личностных, предметных и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полученных обучающимися в ходе освоения основной образовательной программы основного общего и среднего общего образования.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4.7. Групповые и (или) индивидуальные учебные исследования и проекты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проект) выполняются обучающимся в рамках одного из учебных предметов или на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4.8. Выбор темы проекта осуществляется обучающимися.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 Виды проектов: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4.9.1. В 5–9-х классах:</w:t>
      </w:r>
    </w:p>
    <w:p w:rsidR="00AF56C3" w:rsidRDefault="0056433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Default="0056433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 w:rsidR="00AF56C3" w:rsidRDefault="0056433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 w:rsidR="00AF56C3" w:rsidRDefault="0056433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технический проект.</w:t>
      </w:r>
    </w:p>
    <w:p w:rsidR="00AF56C3" w:rsidRDefault="005643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4.9.2. В 10–11-х классах:</w:t>
      </w:r>
    </w:p>
    <w:p w:rsidR="00AF56C3" w:rsidRDefault="0056433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 w:rsidR="00AF56C3" w:rsidRDefault="0056433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инженерный проект;</w:t>
      </w:r>
    </w:p>
    <w:p w:rsidR="00AF56C3" w:rsidRDefault="0056433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проект;</w:t>
      </w:r>
    </w:p>
    <w:p w:rsidR="00AF56C3" w:rsidRDefault="0056433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 w:rsidR="00AF56C3" w:rsidRDefault="0056433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экономический проект (бизнес-проект).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Продуктом такого проекта может быть, например, публикация в СМИ.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4.9.7. Социальный проект предполагает сбор, анализ и представление информации по какой-либо актуальной социально значимой тематике.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4.10. Результатом проекта является одна из следующих работ:</w:t>
      </w:r>
    </w:p>
    <w:p w:rsidR="00AF56C3" w:rsidRPr="00564336" w:rsidRDefault="0056433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AF56C3" w:rsidRPr="00564336" w:rsidRDefault="0056433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AF56C3" w:rsidRPr="00564336" w:rsidRDefault="0056433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AF56C3" w:rsidRPr="00564336" w:rsidRDefault="0056433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учебно-исследовательской и проектной деятельности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5.1. Учитель-предметник курирует обучающихся, избравших темы для выполнения своих проектов и исследовательских работ по его предмету (не менее двух).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5.2. Руководителем проекта является учитель, ведущий учебный предмет, с которым связана тема проекта обучающегося.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5.3. Перечень тем проектных и исследовательских работ может быть изменен или дополнен в течение первого полугодия, но не позднее 1 декабря текущего учебного года. Одну и ту же тему проекта могут выбрать несколько обучающихся.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Изменение темы проекта обучающимися не выпускных классов допускается по согласованию с заместителем директора, курирующим проектную и учебно-исследовательскую деятельность.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5.5. Этапы и сроки выполнения проектной и (или) исследовательской работы: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5.5.1. Подготовительный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сентябрь текущего учебного года:</w:t>
      </w:r>
    </w:p>
    <w:p w:rsidR="00AF56C3" w:rsidRDefault="0056433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Default="0056433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плана реализации проекта.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5.5.2. Основной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октябрь–февраль текущего учебного года:</w:t>
      </w:r>
    </w:p>
    <w:p w:rsidR="00AF56C3" w:rsidRPr="00564336" w:rsidRDefault="0056433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поиск и анализ необходимой литературы;</w:t>
      </w:r>
    </w:p>
    <w:p w:rsidR="00AF56C3" w:rsidRPr="00564336" w:rsidRDefault="0056433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согласование с руководителем рабочих материалов;</w:t>
      </w:r>
    </w:p>
    <w:p w:rsidR="00AF56C3" w:rsidRDefault="0056433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апробация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Default="0056433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исследования;</w:t>
      </w:r>
    </w:p>
    <w:p w:rsidR="00AF56C3" w:rsidRPr="00564336" w:rsidRDefault="0056433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редактирование и оформление текстовой части;</w:t>
      </w:r>
    </w:p>
    <w:p w:rsidR="00AF56C3" w:rsidRDefault="0056433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Pr="00564336" w:rsidRDefault="0056433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промежуточная защита, корректировка (при необходимости).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5.5.3. Заключительный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март текущего учебного года:</w:t>
      </w:r>
    </w:p>
    <w:p w:rsidR="00AF56C3" w:rsidRDefault="0056433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Pr="00564336" w:rsidRDefault="0056433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защита проекта, оценка результата, рефлексия.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5.6. Защита проектных и исследовательских работ обучающихся 5–8-х, 10-х классов осуществляется в классе.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5.7. Защита итогового индивидуального проекта обучающимися 9-х и 11-х классов осуществляется перед экспертной комиссией, созданной по отдельному приказу директора Школы.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5.8. В состав материалов, подготовленных для защиты итогового индивидуального проекта обучающимися 9-х и 11-х классов, включаются:</w:t>
      </w:r>
    </w:p>
    <w:p w:rsidR="00AF56C3" w:rsidRPr="00564336" w:rsidRDefault="0056433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выносимый на защиту продукт проектной деятельности;</w:t>
      </w:r>
    </w:p>
    <w:p w:rsidR="00AF56C3" w:rsidRDefault="0056433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Default="0056433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мультимедийная презентация проекта;</w:t>
      </w:r>
    </w:p>
    <w:p w:rsidR="00AF56C3" w:rsidRPr="00564336" w:rsidRDefault="0056433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лист оценивания руководителем проектной и учебно-исследовательской деятельности;</w:t>
      </w:r>
    </w:p>
    <w:p w:rsidR="00AF56C3" w:rsidRPr="00564336" w:rsidRDefault="0056433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лист самооценки проекта обучающимся 9-го, 11-го классов.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5.9. Один раз в год согласно плану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проводится общешкольная научно-практическая конференция, на которой представляются лучшие проекты обучающихся.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5.10. 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к оформлению проектов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 Общие требования к структуре проектной и учебно-исследовательской работы.</w:t>
      </w:r>
    </w:p>
    <w:p w:rsidR="00AF56C3" w:rsidRDefault="005643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Первый лист – титульный:</w:t>
      </w:r>
    </w:p>
    <w:p w:rsidR="00AF56C3" w:rsidRPr="00564336" w:rsidRDefault="0056433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наименование учебного заведения, где выполнена работа;</w:t>
      </w:r>
    </w:p>
    <w:p w:rsidR="00AF56C3" w:rsidRDefault="0056433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работы;</w:t>
      </w:r>
    </w:p>
    <w:p w:rsidR="00AF56C3" w:rsidRPr="00564336" w:rsidRDefault="0056433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Ф. И. О. автора (полностью), класс;</w:t>
      </w:r>
    </w:p>
    <w:p w:rsidR="00AF56C3" w:rsidRDefault="0056433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руководителя;</w:t>
      </w:r>
    </w:p>
    <w:p w:rsidR="00AF56C3" w:rsidRDefault="0056433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 и год.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6.1.2. Второй лист – оглавление (указывается наименование всех глав, разделов с указанием номеров страниц, на которых размещается материал).</w:t>
      </w:r>
    </w:p>
    <w:p w:rsidR="00AF56C3" w:rsidRDefault="005643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6.1.3. Третий лист – введение:</w:t>
      </w:r>
    </w:p>
    <w:p w:rsidR="00AF56C3" w:rsidRPr="00564336" w:rsidRDefault="0056433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краткая характеристика современного состояния проблемы;</w:t>
      </w:r>
    </w:p>
    <w:p w:rsidR="00AF56C3" w:rsidRPr="00564336" w:rsidRDefault="0056433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обоснование актуальности темы исследования и выполняемой работы, ее научной и практической значимости;</w:t>
      </w:r>
    </w:p>
    <w:p w:rsidR="00AF56C3" w:rsidRDefault="0056433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Pr="00564336" w:rsidRDefault="0056433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определение задач по ее достижению;</w:t>
      </w:r>
    </w:p>
    <w:p w:rsidR="00AF56C3" w:rsidRDefault="0056433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56C3" w:rsidRDefault="0056433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гипотеза;</w:t>
      </w:r>
    </w:p>
    <w:p w:rsidR="00AF56C3" w:rsidRDefault="0056433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методов исследования.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6.1.4. Обзор литературы по теме исследования.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6.1.5. Материалы и методики исследования.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6.1.6. Результаты исследования и их обсуждение.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6.1.8. Литература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список использованной литературы размещается в конце работы в алфавитном порядке. Каждая книга, статья записывается с красной строки.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6.1.9. Приложения.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6.2. Письменная часть выполняется на листах стандарта А4,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, размером шрифта 12–14 пунктов с интервалом между строк – 1,5. Размер полей: верхнее – 2 см, нижнее – 2 см, левое – 3 см, правое – 1,5 см.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7.Критерии оценивания проектов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7.1. Проект обучающегося оценивается по следующим направлениям: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7.1.3.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7.1.4.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7.2. Проект обучающегося оценивается по следующим критериям: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2370"/>
        <w:gridCol w:w="2370"/>
        <w:gridCol w:w="1930"/>
        <w:gridCol w:w="1939"/>
      </w:tblGrid>
      <w:tr w:rsidR="00AF56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критериев</w:t>
            </w:r>
          </w:p>
        </w:tc>
      </w:tr>
      <w:tr w:rsidR="00AF56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AF5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балла</w:t>
            </w:r>
          </w:p>
        </w:tc>
      </w:tr>
      <w:tr w:rsidR="00AF56C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</w:t>
            </w:r>
          </w:p>
        </w:tc>
      </w:tr>
      <w:tr w:rsidR="00AF56C3" w:rsidRPr="00984E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стандартам оформления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титульного листа, оглавления, введения, основной и заключительной части, библиографии, приложений.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Выдержана структура оформления и композиционная целостность текста.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аннотация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приложения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структуры оформления не влияет на логику и композиционную целостность текста, отсутствуют краткая аннотация и приложения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структуры оформления приводит к нарушению композиционной целостности текста, отсутствию логики изложения проекта</w:t>
            </w:r>
          </w:p>
        </w:tc>
      </w:tr>
      <w:tr w:rsidR="00AF56C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папки</w:t>
            </w:r>
            <w:proofErr w:type="spellEnd"/>
          </w:p>
        </w:tc>
      </w:tr>
      <w:tr w:rsidR="00AF56C3" w:rsidRPr="00984E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соответствие проекта заявленной теме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Актуальность проблематики проекта и востребованность результата убедительны.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темы заявленного проекта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результата убедительны.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 результат адекватны проблеме, тема требует некоторой корректировки по отношению к проблеме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не убедительны.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 продукт требуют корректировки по отношению к проблеме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не доказательны.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 между проблемой, целью, прогнозируемым продуктом и темой</w:t>
            </w:r>
          </w:p>
        </w:tc>
      </w:tr>
      <w:tr w:rsidR="00AF56C3" w:rsidRPr="00984E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). Лаконичность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Целостность, соподчинение частей текста. Простота и ясность изложения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Целостность, соподчинение частей текста. Отсутствует лаконичность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все части текста соподчинены. Лаконичность граничит с примитивностью рассуждений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Логика текста нарушена. Видеоряд отсутствует. Лаконичность граничит с примитивностью рассуждений</w:t>
            </w:r>
          </w:p>
        </w:tc>
      </w:tr>
      <w:tr w:rsidR="00AF56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качественные, полностью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качественные, в основном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не качественные, многие не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AF56C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культуры презентации</w:t>
            </w:r>
          </w:p>
        </w:tc>
      </w:tr>
      <w:tr w:rsidR="00AF56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доклада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Композиционная целостность.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Полнота представления процесса и подходов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Композиционная целостность.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Полнота представления процесса и подходов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основном, но не полно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представлены процесс и подходы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 раскрыты процесс и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подходы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неясность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</w:tr>
      <w:tr w:rsidR="00AF56C3" w:rsidRPr="00984E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Участие в дискуссии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сущности вопроса и адекватность ответов. Полнота, содержательность, аргументированность, убедительность и лаконичность ответов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сущности вопроса и адекватность ответов. Содержательность, аргументированность, но неумение кратко и лаконично сформулировать ответ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сущности вопроса, но при этом отсутствие аргументации, неумение использовать вопрос для раскрытия сильных сторон проекта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Непонимание сущности большинства вопросов и неадекватность ответов или их отсутствие</w:t>
            </w:r>
          </w:p>
        </w:tc>
      </w:tr>
      <w:tr w:rsidR="00AF56C3" w:rsidRPr="00984E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Информационно-наглядное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четкого видеоряда, доступного для восприятия зрителей соответственно логике выступления на протяжении всей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видеоряда, доступного для восприятия с незначительными нарушениями логики выступления на протяжении всей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Неумение усиливать доклад демонстрацией видеоряда на протяжении всей презентации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Неумение говорить без конспекта, речь не сопровождается демонстрацией</w:t>
            </w:r>
          </w:p>
        </w:tc>
      </w:tr>
      <w:tr w:rsidR="00AF56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Рефлексия</w:t>
            </w:r>
          </w:p>
          <w:p w:rsidR="00AF56C3" w:rsidRDefault="00AF5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 продукта проведена по отношению к цели, задачам, требованиям к продукту. Самооценка процесса является объективной: указаны пути улучшения продукта, привлечения внешних ресурсов, процесса проектирования на различных стадиях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 продукта проведена по отношению к цели, задачам и требованиям. Самооценка процесса не полная: указаны пути улучшения продукта, процесс проектирования не оценен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продукта проведена по отношению к цели, задачам, но без учета требований к продукту.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продукта и процесса проектирования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продукта проведена без учета цели и требований к продукту.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продукта и процесса проектирования</w:t>
            </w:r>
          </w:p>
        </w:tc>
      </w:tr>
      <w:tr w:rsidR="00AF56C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продукта</w:t>
            </w:r>
          </w:p>
        </w:tc>
      </w:tr>
      <w:tr w:rsidR="00AF56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Новизна и оригинальность продукта.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Отсутствие претензий к качеству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изделия.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изделия идее проекта.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Отсутствие претензий к качеству изделия.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изделия идее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проекта.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продукта. Но в продукте отсутствует новизна и оригинальность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изделия идее проекта.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значимость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продукта.</w:t>
            </w:r>
          </w:p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 в продукте отсутствует новизна и оригинальность и есть замечания к качеству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6C3" w:rsidRPr="00564336" w:rsidRDefault="00564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Продукт не соответствует общей идее проекта, есть замечания к качеству и практической </w:t>
            </w:r>
            <w:r w:rsidRPr="00564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целесообразности продукта.</w:t>
            </w:r>
          </w:p>
          <w:p w:rsidR="00AF56C3" w:rsidRPr="00564336" w:rsidRDefault="00AF5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</w:p>
          <w:p w:rsidR="00AF56C3" w:rsidRDefault="00564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баллов</w:t>
            </w:r>
          </w:p>
        </w:tc>
      </w:tr>
    </w:tbl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допускаются.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Функциональные обязанности участников УИПД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8.1. Функции администрации Школы включают:</w:t>
      </w:r>
    </w:p>
    <w:p w:rsidR="00AF56C3" w:rsidRPr="00564336" w:rsidRDefault="0056433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</w:t>
      </w:r>
    </w:p>
    <w:p w:rsidR="00AF56C3" w:rsidRPr="00564336" w:rsidRDefault="0056433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определение графика УИПД обучающихся, включая утверждение сроков, отводимых на проведение каждого из этапов проектной деятельности;</w:t>
      </w:r>
    </w:p>
    <w:p w:rsidR="00AF56C3" w:rsidRPr="00564336" w:rsidRDefault="0056433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обеспечение материально-технической базы для УИПД;</w:t>
      </w:r>
    </w:p>
    <w:p w:rsidR="00AF56C3" w:rsidRDefault="0056433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УИПД;</w:t>
      </w:r>
    </w:p>
    <w:p w:rsidR="00AF56C3" w:rsidRPr="00564336" w:rsidRDefault="0056433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определение предметных тематических блоков, в рамках которых будет осуществляться УИПД;</w:t>
      </w:r>
    </w:p>
    <w:p w:rsidR="00AF56C3" w:rsidRPr="00564336" w:rsidRDefault="0056433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согласование примерного перечня тем для проектных и учебно-исследовательских работ;</w:t>
      </w:r>
    </w:p>
    <w:p w:rsidR="00AF56C3" w:rsidRPr="00564336" w:rsidRDefault="0056433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координация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рамках УИПД.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проведение консультаций для обучающихся по выполнению проектов и исследовательских работ;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руководство УИПД в рамках согласованного объекта исследования;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методической поддержки проектной деятельности;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планирование совместно с обучающимися работы в течение всего проектного периода;</w:t>
      </w:r>
    </w:p>
    <w:p w:rsidR="00AF56C3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поэтапное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отслеживание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УИПД;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координация внутригрупповой работы обучающихся, если проектная или исследовательская работа выполняется в группе;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 поддержка ресурсного обеспечения проектов;</w:t>
      </w:r>
    </w:p>
    <w:p w:rsidR="00AF56C3" w:rsidRPr="00564336" w:rsidRDefault="0056433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контроль за внешкольной УИПД обучающихся;</w:t>
      </w:r>
    </w:p>
    <w:p w:rsidR="00AF56C3" w:rsidRPr="00564336" w:rsidRDefault="0056433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участие в подготовке общешкольной научно-практической конференции.</w:t>
      </w:r>
    </w:p>
    <w:p w:rsidR="00AF56C3" w:rsidRDefault="005643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Функции библиотекаря Школы:</w:t>
      </w:r>
    </w:p>
    <w:p w:rsidR="00AF56C3" w:rsidRPr="00564336" w:rsidRDefault="0056433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участие в ресурсном обеспечении УИПД обучающихся;</w:t>
      </w:r>
    </w:p>
    <w:p w:rsidR="00AF56C3" w:rsidRPr="00564336" w:rsidRDefault="0056433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возможности использования видео- и </w:t>
      </w:r>
      <w:proofErr w:type="spellStart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медиатеки</w:t>
      </w:r>
      <w:proofErr w:type="spellEnd"/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в ходе УИПД.</w:t>
      </w:r>
    </w:p>
    <w:p w:rsidR="00AF56C3" w:rsidRDefault="005643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Функции педагога-психолога:</w:t>
      </w:r>
    </w:p>
    <w:p w:rsidR="00AF56C3" w:rsidRPr="00564336" w:rsidRDefault="0056433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диагностика затруднений обучающихся в ходе УИПД;</w:t>
      </w:r>
    </w:p>
    <w:p w:rsidR="00AF56C3" w:rsidRPr="00564336" w:rsidRDefault="0056433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психологической помощи и поддержки обучающимся, испытывающим трудности в ходе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над проектами и исследовательскими работами;</w:t>
      </w:r>
    </w:p>
    <w:p w:rsidR="00AF56C3" w:rsidRPr="00564336" w:rsidRDefault="0056433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и групповое консультирование обучающихся и педагогов.</w:t>
      </w:r>
    </w:p>
    <w:p w:rsidR="00AF56C3" w:rsidRPr="00564336" w:rsidRDefault="005643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Поощрение участников проектной деятельности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9.1. Авторы и руководители проектных и исследовательских работ, представленных на общешкольную научно-практическую конференцию, награждаются дипломами 1-й, 2-й, 3-й степени, дипломами участников.</w:t>
      </w:r>
    </w:p>
    <w:p w:rsidR="00AF56C3" w:rsidRPr="00564336" w:rsidRDefault="005643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4336">
        <w:rPr>
          <w:rFonts w:hAnsi="Times New Roman" w:cs="Times New Roman"/>
          <w:color w:val="000000"/>
          <w:sz w:val="24"/>
          <w:szCs w:val="24"/>
          <w:lang w:val="ru-RU"/>
        </w:rPr>
        <w:t>9.2. Авторы и руководители проектных и исследовательских работ, представленных на конкурсы проектных работ, научно-практические конференции и т. п. на уровне города, региона, страны, являющиеся победителями или занявшие призовые места, награждаются ценными подарками.</w:t>
      </w:r>
    </w:p>
    <w:sectPr w:rsidR="00AF56C3" w:rsidRPr="00564336" w:rsidSect="00984E6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25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65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12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61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B5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9F7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14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7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F1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00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C45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379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9548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F0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64A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7F3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2C0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C1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8"/>
  </w:num>
  <w:num w:numId="5">
    <w:abstractNumId w:val="14"/>
  </w:num>
  <w:num w:numId="6">
    <w:abstractNumId w:val="17"/>
  </w:num>
  <w:num w:numId="7">
    <w:abstractNumId w:val="16"/>
  </w:num>
  <w:num w:numId="8">
    <w:abstractNumId w:val="13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11"/>
  </w:num>
  <w:num w:numId="14">
    <w:abstractNumId w:val="3"/>
  </w:num>
  <w:num w:numId="15">
    <w:abstractNumId w:val="8"/>
  </w:num>
  <w:num w:numId="16">
    <w:abstractNumId w:val="15"/>
  </w:num>
  <w:num w:numId="17">
    <w:abstractNumId w:val="10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64336"/>
    <w:rsid w:val="005A05CE"/>
    <w:rsid w:val="00653AF6"/>
    <w:rsid w:val="00984E65"/>
    <w:rsid w:val="00AF56C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99D2"/>
  <w15:docId w15:val="{F4B306E6-8A21-4958-A0AF-A20D6CEF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6433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3915</Words>
  <Characters>22318</Characters>
  <Application>Microsoft Office Word</Application>
  <DocSecurity>0</DocSecurity>
  <Lines>185</Lines>
  <Paragraphs>52</Paragraphs>
  <ScaleCrop>false</ScaleCrop>
  <Company/>
  <LinksUpToDate>false</LinksUpToDate>
  <CharactersWithSpaces>26181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2023-11-05T21:56:00Z</dcterms:modified>
</cp:coreProperties>
</file>