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A4" w:rsidRPr="00782363" w:rsidRDefault="002F35A4" w:rsidP="00FE08E3">
      <w:pPr>
        <w:pStyle w:val="2"/>
        <w:rPr>
          <w:rFonts w:eastAsia="Times New Roman"/>
          <w:color w:val="FF0000"/>
          <w:lang w:val="ru-RU" w:eastAsia="ru-RU"/>
        </w:rPr>
      </w:pPr>
      <w:r w:rsidRPr="00782363"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91F0EEB" wp14:editId="578C160D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5A4" w:rsidRPr="00782363" w:rsidRDefault="002F35A4" w:rsidP="002F35A4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F35A4" w:rsidRPr="00782363" w:rsidRDefault="002F35A4" w:rsidP="002F35A4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F35A4" w:rsidRPr="00782363" w:rsidRDefault="002F35A4" w:rsidP="002F35A4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F35A4" w:rsidRPr="00782363" w:rsidRDefault="002F35A4" w:rsidP="002F35A4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F35A4" w:rsidRPr="00782363" w:rsidRDefault="002F35A4" w:rsidP="002F35A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2F35A4" w:rsidRPr="00782363" w:rsidRDefault="002F35A4" w:rsidP="002F35A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2F35A4" w:rsidRDefault="002F35A4" w:rsidP="002F35A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</w:t>
      </w:r>
      <w:proofErr w:type="spellStart"/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Хуцеевская</w:t>
      </w:r>
      <w:proofErr w:type="spellEnd"/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СОШ»)</w:t>
      </w:r>
    </w:p>
    <w:p w:rsidR="002F35A4" w:rsidRPr="00782363" w:rsidRDefault="002F35A4" w:rsidP="002F35A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4054"/>
      </w:tblGrid>
      <w:tr w:rsidR="002F35A4" w:rsidRPr="00FE08E3" w:rsidTr="00845504">
        <w:tc>
          <w:tcPr>
            <w:tcW w:w="3227" w:type="dxa"/>
          </w:tcPr>
          <w:p w:rsidR="002F35A4" w:rsidRPr="00EB32A9" w:rsidRDefault="002F35A4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СОГЛАСОВАНО:  </w:t>
            </w:r>
          </w:p>
          <w:p w:rsidR="002F35A4" w:rsidRPr="00EB32A9" w:rsidRDefault="002F35A4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Педагогическим советом </w:t>
            </w:r>
          </w:p>
          <w:p w:rsidR="002F35A4" w:rsidRPr="00EB32A9" w:rsidRDefault="00FE08E3" w:rsidP="00FE08E3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Протокол № 1</w:t>
            </w:r>
            <w:r w:rsidR="002F35A4"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30.08.</w:t>
            </w:r>
            <w:r w:rsidR="002F35A4"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3402" w:type="dxa"/>
          </w:tcPr>
          <w:p w:rsidR="002F35A4" w:rsidRPr="00EB32A9" w:rsidRDefault="002F35A4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2A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FE08E3" w:rsidRPr="00FE0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E0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 №</w:t>
            </w:r>
            <w:r w:rsidRPr="00FE08E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0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054" w:type="dxa"/>
          </w:tcPr>
          <w:p w:rsidR="002F35A4" w:rsidRPr="00EB32A9" w:rsidRDefault="002F35A4" w:rsidP="0084550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5"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УТВЕРЖДАЮ:                                                                                                                                                                                                                              директор МКОУ «</w:t>
            </w:r>
            <w:proofErr w:type="spellStart"/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Хуцеевская</w:t>
            </w:r>
            <w:proofErr w:type="spellEnd"/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СОШ»                                                                                  ___________Р.З. Магомедова                                                                                                                                     Приказ №</w:t>
            </w:r>
            <w:r w:rsidR="00FE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56 от 31.08.</w:t>
            </w:r>
            <w:bookmarkStart w:id="0" w:name="_GoBack"/>
            <w:bookmarkEnd w:id="0"/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2023 г.</w:t>
            </w:r>
          </w:p>
          <w:p w:rsidR="002F35A4" w:rsidRPr="00EB32A9" w:rsidRDefault="002F35A4" w:rsidP="00845504">
            <w:pPr>
              <w:spacing w:beforeAutospacing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1D417B" w:rsidRPr="00355A2F" w:rsidRDefault="001D417B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355A2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br w:type="textWrapping" w:clear="all"/>
      </w:r>
    </w:p>
    <w:p w:rsidR="001D417B" w:rsidRDefault="001D417B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D417B" w:rsidRDefault="001D417B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</w:t>
      </w: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Pr="002F35A4" w:rsidRDefault="009E438D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2F35A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2F35A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br/>
        <w:t xml:space="preserve">об индивидуальном образовательном маршруте </w:t>
      </w:r>
      <w:proofErr w:type="gramStart"/>
      <w:r w:rsidRPr="002F35A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обучающихся</w:t>
      </w:r>
      <w:proofErr w:type="gramEnd"/>
      <w:r w:rsidRPr="002F35A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:rsidR="002614C9" w:rsidRPr="002F35A4" w:rsidRDefault="00925D2C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2F35A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="009E438D" w:rsidRPr="002F35A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</w:t>
      </w:r>
      <w:r w:rsidR="009E438D" w:rsidRPr="002F35A4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="00355A2F" w:rsidRPr="002F35A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МК</w:t>
      </w:r>
      <w:r w:rsidR="009E438D" w:rsidRPr="002F35A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ОУ «</w:t>
      </w:r>
      <w:proofErr w:type="spellStart"/>
      <w:r w:rsidR="00355A2F" w:rsidRPr="002F35A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Хуцеевская</w:t>
      </w:r>
      <w:proofErr w:type="spellEnd"/>
      <w:r w:rsidR="00355A2F" w:rsidRPr="002F35A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СОШ</w:t>
      </w:r>
      <w:r w:rsidR="009E438D" w:rsidRPr="002F35A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»</w:t>
      </w: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0D4C" w:rsidRDefault="00B80D4C" w:rsidP="002F35A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35A4" w:rsidRDefault="002F35A4" w:rsidP="002F35A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индивидуальном образовательном маршруте обучающихся в </w:t>
      </w:r>
      <w:r w:rsidR="00355A2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355A2F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355A2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разработано с целью регламентации процесса формирования и реализации индивидуальных образовательных маршрутов обучающихся на основании:</w:t>
      </w:r>
    </w:p>
    <w:p w:rsidR="002614C9" w:rsidRPr="00792FE2" w:rsidRDefault="009E438D" w:rsidP="002F35A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2614C9" w:rsidRPr="00792FE2" w:rsidRDefault="009E438D" w:rsidP="002F35A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614C9" w:rsidRDefault="009E438D" w:rsidP="002F35A4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55A2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355A2F" w:rsidRPr="00792FE2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355A2F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355A2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55A2F" w:rsidRPr="00792FE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1.2. Индивидуальный образовательный маршрут (далее – ИОМ) – это форма организации обучения, основанная на принципах индивидуализации и вариативности образовательного процесса, способствующая реализации индивидуальных образовательных потребностей и </w:t>
      </w:r>
      <w:proofErr w:type="gram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proofErr w:type="gram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выбор образовательного пути на фиксированном этапе обучения.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1.3. ИОМ утверждается приказом директора.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1.4. ИОМ проектируется для: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1.4.1. Обучающихся с повышенными образовательными потребностями и особыми интеллектуальными, творческими, физическими способностями, высоким уровнем развития навыков самообразования.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1.4.2. Победителей и призеров </w:t>
      </w:r>
      <w:proofErr w:type="gram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proofErr w:type="gram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, регионального этапов Всероссийской олимпиады школьников в период подготовки к участию в региональном и заключительном этапах интеллектуальных мероприятий.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1.4.3. </w:t>
      </w:r>
      <w:proofErr w:type="gram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, находящихся на длительном лечении по причине травмы или заболевания и не имеющих возможности обучаться по обычной классно-урочной системе.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1.4.4. Слабоуспевающих или неуспевающих обучающихся.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1.4.5. Обучающихся, не имеющих возможности получения образовательных услуг по предмету, не заложенному в учебном плане школы.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1.5. Целесообразность проектирования ИОМ обучающегося определяется на основании рекомендаций учителей-предметников, медицинских показаний, желания ученика и согласия его родителей (законных представителей).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1.6. В рамках ИОМ </w:t>
      </w:r>
      <w:proofErr w:type="gram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:rsidR="002614C9" w:rsidRPr="00792FE2" w:rsidRDefault="009E438D" w:rsidP="002F35A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сочетать разные формы обучения: очную, очно-заочную, заочную,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семейную; самообразование;</w:t>
      </w:r>
    </w:p>
    <w:p w:rsidR="002614C9" w:rsidRPr="00792FE2" w:rsidRDefault="009E438D" w:rsidP="002F35A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определять индивидуальный перечень и уровень (базовый, углубленный) освоения отдельных тем и разделов программ учебных дисциплин;</w:t>
      </w:r>
    </w:p>
    <w:p w:rsidR="002614C9" w:rsidRDefault="009E438D" w:rsidP="002F35A4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выбирать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оптимальный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и порядок проектирования индивидуального образовательного маршрута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2.1. Информирование обучающихся и их родителей (законных представителей) о возможностях, вариантах и условиях проектирования ИОМ осуществляется классными руководителями и представителями администрации индивидуально, на родительских собраниях, через информационные стенды, сайт школы.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2.2. Проектирование ИОМ для обучающегося происходит при условии позитивной оценки педагогическим коллективом готовности ученика к переходу на ИОМ, наличия согласия родителей (законных представителей), желания ученика перейти на ИОМ.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2.3. В проектировании ИОМ и мониторинге его реализации принимают участие администрация, учителя-предметники, служба сопровождения образовательного процесса школы: педагог-психолог, социальный педагог, медицинский работник.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2.4. Устанавливается следующий порядок проектирования ИОМ: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2.4.1. Родители (законные представители) заполняют бланк заявления на ИОМ.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2.4.2. В зависимости от основания для проектирования ИОМ к заявлению прилагаются соответствующие документы (по подп. 1.4.1, 1.4.2 настоящего положения – рекомендации учителей-предметников; по подп. 1.4.3 – медицинские справки установленного образца, по подп. 1.4.4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1.4.5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– протоколы педагогического совета, консилиума).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2.4.3. Заместитель директора по УВР осуществляет экспертизу представленных документов, совместно с учителями-предметниками, классным руководителем, психологом составляет ИОМ.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2.4.4. Заместитель директора по УВР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учителя-предметники составляют индивидуальный учебный план, корректируют рабочие программы, расписание обучающегося, что является частью ИОМ.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2.4.5. С целью упорядочения учебной нагрузки обучающихся и педагогической нагрузки учителей заместитель директора по УВР осуществляет согласование запросов родителей (законных представителей) обучающихся и рекомендаций педагогов.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2.4.6. Сроки осуществления перечисленных выше действий и ответственные, а также продолжительность ИОМ определяются в каждом конкретном случае.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2.4.7. К работе с </w:t>
      </w:r>
      <w:proofErr w:type="gram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, указанными в подпунктах 1.4.1, 1.4.2 настоящего положения, возможно привлечение специалистов других образовательных организаций.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2.4.8. При реализации ИОМ предусматривается сочетание индивидуальной самостоятельной работы обучающегося с консультациями учителя в определенные сроки.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2.5. Документация ИОМ включает: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2.5.1. Заявление родителей (законных представителей) </w:t>
      </w:r>
      <w:proofErr w:type="gram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 на реализацию ИОМ.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2.5.2. Рабочие программы по предметам в соответствии с уровнем освоения учебного материала и сроком реализации ИОМ.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2.5.3. Индивидуальный учебный план.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2.5.4. Приказы директора о переводе обучающегося на ИОМ и об утверждении ИОМ.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Временная структура ИОМ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3.1. ИОМ может быть разработан на период изучения темы, учебную четверть, полугодие, учебный год и включает:</w:t>
      </w:r>
    </w:p>
    <w:p w:rsidR="002614C9" w:rsidRDefault="009E438D" w:rsidP="002F35A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отрезок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покрываемый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ИОМ;</w:t>
      </w:r>
    </w:p>
    <w:p w:rsidR="002614C9" w:rsidRPr="00792FE2" w:rsidRDefault="009E438D" w:rsidP="002F35A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общий срок выполнения, который может совпадать с выбранным отрезком обучения, но может и отличаться от него, если ИОМ предполагает ускоренный или замедленный темп обучения;</w:t>
      </w:r>
    </w:p>
    <w:p w:rsidR="002614C9" w:rsidRPr="00792FE2" w:rsidRDefault="009E438D" w:rsidP="002F35A4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временной график выполнения учебных модулей по неделям с указанием контрольных точек – сроков представления заданий, контрольных срезов, зачетов и т. п.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Содержательная структура ИОМ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4.1. ИОМ включает компоненты: целевой, </w:t>
      </w:r>
      <w:proofErr w:type="gram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диагностический</w:t>
      </w:r>
      <w:proofErr w:type="gram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, содержательно-технологический, организационно-педагогический.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4.2. Проектирование ИОМ основано на выборе учебных предметов, определении объема и содержания учебного материала и включает: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4.2.1. Предметы учебного плана, обязательные для изучения на базовом уровне.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4.2.2. Предметы учебного плана и отдельные темы, выбранные для изучения на повышенном уровне.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4.2.3. Факультативные дисциплины и/или темы учебных дисциплин.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Контролирующая структура ИОМ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5.1. В контролирующую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структуру входят контрольные мероприятия, которые могут быть подразделены следующим образом:</w:t>
      </w:r>
    </w:p>
    <w:p w:rsidR="002614C9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614C9" w:rsidRPr="00792FE2" w:rsidRDefault="009E438D" w:rsidP="002F35A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систему дифференцированных </w:t>
      </w:r>
      <w:proofErr w:type="spell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разноуровневых</w:t>
      </w:r>
      <w:proofErr w:type="spell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заданий по предмету;</w:t>
      </w:r>
    </w:p>
    <w:p w:rsidR="002614C9" w:rsidRPr="00792FE2" w:rsidRDefault="009E438D" w:rsidP="002F35A4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и тестовые задания.</w:t>
      </w:r>
    </w:p>
    <w:p w:rsidR="002614C9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Обучающийся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614C9" w:rsidRPr="00792FE2" w:rsidRDefault="009E438D" w:rsidP="002F35A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дифференцированные задания по теме, целому курсу, направлению подготовки к участию в интеллектуальных мероприятиях;</w:t>
      </w:r>
    </w:p>
    <w:p w:rsidR="002614C9" w:rsidRPr="00792FE2" w:rsidRDefault="009E438D" w:rsidP="002F35A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предложенные учителем задания по алгоритмам;</w:t>
      </w:r>
    </w:p>
    <w:p w:rsidR="002614C9" w:rsidRDefault="009E438D" w:rsidP="002F35A4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тестовые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5.2. Учитель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ежемесячно заполняет карту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реализации индивидуального образовательного маршрута (Приложение 1) и предоставляет ее заместителю директора по УВР.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proofErr w:type="gram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реализацией индивидуального образовательного маршрута возлагается на заместителя директора по УВР.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Корректировка индивидуального образовательного маршрута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В ходе ИОМ может возникнуть необходимость его корректировки, которая производится учителем-предметником и доводится до сведения заместителя директора по УВР и родителей (законных представителей).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 Подведение итогов обучения по ИОМ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7.1. Система аттестации </w:t>
      </w:r>
      <w:proofErr w:type="gram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, занимающегося по ИОМ, включает: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7.1.1. Текущий контроль. Ведущее место занимает еженедельная оценка учителем-предметником успешности прохождения ИОМ.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7.1.2. Самоконтроль и самооценка. Организация самоконтроля и самооценки обучающегося (например, с помощью системы анкетирования)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позволяет проверить его успехи и развивает индивидуальные черты личности.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7.1.3. Промежуточная аттестация. По окончании срока ИОМ используются традиционные формы промежуточной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аттестации в соответствии с положением о текущем контроле и промежуточной аттестации.</w:t>
      </w:r>
    </w:p>
    <w:p w:rsidR="002614C9" w:rsidRPr="00792FE2" w:rsidRDefault="002614C9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5A2F" w:rsidRDefault="00355A2F" w:rsidP="002F35A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14C9" w:rsidRPr="00792FE2" w:rsidRDefault="009E438D" w:rsidP="002F35A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</w:p>
    <w:p w:rsidR="002614C9" w:rsidRPr="00792FE2" w:rsidRDefault="009E438D" w:rsidP="002F35A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реализации индивидуального образовательного маршрута</w:t>
      </w:r>
      <w:r w:rsidRPr="00792FE2">
        <w:rPr>
          <w:lang w:val="ru-RU"/>
        </w:rPr>
        <w:br/>
      </w:r>
      <w:r w:rsidRPr="00792F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обучающегося 9 класса </w:t>
      </w:r>
      <w:r w:rsidRPr="00B8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Иванова Петра на второе полугодие</w:t>
      </w:r>
      <w:r w:rsidR="00355A2F" w:rsidRPr="00B8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 w:rsidRPr="00B8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учебного года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Месяц: январь.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Предмет: математика.</w:t>
      </w:r>
    </w:p>
    <w:p w:rsidR="002614C9" w:rsidRPr="00792FE2" w:rsidRDefault="009E438D" w:rsidP="002F35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Учитель: </w:t>
      </w:r>
      <w:proofErr w:type="spellStart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>Лисицина</w:t>
      </w:r>
      <w:proofErr w:type="spellEnd"/>
      <w:r w:rsidRPr="00792FE2">
        <w:rPr>
          <w:rFonts w:hAnsi="Times New Roman" w:cs="Times New Roman"/>
          <w:color w:val="000000"/>
          <w:sz w:val="24"/>
          <w:szCs w:val="24"/>
          <w:lang w:val="ru-RU"/>
        </w:rPr>
        <w:t xml:space="preserve"> И.П.</w:t>
      </w:r>
    </w:p>
    <w:p w:rsidR="002614C9" w:rsidRDefault="009E438D" w:rsidP="002F35A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внеучебной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8"/>
        <w:gridCol w:w="2793"/>
        <w:gridCol w:w="1852"/>
        <w:gridCol w:w="4324"/>
      </w:tblGrid>
      <w:tr w:rsidR="002614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</w:tr>
      <w:tr w:rsidR="002614C9" w:rsidRPr="00FE08E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Pr="00792FE2" w:rsidRDefault="009E438D" w:rsidP="002F35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 урок математики по ИУП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Pr="00792FE2" w:rsidRDefault="009E438D" w:rsidP="002F35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Отработка материала курса математики, изученного в первой и второй четверти 9-го класса</w:t>
            </w:r>
          </w:p>
        </w:tc>
      </w:tr>
      <w:tr w:rsidR="002614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Pr="00792FE2" w:rsidRDefault="002614C9" w:rsidP="002F35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Pr="00792FE2" w:rsidRDefault="009E438D" w:rsidP="002F35A4">
            <w:pPr>
              <w:spacing w:before="0" w:beforeAutospacing="0" w:after="0" w:afterAutospacing="0"/>
              <w:rPr>
                <w:lang w:val="ru-RU"/>
              </w:rPr>
            </w:pPr>
            <w:r w:rsidRPr="00792F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Элективный курс «Решение текстовых задач»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</w:tr>
      <w:tr w:rsidR="002614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2614C9" w:rsidP="002F35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614C9" w:rsidRPr="00FE08E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Индивидуально-групповое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Pr="00792FE2" w:rsidRDefault="009E438D" w:rsidP="002F35A4">
            <w:pPr>
              <w:spacing w:before="0" w:beforeAutospacing="0" w:after="0" w:afterAutospacing="0"/>
              <w:rPr>
                <w:lang w:val="ru-RU"/>
              </w:rPr>
            </w:pPr>
            <w:r w:rsidRPr="00792F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Отработка материала за курс математики 8-го класса и ранее (дефициты, выявленные по результатам выполнения ВПР)</w:t>
            </w:r>
          </w:p>
        </w:tc>
      </w:tr>
      <w:tr w:rsidR="002614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Pr="00792FE2" w:rsidRDefault="002614C9" w:rsidP="002F35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Обобщающее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</w:tr>
      <w:tr w:rsidR="002614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2614C9" w:rsidP="002F35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2614C9" w:rsidRDefault="009E438D" w:rsidP="002F35A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внеучебной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0"/>
        <w:gridCol w:w="1047"/>
        <w:gridCol w:w="3262"/>
        <w:gridCol w:w="3281"/>
        <w:gridCol w:w="1517"/>
      </w:tblGrid>
      <w:tr w:rsidR="002614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2614C9" w:rsidRPr="00FE08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Pr="00792FE2" w:rsidRDefault="009E438D" w:rsidP="002F35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элективного курса «Решение текстовых задач»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Pr="00792FE2" w:rsidRDefault="002614C9" w:rsidP="002F35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Pr="00792FE2" w:rsidRDefault="002614C9" w:rsidP="002F35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4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14:00–15:00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2614C9" w:rsidP="002F35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посещает</w:t>
            </w:r>
            <w:proofErr w:type="spellEnd"/>
          </w:p>
        </w:tc>
      </w:tr>
      <w:tr w:rsidR="002614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2614C9" w:rsidP="002F35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2614C9" w:rsidP="002F35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4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Четверг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14:00–15:00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2614C9" w:rsidP="002F35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Индивидуально-групповое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2614C9" w:rsidP="002F35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4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2614C9" w:rsidRDefault="009E438D" w:rsidP="002F35A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знаний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3"/>
        <w:gridCol w:w="2195"/>
        <w:gridCol w:w="3397"/>
        <w:gridCol w:w="2275"/>
        <w:gridCol w:w="1237"/>
      </w:tblGrid>
      <w:tr w:rsidR="002614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2614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Pr="00792FE2" w:rsidRDefault="009E438D" w:rsidP="002F35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с натуральными числами. Проценты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Pr="00792FE2" w:rsidRDefault="009E438D" w:rsidP="002F35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 анализировать модель условия задачи, представленной в виде таблицы, осуществлять способ поиска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614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614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4C9" w:rsidRDefault="009E438D" w:rsidP="002F35A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9E438D" w:rsidRDefault="009E438D" w:rsidP="002F35A4">
      <w:pPr>
        <w:spacing w:before="0" w:beforeAutospacing="0" w:after="0" w:afterAutospacing="0"/>
      </w:pPr>
    </w:p>
    <w:sectPr w:rsidR="009E438D" w:rsidSect="00B80D4C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D7" w:rsidRDefault="008F18D7" w:rsidP="00792FE2">
      <w:pPr>
        <w:spacing w:before="0" w:after="0"/>
      </w:pPr>
      <w:r>
        <w:separator/>
      </w:r>
    </w:p>
  </w:endnote>
  <w:endnote w:type="continuationSeparator" w:id="0">
    <w:p w:rsidR="008F18D7" w:rsidRDefault="008F18D7" w:rsidP="00792F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D7" w:rsidRDefault="008F18D7" w:rsidP="00792FE2">
      <w:pPr>
        <w:spacing w:before="0" w:after="0"/>
      </w:pPr>
      <w:r>
        <w:separator/>
      </w:r>
    </w:p>
  </w:footnote>
  <w:footnote w:type="continuationSeparator" w:id="0">
    <w:p w:rsidR="008F18D7" w:rsidRDefault="008F18D7" w:rsidP="00792FE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11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776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24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509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54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3A8F"/>
    <w:rsid w:val="001D417B"/>
    <w:rsid w:val="002614C9"/>
    <w:rsid w:val="002D33B1"/>
    <w:rsid w:val="002D3591"/>
    <w:rsid w:val="002F35A4"/>
    <w:rsid w:val="003514A0"/>
    <w:rsid w:val="003548CD"/>
    <w:rsid w:val="00355A2F"/>
    <w:rsid w:val="004F7E17"/>
    <w:rsid w:val="005A05CE"/>
    <w:rsid w:val="00653AF6"/>
    <w:rsid w:val="00660A41"/>
    <w:rsid w:val="00792FE2"/>
    <w:rsid w:val="008F18D7"/>
    <w:rsid w:val="00925D2C"/>
    <w:rsid w:val="009E438D"/>
    <w:rsid w:val="00B73A5A"/>
    <w:rsid w:val="00B80D4C"/>
    <w:rsid w:val="00E438A1"/>
    <w:rsid w:val="00F01E19"/>
    <w:rsid w:val="00FE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08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92FE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92FE2"/>
  </w:style>
  <w:style w:type="paragraph" w:styleId="a5">
    <w:name w:val="footer"/>
    <w:basedOn w:val="a"/>
    <w:link w:val="a6"/>
    <w:uiPriority w:val="99"/>
    <w:unhideWhenUsed/>
    <w:rsid w:val="00792FE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92FE2"/>
  </w:style>
  <w:style w:type="table" w:styleId="a7">
    <w:name w:val="Table Grid"/>
    <w:basedOn w:val="a1"/>
    <w:uiPriority w:val="59"/>
    <w:rsid w:val="001D417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E0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08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92FE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92FE2"/>
  </w:style>
  <w:style w:type="paragraph" w:styleId="a5">
    <w:name w:val="footer"/>
    <w:basedOn w:val="a"/>
    <w:link w:val="a6"/>
    <w:uiPriority w:val="99"/>
    <w:unhideWhenUsed/>
    <w:rsid w:val="00792FE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92FE2"/>
  </w:style>
  <w:style w:type="table" w:styleId="a7">
    <w:name w:val="Table Grid"/>
    <w:basedOn w:val="a1"/>
    <w:uiPriority w:val="59"/>
    <w:rsid w:val="001D417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E0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7</cp:revision>
  <dcterms:created xsi:type="dcterms:W3CDTF">2011-11-02T04:15:00Z</dcterms:created>
  <dcterms:modified xsi:type="dcterms:W3CDTF">2023-11-08T18:20:00Z</dcterms:modified>
</cp:coreProperties>
</file>