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71C" w:rsidRPr="00ED371C" w:rsidRDefault="00ED371C" w:rsidP="00ED371C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D371C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C80D148" wp14:editId="24E9B44A">
            <wp:simplePos x="0" y="0"/>
            <wp:positionH relativeFrom="column">
              <wp:posOffset>2797379</wp:posOffset>
            </wp:positionH>
            <wp:positionV relativeFrom="paragraph">
              <wp:posOffset>-328905</wp:posOffset>
            </wp:positionV>
            <wp:extent cx="895350" cy="835269"/>
            <wp:effectExtent l="0" t="0" r="0" b="3175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371C" w:rsidRDefault="00ED371C" w:rsidP="00ED371C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3D4E2C" w:rsidRDefault="003D4E2C" w:rsidP="00ED371C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3D4E2C" w:rsidRPr="00ED371C" w:rsidRDefault="003D4E2C" w:rsidP="00ED371C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ED371C" w:rsidRPr="00ED371C" w:rsidRDefault="00ED371C" w:rsidP="00ED371C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ED371C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ED371C" w:rsidRPr="00ED371C" w:rsidRDefault="00ED371C" w:rsidP="00ED371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ED371C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ED371C" w:rsidRPr="00ED371C" w:rsidRDefault="00ED371C" w:rsidP="00ED371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ED371C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ED371C" w:rsidRPr="00ED371C" w:rsidRDefault="00ED371C" w:rsidP="00ED371C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9764" w:type="dxa"/>
        <w:tblInd w:w="354" w:type="dxa"/>
        <w:tblLook w:val="0600" w:firstRow="0" w:lastRow="0" w:firstColumn="0" w:lastColumn="0" w:noHBand="1" w:noVBand="1"/>
      </w:tblPr>
      <w:tblGrid>
        <w:gridCol w:w="5605"/>
        <w:gridCol w:w="156"/>
        <w:gridCol w:w="375"/>
        <w:gridCol w:w="3628"/>
      </w:tblGrid>
      <w:tr w:rsidR="00ED371C" w:rsidRPr="003D4E2C" w:rsidTr="003D4E2C">
        <w:trPr>
          <w:trHeight w:val="1040"/>
        </w:trPr>
        <w:tc>
          <w:tcPr>
            <w:tcW w:w="560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71C" w:rsidRPr="00ED371C" w:rsidRDefault="00ED371C" w:rsidP="00ED37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ED371C" w:rsidRPr="00ED371C" w:rsidRDefault="00ED371C" w:rsidP="00ED37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71C" w:rsidRPr="00ED371C" w:rsidRDefault="00ED371C" w:rsidP="00ED371C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71C" w:rsidRPr="00ED371C" w:rsidRDefault="00ED371C" w:rsidP="00ED371C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71C" w:rsidRPr="00ED371C" w:rsidRDefault="00ED371C" w:rsidP="00ED37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ED371C" w:rsidRPr="00ED371C" w:rsidRDefault="00ED371C" w:rsidP="00ED37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МКОУ «Хуцеевская СОШ»</w:t>
            </w:r>
          </w:p>
        </w:tc>
      </w:tr>
      <w:tr w:rsidR="00ED371C" w:rsidRPr="00ED371C" w:rsidTr="003D4E2C">
        <w:trPr>
          <w:trHeight w:val="303"/>
        </w:trPr>
        <w:tc>
          <w:tcPr>
            <w:tcW w:w="560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71C" w:rsidRPr="00ED371C" w:rsidRDefault="00ED371C" w:rsidP="00ED37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71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71C" w:rsidRPr="00ED371C" w:rsidRDefault="00ED371C" w:rsidP="00ED371C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71C" w:rsidRPr="00ED371C" w:rsidRDefault="00ED371C" w:rsidP="00ED371C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71C" w:rsidRPr="00ED371C" w:rsidRDefault="00ED371C" w:rsidP="00ED37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ED371C" w:rsidRPr="00ED371C" w:rsidTr="003D4E2C">
        <w:trPr>
          <w:trHeight w:val="247"/>
        </w:trPr>
        <w:tc>
          <w:tcPr>
            <w:tcW w:w="560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71C" w:rsidRPr="00ED371C" w:rsidRDefault="00ED371C" w:rsidP="00ED37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D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ED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ED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ED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ED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ED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371C" w:rsidRPr="00ED371C" w:rsidRDefault="00ED371C" w:rsidP="00ED371C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71C" w:rsidRPr="00ED371C" w:rsidRDefault="00ED371C" w:rsidP="00ED37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371C" w:rsidRPr="00ED371C" w:rsidRDefault="00ED371C" w:rsidP="00ED37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ED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ED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ED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ED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ED371C" w:rsidRDefault="00ED371C">
      <w:pPr>
        <w:pStyle w:val="1"/>
        <w:jc w:val="center"/>
        <w:rPr>
          <w:rFonts w:hAnsi="Times New Roman" w:cs="Times New Roman"/>
          <w:color w:val="000000"/>
          <w:sz w:val="48"/>
          <w:szCs w:val="48"/>
          <w:lang w:val="ru-RU"/>
        </w:rPr>
      </w:pPr>
    </w:p>
    <w:p w:rsidR="00ED371C" w:rsidRDefault="00ED371C">
      <w:pPr>
        <w:pStyle w:val="1"/>
        <w:jc w:val="center"/>
        <w:rPr>
          <w:rFonts w:hAnsi="Times New Roman" w:cs="Times New Roman"/>
          <w:color w:val="000000"/>
          <w:sz w:val="48"/>
          <w:szCs w:val="48"/>
          <w:lang w:val="ru-RU"/>
        </w:rPr>
      </w:pPr>
    </w:p>
    <w:p w:rsidR="00ED371C" w:rsidRDefault="00ED371C">
      <w:pPr>
        <w:pStyle w:val="1"/>
        <w:jc w:val="center"/>
        <w:rPr>
          <w:rFonts w:hAnsi="Times New Roman" w:cs="Times New Roman"/>
          <w:color w:val="000000"/>
          <w:sz w:val="48"/>
          <w:szCs w:val="48"/>
          <w:lang w:val="ru-RU"/>
        </w:rPr>
      </w:pPr>
    </w:p>
    <w:p w:rsidR="00ED371C" w:rsidRDefault="00ED371C">
      <w:pPr>
        <w:pStyle w:val="1"/>
        <w:jc w:val="center"/>
        <w:rPr>
          <w:rFonts w:hAnsi="Times New Roman" w:cs="Times New Roman"/>
          <w:color w:val="000000"/>
          <w:sz w:val="48"/>
          <w:szCs w:val="48"/>
          <w:lang w:val="ru-RU"/>
        </w:rPr>
      </w:pPr>
    </w:p>
    <w:p w:rsidR="00ED371C" w:rsidRDefault="00ED371C">
      <w:pPr>
        <w:pStyle w:val="1"/>
        <w:jc w:val="center"/>
        <w:rPr>
          <w:rFonts w:hAnsi="Times New Roman" w:cs="Times New Roman"/>
          <w:color w:val="000000"/>
          <w:sz w:val="48"/>
          <w:szCs w:val="48"/>
          <w:lang w:val="ru-RU"/>
        </w:rPr>
      </w:pPr>
      <w:r w:rsidRPr="003D4E2C">
        <w:rPr>
          <w:rFonts w:hAnsi="Times New Roman" w:cs="Times New Roman"/>
          <w:color w:val="000000"/>
          <w:sz w:val="48"/>
          <w:szCs w:val="48"/>
          <w:lang w:val="ru-RU"/>
        </w:rPr>
        <w:t xml:space="preserve">Положение </w:t>
      </w:r>
    </w:p>
    <w:p w:rsidR="00D5594E" w:rsidRPr="00ED371C" w:rsidRDefault="00ED371C">
      <w:pPr>
        <w:pStyle w:val="1"/>
        <w:jc w:val="center"/>
        <w:rPr>
          <w:rFonts w:hAnsi="Times New Roman" w:cs="Times New Roman"/>
          <w:color w:val="000000"/>
          <w:szCs w:val="48"/>
          <w:lang w:val="ru-RU"/>
        </w:rPr>
      </w:pPr>
      <w:r w:rsidRPr="00ED371C">
        <w:rPr>
          <w:rFonts w:hAnsi="Times New Roman" w:cs="Times New Roman"/>
          <w:color w:val="000000"/>
          <w:szCs w:val="48"/>
          <w:lang w:val="ru-RU"/>
        </w:rPr>
        <w:t>о школьной профориентационной службе</w:t>
      </w:r>
    </w:p>
    <w:p w:rsidR="00ED371C" w:rsidRDefault="00ED371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371C" w:rsidRDefault="00ED371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371C" w:rsidRDefault="00ED371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371C" w:rsidRDefault="00ED371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12F8" w:rsidRDefault="000312F8" w:rsidP="00ED371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4E2C" w:rsidRDefault="003D4E2C" w:rsidP="000312F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4E2C" w:rsidRDefault="003D4E2C" w:rsidP="000312F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4E2C" w:rsidRDefault="003D4E2C" w:rsidP="000312F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312F8" w:rsidRDefault="000312F8" w:rsidP="000312F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0312F8" w:rsidRDefault="000312F8" w:rsidP="00ED371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5594E" w:rsidRPr="00ED371C" w:rsidRDefault="00ED371C" w:rsidP="003D4E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 w:rsidRPr="00ED37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bookmarkEnd w:id="0"/>
    <w:p w:rsidR="00D5594E" w:rsidRPr="00ED371C" w:rsidRDefault="00ED37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371C">
        <w:rPr>
          <w:rFonts w:hAnsi="Times New Roman" w:cs="Times New Roman"/>
          <w:color w:val="000000"/>
          <w:sz w:val="24"/>
          <w:szCs w:val="24"/>
          <w:lang w:val="ru-RU"/>
        </w:rPr>
        <w:t>1. Школьная профориентационная служба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371C">
        <w:rPr>
          <w:rFonts w:hAnsi="Times New Roman" w:cs="Times New Roman"/>
          <w:color w:val="000000"/>
          <w:sz w:val="24"/>
          <w:szCs w:val="24"/>
          <w:lang w:val="ru-RU"/>
        </w:rPr>
        <w:t>(далее – ШПС) является постоянно действующим совещательным органом, создается при в общеобразовательной организации и действует на основании настоящего Положения.</w:t>
      </w:r>
    </w:p>
    <w:p w:rsidR="00D5594E" w:rsidRDefault="00ED37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Основные задачи ШПС:</w:t>
      </w:r>
    </w:p>
    <w:p w:rsidR="00D5594E" w:rsidRPr="00ED371C" w:rsidRDefault="00ED371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371C">
        <w:rPr>
          <w:rFonts w:hAnsi="Times New Roman" w:cs="Times New Roman"/>
          <w:color w:val="000000"/>
          <w:sz w:val="24"/>
          <w:szCs w:val="24"/>
          <w:lang w:val="ru-RU"/>
        </w:rPr>
        <w:t>формирование политики образовательной организации в области профориентационной работы по профессиональному самоопределению обучающихся;</w:t>
      </w:r>
    </w:p>
    <w:p w:rsidR="00D5594E" w:rsidRPr="00ED371C" w:rsidRDefault="00ED371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371C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со всеми субъектами профориентационной работы, выработка единых подходов к организации профориентационной работы в образовательной организации;</w:t>
      </w:r>
    </w:p>
    <w:p w:rsidR="00D5594E" w:rsidRPr="00ED371C" w:rsidRDefault="00ED371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371C">
        <w:rPr>
          <w:rFonts w:hAnsi="Times New Roman" w:cs="Times New Roman"/>
          <w:color w:val="000000"/>
          <w:sz w:val="24"/>
          <w:szCs w:val="24"/>
          <w:lang w:val="ru-RU"/>
        </w:rPr>
        <w:t>подготовка предложений по комплексному развитию школьной системы профориентационной работы по профессиональному самоопределению обучающихся.</w:t>
      </w:r>
    </w:p>
    <w:p w:rsidR="00D5594E" w:rsidRDefault="00ED37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Основные направления деятельности ШПС:</w:t>
      </w:r>
    </w:p>
    <w:p w:rsidR="00D5594E" w:rsidRPr="00ED371C" w:rsidRDefault="00ED371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371C">
        <w:rPr>
          <w:rFonts w:hAnsi="Times New Roman" w:cs="Times New Roman"/>
          <w:color w:val="000000"/>
          <w:sz w:val="24"/>
          <w:szCs w:val="24"/>
          <w:lang w:val="ru-RU"/>
        </w:rPr>
        <w:t>анализ состояния школьной и региональной систем сопровождения профессионального самоопределения обучающихся;</w:t>
      </w:r>
    </w:p>
    <w:p w:rsidR="00D5594E" w:rsidRPr="00ED371C" w:rsidRDefault="00ED371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371C">
        <w:rPr>
          <w:rFonts w:hAnsi="Times New Roman" w:cs="Times New Roman"/>
          <w:color w:val="000000"/>
          <w:sz w:val="24"/>
          <w:szCs w:val="24"/>
          <w:lang w:val="ru-RU"/>
        </w:rPr>
        <w:t>обеспечение согласованности действий всех составляющих школьной системы работы по профессиональному самоопределению обучающихся;</w:t>
      </w:r>
    </w:p>
    <w:p w:rsidR="00D5594E" w:rsidRPr="00ED371C" w:rsidRDefault="00ED371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371C">
        <w:rPr>
          <w:rFonts w:hAnsi="Times New Roman" w:cs="Times New Roman"/>
          <w:color w:val="000000"/>
          <w:sz w:val="24"/>
          <w:szCs w:val="24"/>
          <w:lang w:val="ru-RU"/>
        </w:rPr>
        <w:t>подготовка предложений по нормативно-правовому регулированию в сфере профессиональной ориентации;</w:t>
      </w:r>
    </w:p>
    <w:p w:rsidR="00D5594E" w:rsidRPr="00ED371C" w:rsidRDefault="00ED371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371C">
        <w:rPr>
          <w:rFonts w:hAnsi="Times New Roman" w:cs="Times New Roman"/>
          <w:color w:val="000000"/>
          <w:sz w:val="24"/>
          <w:szCs w:val="24"/>
          <w:lang w:val="ru-RU"/>
        </w:rPr>
        <w:t>подготовка предложений и иных материалов по вопросам проведения профессиональной ориентации и совершенствования механизмов обеспечения занятости молодежи на региональном рынке труда;</w:t>
      </w:r>
    </w:p>
    <w:p w:rsidR="00D5594E" w:rsidRPr="00ED371C" w:rsidRDefault="00ED371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371C">
        <w:rPr>
          <w:rFonts w:hAnsi="Times New Roman" w:cs="Times New Roman"/>
          <w:color w:val="000000"/>
          <w:sz w:val="24"/>
          <w:szCs w:val="24"/>
          <w:lang w:val="ru-RU"/>
        </w:rPr>
        <w:t>подготовка предложений по улучшению реализации мероприятий в области профессиональной ориентации и занятости школьников;</w:t>
      </w:r>
    </w:p>
    <w:p w:rsidR="00D5594E" w:rsidRPr="00ED371C" w:rsidRDefault="00ED371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371C">
        <w:rPr>
          <w:rFonts w:hAnsi="Times New Roman" w:cs="Times New Roman"/>
          <w:color w:val="000000"/>
          <w:sz w:val="24"/>
          <w:szCs w:val="24"/>
          <w:lang w:val="ru-RU"/>
        </w:rPr>
        <w:t>выявление, обобщение и распространение передового опыта и положительных практик в области профессиональной ориентации обучающихся;</w:t>
      </w:r>
    </w:p>
    <w:p w:rsidR="00D5594E" w:rsidRPr="00ED371C" w:rsidRDefault="00ED371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371C">
        <w:rPr>
          <w:rFonts w:hAnsi="Times New Roman" w:cs="Times New Roman"/>
          <w:color w:val="000000"/>
          <w:sz w:val="24"/>
          <w:szCs w:val="24"/>
          <w:lang w:val="ru-RU"/>
        </w:rPr>
        <w:t>содействие в профориентационной работе социальным партнерам (учреждениям, организациям и предприятиям).</w:t>
      </w:r>
    </w:p>
    <w:p w:rsidR="00D5594E" w:rsidRPr="00ED371C" w:rsidRDefault="00ED37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371C">
        <w:rPr>
          <w:rFonts w:hAnsi="Times New Roman" w:cs="Times New Roman"/>
          <w:color w:val="000000"/>
          <w:sz w:val="24"/>
          <w:szCs w:val="24"/>
          <w:lang w:val="ru-RU"/>
        </w:rPr>
        <w:t>4. ШПС не является юридическим лицом, обособленным имуществом не наделяется, самостоятельного баланса, печатей со своим наименованием, а также счетов в кредитных организациях не имеет.</w:t>
      </w:r>
    </w:p>
    <w:p w:rsidR="00D5594E" w:rsidRDefault="00ED37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Школьный совет имеет право:</w:t>
      </w:r>
    </w:p>
    <w:p w:rsidR="00D5594E" w:rsidRPr="00ED371C" w:rsidRDefault="00ED371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371C">
        <w:rPr>
          <w:rFonts w:hAnsi="Times New Roman" w:cs="Times New Roman"/>
          <w:color w:val="000000"/>
          <w:sz w:val="24"/>
          <w:szCs w:val="24"/>
          <w:lang w:val="ru-RU"/>
        </w:rPr>
        <w:t>выходить с предложениями в вышестоящие органы образования по вопросам совершенствования профориентационной работы и трудоустройства молодежи;</w:t>
      </w:r>
    </w:p>
    <w:p w:rsidR="00D5594E" w:rsidRPr="00ED371C" w:rsidRDefault="00ED371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371C">
        <w:rPr>
          <w:rFonts w:hAnsi="Times New Roman" w:cs="Times New Roman"/>
          <w:color w:val="000000"/>
          <w:sz w:val="24"/>
          <w:szCs w:val="24"/>
          <w:lang w:val="ru-RU"/>
        </w:rPr>
        <w:t>принимать решения и рекомендации по вопросам, входящим в его компетенцию.</w:t>
      </w:r>
    </w:p>
    <w:p w:rsidR="00D5594E" w:rsidRPr="00ED371C" w:rsidRDefault="00ED37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37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Состав и порядок работы ШС</w:t>
      </w:r>
    </w:p>
    <w:p w:rsidR="00D5594E" w:rsidRPr="00ED371C" w:rsidRDefault="00ED37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371C">
        <w:rPr>
          <w:rFonts w:hAnsi="Times New Roman" w:cs="Times New Roman"/>
          <w:color w:val="000000"/>
          <w:sz w:val="24"/>
          <w:szCs w:val="24"/>
          <w:lang w:val="ru-RU"/>
        </w:rPr>
        <w:t>6. В состав ШС входят председатель, заместитель председателя, секретарь, члены ШС:</w:t>
      </w:r>
    </w:p>
    <w:p w:rsidR="00D5594E" w:rsidRPr="00ED371C" w:rsidRDefault="00ED37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371C">
        <w:rPr>
          <w:rFonts w:hAnsi="Times New Roman" w:cs="Times New Roman"/>
          <w:color w:val="000000"/>
          <w:sz w:val="24"/>
          <w:szCs w:val="24"/>
          <w:lang w:val="ru-RU"/>
        </w:rPr>
        <w:t>Председатель – педагог-психолог.</w:t>
      </w:r>
    </w:p>
    <w:p w:rsidR="00D5594E" w:rsidRPr="00ED371C" w:rsidRDefault="00ED37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371C">
        <w:rPr>
          <w:rFonts w:hAnsi="Times New Roman" w:cs="Times New Roman"/>
          <w:color w:val="000000"/>
          <w:sz w:val="24"/>
          <w:szCs w:val="24"/>
          <w:lang w:val="ru-RU"/>
        </w:rPr>
        <w:t>Заместитель – замдиректора по ВР.</w:t>
      </w:r>
    </w:p>
    <w:p w:rsidR="00D5594E" w:rsidRPr="00ED371C" w:rsidRDefault="00ED37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371C">
        <w:rPr>
          <w:rFonts w:hAnsi="Times New Roman" w:cs="Times New Roman"/>
          <w:color w:val="000000"/>
          <w:sz w:val="24"/>
          <w:szCs w:val="24"/>
          <w:lang w:val="ru-RU"/>
        </w:rPr>
        <w:t>Члены ШС – социальный педагог, классные руководители, медицинский работник, библиотечный работник, учителя технологии, руководители кружков и секций, представители родительской общественности, представители ученической общественности, представители социальных партнеров.</w:t>
      </w:r>
    </w:p>
    <w:p w:rsidR="00D5594E" w:rsidRPr="00ED371C" w:rsidRDefault="00ED37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371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 Состав ШС назначается приказом директора по школе.</w:t>
      </w:r>
    </w:p>
    <w:p w:rsidR="00D5594E" w:rsidRPr="00ED371C" w:rsidRDefault="00ED37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371C">
        <w:rPr>
          <w:rFonts w:hAnsi="Times New Roman" w:cs="Times New Roman"/>
          <w:color w:val="000000"/>
          <w:sz w:val="24"/>
          <w:szCs w:val="24"/>
          <w:lang w:val="ru-RU"/>
        </w:rPr>
        <w:t>8. На заседаниях ШС могут присутствовать приглашенные, но право голоса имеют члены ШПС.</w:t>
      </w:r>
    </w:p>
    <w:p w:rsidR="00D5594E" w:rsidRDefault="00ED37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Председатель ШПС:</w:t>
      </w:r>
    </w:p>
    <w:p w:rsidR="00D5594E" w:rsidRPr="00ED371C" w:rsidRDefault="00ED371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371C">
        <w:rPr>
          <w:rFonts w:hAnsi="Times New Roman" w:cs="Times New Roman"/>
          <w:color w:val="000000"/>
          <w:sz w:val="24"/>
          <w:szCs w:val="24"/>
          <w:lang w:val="ru-RU"/>
        </w:rPr>
        <w:t>осуществляют общее руководство деятельностью ШПС, организует работу ШПС;</w:t>
      </w:r>
    </w:p>
    <w:p w:rsidR="00D5594E" w:rsidRPr="00ED371C" w:rsidRDefault="00ED371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371C">
        <w:rPr>
          <w:rFonts w:hAnsi="Times New Roman" w:cs="Times New Roman"/>
          <w:color w:val="000000"/>
          <w:sz w:val="24"/>
          <w:szCs w:val="24"/>
          <w:lang w:val="ru-RU"/>
        </w:rPr>
        <w:t>определяет дату и тематику заседаний ШПС;</w:t>
      </w:r>
    </w:p>
    <w:p w:rsidR="00D5594E" w:rsidRPr="00ED371C" w:rsidRDefault="00ED371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371C">
        <w:rPr>
          <w:rFonts w:hAnsi="Times New Roman" w:cs="Times New Roman"/>
          <w:color w:val="000000"/>
          <w:sz w:val="24"/>
          <w:szCs w:val="24"/>
          <w:lang w:val="ru-RU"/>
        </w:rPr>
        <w:t>созывает и ведет заседания ШПС;</w:t>
      </w:r>
    </w:p>
    <w:p w:rsidR="00D5594E" w:rsidRPr="00ED371C" w:rsidRDefault="00ED371C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371C">
        <w:rPr>
          <w:rFonts w:hAnsi="Times New Roman" w:cs="Times New Roman"/>
          <w:color w:val="000000"/>
          <w:sz w:val="24"/>
          <w:szCs w:val="24"/>
          <w:lang w:val="ru-RU"/>
        </w:rPr>
        <w:t>подписывает (утверждает) протоколы заседаний ШПС.</w:t>
      </w:r>
    </w:p>
    <w:p w:rsidR="00D5594E" w:rsidRPr="00ED371C" w:rsidRDefault="00ED37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371C">
        <w:rPr>
          <w:rFonts w:hAnsi="Times New Roman" w:cs="Times New Roman"/>
          <w:color w:val="000000"/>
          <w:sz w:val="24"/>
          <w:szCs w:val="24"/>
          <w:lang w:val="ru-RU"/>
        </w:rPr>
        <w:t>10. В случае отсутствия председателя ШПС, или по его поручению, руководство ШПС осуществляет заместитель председателя ШПС.</w:t>
      </w:r>
    </w:p>
    <w:p w:rsidR="00D5594E" w:rsidRPr="00ED371C" w:rsidRDefault="00ED37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371C">
        <w:rPr>
          <w:rFonts w:hAnsi="Times New Roman" w:cs="Times New Roman"/>
          <w:color w:val="000000"/>
          <w:sz w:val="24"/>
          <w:szCs w:val="24"/>
          <w:lang w:val="ru-RU"/>
        </w:rPr>
        <w:t>11. Секретарь ШПС:</w:t>
      </w:r>
    </w:p>
    <w:p w:rsidR="00D5594E" w:rsidRPr="00ED371C" w:rsidRDefault="00ED37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371C">
        <w:rPr>
          <w:rFonts w:hAnsi="Times New Roman" w:cs="Times New Roman"/>
          <w:color w:val="000000"/>
          <w:sz w:val="24"/>
          <w:szCs w:val="24"/>
          <w:lang w:val="ru-RU"/>
        </w:rPr>
        <w:t>а) организует подготовку заседаний ШПС;</w:t>
      </w:r>
    </w:p>
    <w:p w:rsidR="00D5594E" w:rsidRPr="00ED371C" w:rsidRDefault="00ED37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371C">
        <w:rPr>
          <w:rFonts w:hAnsi="Times New Roman" w:cs="Times New Roman"/>
          <w:color w:val="000000"/>
          <w:sz w:val="24"/>
          <w:szCs w:val="24"/>
          <w:lang w:val="ru-RU"/>
        </w:rPr>
        <w:t>б) обеспечивает подготовку проектов повестки заседаний, организует подготовку материалов к заседаниям и решениям ШПС;</w:t>
      </w:r>
    </w:p>
    <w:p w:rsidR="00D5594E" w:rsidRPr="00ED371C" w:rsidRDefault="00ED37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371C">
        <w:rPr>
          <w:rFonts w:hAnsi="Times New Roman" w:cs="Times New Roman"/>
          <w:color w:val="000000"/>
          <w:sz w:val="24"/>
          <w:szCs w:val="24"/>
          <w:lang w:val="ru-RU"/>
        </w:rPr>
        <w:t>в) обеспечивает информирование членов ШПС о дате, месте и времени проведения заседания и о вопросах, включенных в повестку дня заседания ШПС, в срок не позднее 15 рабочих дней до дня проведения заседания ШПС;</w:t>
      </w:r>
    </w:p>
    <w:p w:rsidR="00D5594E" w:rsidRPr="00ED371C" w:rsidRDefault="00ED37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371C">
        <w:rPr>
          <w:rFonts w:hAnsi="Times New Roman" w:cs="Times New Roman"/>
          <w:color w:val="000000"/>
          <w:sz w:val="24"/>
          <w:szCs w:val="24"/>
          <w:lang w:val="ru-RU"/>
        </w:rPr>
        <w:t>г) получает материалы, необходимые для подготовки заседания ШПС;</w:t>
      </w:r>
    </w:p>
    <w:p w:rsidR="00D5594E" w:rsidRPr="00ED371C" w:rsidRDefault="00ED37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371C">
        <w:rPr>
          <w:rFonts w:hAnsi="Times New Roman" w:cs="Times New Roman"/>
          <w:color w:val="000000"/>
          <w:sz w:val="24"/>
          <w:szCs w:val="24"/>
          <w:lang w:val="ru-RU"/>
        </w:rPr>
        <w:t>д) выполняет иные обязанности по поручению Председателя ШПС или его заместителя.</w:t>
      </w:r>
    </w:p>
    <w:p w:rsidR="00D5594E" w:rsidRPr="00ED371C" w:rsidRDefault="00ED37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371C">
        <w:rPr>
          <w:rFonts w:hAnsi="Times New Roman" w:cs="Times New Roman"/>
          <w:color w:val="000000"/>
          <w:sz w:val="24"/>
          <w:szCs w:val="24"/>
          <w:lang w:val="ru-RU"/>
        </w:rPr>
        <w:t xml:space="preserve">12. ШПС ежегодно планирует и организует </w:t>
      </w:r>
      <w:proofErr w:type="spellStart"/>
      <w:r w:rsidRPr="00ED371C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ED371C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работу в школе среди учащихся и их законных представителей и осуществляет ее на основе комплексного плана мероприятий школы/Программы по </w:t>
      </w:r>
      <w:proofErr w:type="spellStart"/>
      <w:r w:rsidRPr="00ED371C">
        <w:rPr>
          <w:rFonts w:hAnsi="Times New Roman" w:cs="Times New Roman"/>
          <w:color w:val="000000"/>
          <w:sz w:val="24"/>
          <w:szCs w:val="24"/>
          <w:lang w:val="ru-RU"/>
        </w:rPr>
        <w:t>профориентациии</w:t>
      </w:r>
      <w:proofErr w:type="spellEnd"/>
      <w:r w:rsidRPr="00ED371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94E" w:rsidRPr="00ED371C" w:rsidRDefault="00ED37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371C">
        <w:rPr>
          <w:rFonts w:hAnsi="Times New Roman" w:cs="Times New Roman"/>
          <w:color w:val="000000"/>
          <w:sz w:val="24"/>
          <w:szCs w:val="24"/>
          <w:lang w:val="ru-RU"/>
        </w:rPr>
        <w:t>13. Деятельность ШПС осуществляется в формате заседаний, которые проводятся не реже 1 раза в квартал.</w:t>
      </w:r>
    </w:p>
    <w:p w:rsidR="00D5594E" w:rsidRPr="00ED371C" w:rsidRDefault="00ED37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371C">
        <w:rPr>
          <w:rFonts w:hAnsi="Times New Roman" w:cs="Times New Roman"/>
          <w:color w:val="000000"/>
          <w:sz w:val="24"/>
          <w:szCs w:val="24"/>
          <w:lang w:val="ru-RU"/>
        </w:rPr>
        <w:t>14. Заседание ШПС считается правомочным, если на нем присутствуют не менее половины от общего числа его членов.</w:t>
      </w:r>
    </w:p>
    <w:p w:rsidR="00D5594E" w:rsidRPr="00ED371C" w:rsidRDefault="00ED37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371C">
        <w:rPr>
          <w:rFonts w:hAnsi="Times New Roman" w:cs="Times New Roman"/>
          <w:color w:val="000000"/>
          <w:sz w:val="24"/>
          <w:szCs w:val="24"/>
          <w:lang w:val="ru-RU"/>
        </w:rPr>
        <w:t>15. Решения ШПС принимаются открытым голосованием, простым большинством голосов от числа членов, присутствующих на заседании и оформляются протоколом. При равенстве голосов правом решающего голоса обладает председатель ШПС.</w:t>
      </w:r>
    </w:p>
    <w:p w:rsidR="00D5594E" w:rsidRPr="00ED371C" w:rsidRDefault="00ED37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371C">
        <w:rPr>
          <w:rFonts w:hAnsi="Times New Roman" w:cs="Times New Roman"/>
          <w:color w:val="000000"/>
          <w:sz w:val="24"/>
          <w:szCs w:val="24"/>
          <w:lang w:val="ru-RU"/>
        </w:rPr>
        <w:t>16. Заседание ШПС оформляется протоколом и подписывается председателем и секретарем ШПС.</w:t>
      </w:r>
    </w:p>
    <w:p w:rsidR="00D5594E" w:rsidRPr="00ED371C" w:rsidRDefault="00ED37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371C">
        <w:rPr>
          <w:rFonts w:hAnsi="Times New Roman" w:cs="Times New Roman"/>
          <w:color w:val="000000"/>
          <w:sz w:val="24"/>
          <w:szCs w:val="24"/>
          <w:lang w:val="ru-RU"/>
        </w:rPr>
        <w:t>16. ШПС, в соответствии с возложенными на него задачами, может создавать из числа своих членов, а также иных лиц, не входящих в состав ШПС, постоянные и временные рабочие группы (комиссии).</w:t>
      </w:r>
    </w:p>
    <w:p w:rsidR="00D5594E" w:rsidRPr="00ED371C" w:rsidRDefault="00ED37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371C">
        <w:rPr>
          <w:rFonts w:hAnsi="Times New Roman" w:cs="Times New Roman"/>
          <w:color w:val="000000"/>
          <w:sz w:val="24"/>
          <w:szCs w:val="24"/>
          <w:lang w:val="ru-RU"/>
        </w:rPr>
        <w:t>17. Участники ШПС осуществляют свою деятельность на общественных началах, без отрыва от основной деятельности.</w:t>
      </w:r>
    </w:p>
    <w:sectPr w:rsidR="00D5594E" w:rsidRPr="00ED371C" w:rsidSect="000312F8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57D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EF60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CB4B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1622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12F8"/>
    <w:rsid w:val="002D33B1"/>
    <w:rsid w:val="002D3591"/>
    <w:rsid w:val="003514A0"/>
    <w:rsid w:val="003D4E2C"/>
    <w:rsid w:val="004F7E17"/>
    <w:rsid w:val="005A05CE"/>
    <w:rsid w:val="00653AF6"/>
    <w:rsid w:val="00B73A5A"/>
    <w:rsid w:val="00D5594E"/>
    <w:rsid w:val="00E438A1"/>
    <w:rsid w:val="00ED371C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747</Words>
  <Characters>4263</Characters>
  <Application>Microsoft Office Word</Application>
  <DocSecurity>0</DocSecurity>
  <Lines>35</Lines>
  <Paragraphs>9</Paragraphs>
  <ScaleCrop>false</ScaleCrop>
  <Company/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6</cp:revision>
  <dcterms:created xsi:type="dcterms:W3CDTF">2011-11-02T04:15:00Z</dcterms:created>
  <dcterms:modified xsi:type="dcterms:W3CDTF">2023-11-08T18:09:00Z</dcterms:modified>
</cp:coreProperties>
</file>