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8E" w:rsidRPr="00D4728E" w:rsidRDefault="00D4728E" w:rsidP="00D4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776258" wp14:editId="1E048324">
            <wp:simplePos x="0" y="0"/>
            <wp:positionH relativeFrom="column">
              <wp:posOffset>2362200</wp:posOffset>
            </wp:positionH>
            <wp:positionV relativeFrom="paragraph">
              <wp:posOffset>-468630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62F">
        <w:rPr>
          <w:rFonts w:hAnsi="Times New Roman" w:cs="Times New Roman"/>
          <w:color w:val="000000"/>
          <w:sz w:val="24"/>
          <w:szCs w:val="24"/>
        </w:rPr>
        <w:t> </w:t>
      </w:r>
    </w:p>
    <w:p w:rsidR="00D4728E" w:rsidRPr="00D4728E" w:rsidRDefault="00D4728E" w:rsidP="00D4728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D4728E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D4728E" w:rsidRPr="00D4728E" w:rsidRDefault="00D4728E" w:rsidP="00D4728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4728E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D4728E" w:rsidRPr="00D4728E" w:rsidRDefault="00D4728E" w:rsidP="00D4728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4728E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D4728E" w:rsidRPr="00D4728E" w:rsidRDefault="00D4728E" w:rsidP="00D4728E">
      <w:pPr>
        <w:shd w:val="clear" w:color="auto" w:fill="FFFFFF"/>
        <w:spacing w:before="0" w:beforeAutospacing="0" w:after="0" w:afterAutospacing="0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618"/>
        <w:gridCol w:w="156"/>
        <w:gridCol w:w="375"/>
        <w:gridCol w:w="4031"/>
      </w:tblGrid>
      <w:tr w:rsidR="00D4728E" w:rsidRPr="00395AAD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D4728E" w:rsidRPr="00D4728E" w:rsidTr="00D4728E">
        <w:trPr>
          <w:trHeight w:val="419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D4728E" w:rsidRPr="00D4728E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D4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  <w:tr w:rsidR="00D4728E" w:rsidRPr="00D4728E" w:rsidTr="0016615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8E" w:rsidRPr="00D4728E" w:rsidRDefault="00D4728E" w:rsidP="00D47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2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D472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 w:rsidRPr="00D472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28E" w:rsidRPr="00D4728E" w:rsidRDefault="00D4728E" w:rsidP="00D4728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728E" w:rsidRPr="00D4728E" w:rsidRDefault="00D4728E" w:rsidP="00D4728E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1823D4" w:rsidRDefault="001823D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4728E" w:rsidRDefault="001A06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КЛАССНОМ РУКОВОДСТВЕ</w:t>
      </w: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28E" w:rsidRDefault="00D4728E" w:rsidP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D4728E" w:rsidRDefault="00D4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5AAD" w:rsidRDefault="00395A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5AAD" w:rsidRDefault="00395A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классном руководстве (далее – Положение) регламентирует работу классного руководителя в </w:t>
      </w:r>
      <w:r w:rsidR="00D4728E" w:rsidRPr="00D47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D4728E"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1823D4" w:rsidRPr="00D4728E" w:rsidRDefault="001A06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Федерации»;</w:t>
      </w:r>
    </w:p>
    <w:p w:rsidR="001823D4" w:rsidRPr="00D4728E" w:rsidRDefault="001A06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1823D4" w:rsidRPr="00D4728E" w:rsidRDefault="001A06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823D4" w:rsidRDefault="001A06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4728E" w:rsidRPr="00D47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Pr="00D4728E" w:rsidRDefault="001A06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7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1.7. Классный руководитель в своей деятельности руководствуется:</w:t>
      </w:r>
    </w:p>
    <w:p w:rsidR="001823D4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 кодексом Российской Федерации;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законом от 24.07.1998 № 124-ФЗ «Об основных гарантиях прав ребенка в Российской Федерации»;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законом от 24.06.1999 № 120-ФЗ «Об основах системы профилактики безнадзорности и правонарушений несовершеннолетних»;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законом от 29.12.2010 № 436-ФЗ «О защите детей от информации, причиняющей вред их здоровью и развитию»;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ФГОС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от 17.12.2010 № 1897;</w:t>
      </w:r>
    </w:p>
    <w:p w:rsidR="001823D4" w:rsidRPr="00D4728E" w:rsidRDefault="001A06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утвержденного приказом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от 17.05.2012 № 413;</w:t>
      </w:r>
    </w:p>
    <w:p w:rsidR="001823D4" w:rsidRPr="00D4728E" w:rsidRDefault="001A062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Цели работы классного руководителя:</w:t>
      </w:r>
    </w:p>
    <w:p w:rsidR="001823D4" w:rsidRPr="00D4728E" w:rsidRDefault="001A062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личности в соответствии с семейными и общественными духовно-нравственными и социокультурными ценностями.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1823D4" w:rsidRPr="00D4728E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на духовно-нравственные ценности народов Российской Федерации, исторические и национально-культурные традиции;</w:t>
      </w:r>
    </w:p>
    <w:p w:rsidR="001823D4" w:rsidRPr="00D4728E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социально открытого пространства духовно-нравственного развития и воспитания личности гражданина России;</w:t>
      </w:r>
    </w:p>
    <w:p w:rsidR="001823D4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 востребованность воспитания;</w:t>
      </w:r>
    </w:p>
    <w:p w:rsidR="001823D4" w:rsidRPr="00D4728E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1823D4" w:rsidRPr="00D4728E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1823D4" w:rsidRPr="00D4728E" w:rsidRDefault="001A06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1823D4" w:rsidRPr="00D4728E" w:rsidRDefault="001A062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 сотрудничество субъектов системы воспитания (семьи, общества, государства, образовательных и научных организаций).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Задачи деятельности классного руководителя:</w:t>
      </w:r>
    </w:p>
    <w:p w:rsidR="001823D4" w:rsidRPr="00D4728E" w:rsidRDefault="001A06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1823D4" w:rsidRPr="00D4728E" w:rsidRDefault="001A06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1823D4" w:rsidRPr="00D4728E" w:rsidRDefault="001A06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по отношению к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1823D4" w:rsidRPr="00D4728E" w:rsidRDefault="001A06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событий и итогов Второй мировой войны;</w:t>
      </w:r>
    </w:p>
    <w:p w:rsidR="001823D4" w:rsidRPr="00D4728E" w:rsidRDefault="001A062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:rsidR="001823D4" w:rsidRPr="00D4728E" w:rsidRDefault="001A06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1823D4" w:rsidRPr="00D4728E" w:rsidRDefault="001A06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1823D4" w:rsidRPr="00D4728E" w:rsidRDefault="001A06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вопросах информационной безопасности детей, методах ограничения доступности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1823D4" w:rsidRPr="00D4728E" w:rsidRDefault="001A06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 w:rsidR="001823D4" w:rsidRPr="00D4728E" w:rsidRDefault="001A062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2.7.1.1. Личностно-ориентированная деятельность по воспитанию и социализации обучающихся в классе, включая: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обучающихся, нуждающихся в психологической помощи;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наркотической и алкогольной зависимости,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, употребления вредных для здоровья веществ;</w:t>
      </w:r>
    </w:p>
    <w:p w:rsidR="001823D4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1823D4" w:rsidRPr="00D4728E" w:rsidRDefault="001A06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:rsidR="001823D4" w:rsidRPr="00D4728E" w:rsidRDefault="001A062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:rsidR="001823D4" w:rsidRPr="00D4728E" w:rsidRDefault="001A06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1823D4" w:rsidRPr="00D4728E" w:rsidRDefault="001A06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регулирование и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1823D4" w:rsidRPr="00D4728E" w:rsidRDefault="001A06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1823D4" w:rsidRPr="00D4728E" w:rsidRDefault="001A06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1823D4" w:rsidRPr="00D4728E" w:rsidRDefault="001A06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1823D4" w:rsidRPr="00D4728E" w:rsidRDefault="001A062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1823D4" w:rsidRPr="00D4728E" w:rsidRDefault="001A062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 к сотрудничеству </w:t>
      </w:r>
      <w:proofErr w:type="gram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 интересах</w:t>
      </w:r>
      <w:proofErr w:type="gram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1823D4" w:rsidRPr="00D4728E" w:rsidRDefault="001A062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1823D4" w:rsidRPr="00D4728E" w:rsidRDefault="001A062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1823D4" w:rsidRPr="00D4728E" w:rsidRDefault="001A062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учителями, преподающими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предметы,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1823D4" w:rsidRPr="00D4728E" w:rsidRDefault="001A06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педагогическими работниками и администрацией Школы по вопросам профилактики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обучающихся;</w:t>
      </w:r>
    </w:p>
    <w:p w:rsidR="001823D4" w:rsidRPr="00D4728E" w:rsidRDefault="001A062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с целью организации комплексной поддержки обучающихся, находящихся в трудной жизненной ситуации.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1823D4" w:rsidRPr="00D4728E" w:rsidRDefault="001A062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:rsidR="001823D4" w:rsidRPr="00D4728E" w:rsidRDefault="001A062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1823D4" w:rsidRPr="00D4728E" w:rsidRDefault="001A062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2.8. Вариативная часть отражает специфику Школы и включает в себя: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рабочей программой воспитания Школы и календарным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планом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уровня образования.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2.8.2. Участие в общешкольной акции «Самый классный класс» в соответствии с рабочей программой воспитания Школы и календарным планом воспитательной работы уровня образования.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Классный руководитель имеет право: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вносить на рассмотрение администрации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использовать (по согласованию с администрацией) инфраструктуру Школы при проведении мероприятий с классом;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приглашать в Школу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1823D4" w:rsidRPr="00D4728E" w:rsidRDefault="001A06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 w:rsidR="001823D4" w:rsidRPr="00D4728E" w:rsidRDefault="001A062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классного руководителя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 ежедневно:</w:t>
      </w:r>
    </w:p>
    <w:p w:rsidR="001823D4" w:rsidRPr="00D4728E" w:rsidRDefault="001A062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определяет отсутствующих на занятиях и опоздавших учащихся;</w:t>
      </w:r>
    </w:p>
    <w:p w:rsidR="001823D4" w:rsidRPr="00D4728E" w:rsidRDefault="001A062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823D4" w:rsidRPr="00D4728E" w:rsidRDefault="001A062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дежурство учащихся по Школе;</w:t>
      </w:r>
    </w:p>
    <w:p w:rsidR="001823D4" w:rsidRPr="00D4728E" w:rsidRDefault="001A062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Классный руководитель еженедельно:</w:t>
      </w:r>
    </w:p>
    <w:p w:rsidR="001823D4" w:rsidRPr="00D4728E" w:rsidRDefault="001A062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проверяет и отмечает в электронном журнале причины пропусков учащимися занятий;</w:t>
      </w:r>
    </w:p>
    <w:p w:rsidR="001823D4" w:rsidRPr="00D4728E" w:rsidRDefault="001A062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1823D4" w:rsidRDefault="001A062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Pr="00D4728E" w:rsidRDefault="001A062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1823D4" w:rsidRPr="00D4728E" w:rsidRDefault="001A062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успеваемости в классе в целом и по отдельным обучающимся.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Классный руководитель ежемесячно:</w:t>
      </w:r>
    </w:p>
    <w:p w:rsidR="001823D4" w:rsidRPr="00D4728E" w:rsidRDefault="001A062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посещает уроки в своем классе (согласно графику);</w:t>
      </w:r>
    </w:p>
    <w:p w:rsidR="001823D4" w:rsidRPr="00D4728E" w:rsidRDefault="001A062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получает консультации у психологической службы и отдельных учителей;</w:t>
      </w:r>
    </w:p>
    <w:p w:rsidR="001823D4" w:rsidRDefault="001A062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четверти:</w:t>
      </w:r>
    </w:p>
    <w:p w:rsidR="001823D4" w:rsidRPr="00D4728E" w:rsidRDefault="001A06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:rsidR="001823D4" w:rsidRPr="00D4728E" w:rsidRDefault="001A06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:rsidR="001823D4" w:rsidRPr="00D4728E" w:rsidRDefault="001A06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1823D4" w:rsidRPr="00D4728E" w:rsidRDefault="001A06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плана воспитательной работы на новую четверть;</w:t>
      </w:r>
    </w:p>
    <w:p w:rsidR="001823D4" w:rsidRDefault="001A06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Pr="00D4728E" w:rsidRDefault="001A062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предоставляет заместителю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информацию об успеваемости учащихся класса за четверть, учебный год.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Классный руководитель ежегодно:</w:t>
      </w:r>
    </w:p>
    <w:p w:rsidR="001823D4" w:rsidRPr="00D4728E" w:rsidRDefault="001A062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 по утвержденной форме (приложение);</w:t>
      </w:r>
    </w:p>
    <w:p w:rsidR="001823D4" w:rsidRPr="00D4728E" w:rsidRDefault="001A062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календарными планами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Школы и годовым планом классного руководителя, не допускается.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4.7. Классные родительские собрания проводятся не реже одного раза в четверть.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4.8.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4.9.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на 10 учащихся.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4.10. В соответствии со своими функциями классный руководитель выбирает формы работы с обучающимися:</w:t>
      </w:r>
    </w:p>
    <w:p w:rsidR="001823D4" w:rsidRPr="00D4728E" w:rsidRDefault="001A062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823D4" w:rsidRPr="00D4728E" w:rsidRDefault="001A062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органы самоуправления и др.);</w:t>
      </w:r>
    </w:p>
    <w:p w:rsidR="001823D4" w:rsidRPr="00D4728E" w:rsidRDefault="001A062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коллективные (конкурсы, спектакли, концерты, походы, слеты, соревнования и др.).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классного руководителя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ведет следующую документацию:</w:t>
      </w:r>
    </w:p>
    <w:p w:rsidR="001823D4" w:rsidRDefault="001A062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Pr="00D4728E" w:rsidRDefault="001A062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курса внеурочной деятельности «Разговоры о важном»;</w:t>
      </w:r>
    </w:p>
    <w:p w:rsidR="001823D4" w:rsidRDefault="001A062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D4" w:rsidRDefault="001A062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план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(на основе рабочей программы воспитания Школы и календарного плана воспитательной работы уровня образования).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администрацией Школы;</w:t>
      </w:r>
    </w:p>
    <w:p w:rsidR="001823D4" w:rsidRPr="00D4728E" w:rsidRDefault="001A062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на обучающихся (по запросу).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Оценка эффективности деятельности классного руководителя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:rsidR="001823D4" w:rsidRPr="00D4728E" w:rsidRDefault="001A06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1823D4" w:rsidRPr="00D4728E" w:rsidRDefault="001A06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1823D4" w:rsidRPr="00D4728E" w:rsidRDefault="001A06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, сетевых сообществ, блогов и т. д.;</w:t>
      </w:r>
    </w:p>
    <w:p w:rsidR="001823D4" w:rsidRPr="00D4728E" w:rsidRDefault="001A062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Школы.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6.3. Экспертное оценивание происходит по следующим критериям:</w:t>
      </w:r>
    </w:p>
    <w:p w:rsidR="001823D4" w:rsidRPr="00D4728E" w:rsidRDefault="001A062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знаний, представлений о системе ценностей гражданина России;</w:t>
      </w:r>
    </w:p>
    <w:p w:rsidR="001823D4" w:rsidRPr="00D4728E" w:rsidRDefault="001A062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1823D4" w:rsidRPr="00D4728E" w:rsidRDefault="001A062F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наличие опыта деятельности на основе системы ценностей гражданина России.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 классных руководителей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7.1. Материальное стимулирование выражается в форме ежемесячных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 является обязательным условием возложения на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 их письменного согласия этого дополнительного вида деятельности.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7.2. Нематериальное стимулирование формируется по направлениям: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1823D4" w:rsidRPr="00D4728E" w:rsidRDefault="001A062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создание эффективных механизмов взаимодействия всех субъектов воспитательной деятельности между собой и администрацией Школы;</w:t>
      </w:r>
    </w:p>
    <w:p w:rsidR="001823D4" w:rsidRPr="00D4728E" w:rsidRDefault="001A062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1823D4" w:rsidRPr="00D4728E" w:rsidRDefault="001A062F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1823D4" w:rsidRPr="00D4728E" w:rsidRDefault="001A06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1823D4" w:rsidRPr="00D4728E" w:rsidRDefault="001A06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1823D4" w:rsidRPr="00D4728E" w:rsidRDefault="001A062F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предоставление возможности повышения квалификации, участия в стажировках, </w:t>
      </w:r>
      <w:proofErr w:type="spellStart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, семинарах и других мероприятиях образовательного характера.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1823D4" w:rsidRPr="00D4728E" w:rsidRDefault="001A062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1823D4" w:rsidRPr="00D4728E" w:rsidRDefault="001A062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организацию консультаций и создание условий для психологической разгрузки и восстановления в Школе или вне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для профилактики профессионального выгорания в связи с осуществлением педагогическими работниками классного руководства.</w:t>
      </w:r>
    </w:p>
    <w:p w:rsidR="001823D4" w:rsidRPr="00D4728E" w:rsidRDefault="001A06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Школы,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1823D4" w:rsidRPr="00D4728E" w:rsidRDefault="001A062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1823D4" w:rsidRPr="00D4728E" w:rsidRDefault="001A062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сайте Школы;</w:t>
      </w:r>
    </w:p>
    <w:p w:rsidR="001823D4" w:rsidRPr="00D4728E" w:rsidRDefault="001A062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1823D4" w:rsidRPr="00D4728E" w:rsidRDefault="001A062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1823D4" w:rsidRPr="00D4728E" w:rsidRDefault="001A062F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28E" w:rsidRDefault="00D472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23D4" w:rsidRPr="00D4728E" w:rsidRDefault="001A062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4728E">
        <w:rPr>
          <w:lang w:val="ru-RU"/>
        </w:rPr>
        <w:br/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к Положению о классном руководстве,</w:t>
      </w:r>
      <w:r w:rsidRPr="00D4728E">
        <w:rPr>
          <w:lang w:val="ru-RU"/>
        </w:rPr>
        <w:br/>
      </w:r>
      <w:r w:rsidRPr="00D4728E">
        <w:rPr>
          <w:rFonts w:hAnsi="Times New Roman" w:cs="Times New Roman"/>
          <w:color w:val="000000"/>
          <w:sz w:val="24"/>
          <w:szCs w:val="24"/>
          <w:lang w:val="ru-RU"/>
        </w:rPr>
        <w:t>утв.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728E">
        <w:rPr>
          <w:rFonts w:hAnsi="Times New Roman" w:cs="Times New Roman"/>
          <w:color w:val="000000"/>
          <w:sz w:val="24"/>
          <w:szCs w:val="24"/>
          <w:lang w:val="ru-RU"/>
        </w:rPr>
        <w:t>31.08.2023г. №56</w:t>
      </w:r>
    </w:p>
    <w:p w:rsidR="001823D4" w:rsidRPr="00D4728E" w:rsidRDefault="001A0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плана воспитательной работы в классе</w:t>
      </w:r>
    </w:p>
    <w:p w:rsidR="001823D4" w:rsidRDefault="001A062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Месяц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2"/>
        <w:gridCol w:w="234"/>
        <w:gridCol w:w="234"/>
        <w:gridCol w:w="234"/>
        <w:gridCol w:w="234"/>
        <w:gridCol w:w="2711"/>
      </w:tblGrid>
      <w:tr w:rsidR="001823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A06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A062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A06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  <w:bookmarkStart w:id="0" w:name="_GoBack"/>
        <w:bookmarkEnd w:id="0"/>
      </w:tr>
      <w:tr w:rsidR="001823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A06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A06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3D4" w:rsidRPr="00395A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A06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Pr="00D4728E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23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A062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D4" w:rsidRDefault="001823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062F" w:rsidRDefault="001A062F"/>
    <w:sectPr w:rsidR="001A062F" w:rsidSect="00395AA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6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34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85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E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37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73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63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E3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522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37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B2D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50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A0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55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86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42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65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D4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27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62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F0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61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D7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9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17"/>
  </w:num>
  <w:num w:numId="10">
    <w:abstractNumId w:val="20"/>
  </w:num>
  <w:num w:numId="11">
    <w:abstractNumId w:val="10"/>
  </w:num>
  <w:num w:numId="12">
    <w:abstractNumId w:val="6"/>
  </w:num>
  <w:num w:numId="13">
    <w:abstractNumId w:val="4"/>
  </w:num>
  <w:num w:numId="14">
    <w:abstractNumId w:val="14"/>
  </w:num>
  <w:num w:numId="15">
    <w:abstractNumId w:val="18"/>
  </w:num>
  <w:num w:numId="16">
    <w:abstractNumId w:val="3"/>
  </w:num>
  <w:num w:numId="17">
    <w:abstractNumId w:val="5"/>
  </w:num>
  <w:num w:numId="18">
    <w:abstractNumId w:val="1"/>
  </w:num>
  <w:num w:numId="19">
    <w:abstractNumId w:val="11"/>
  </w:num>
  <w:num w:numId="20">
    <w:abstractNumId w:val="19"/>
  </w:num>
  <w:num w:numId="21">
    <w:abstractNumId w:val="8"/>
  </w:num>
  <w:num w:numId="22">
    <w:abstractNumId w:val="13"/>
  </w:num>
  <w:num w:numId="23">
    <w:abstractNumId w:val="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23D4"/>
    <w:rsid w:val="001A062F"/>
    <w:rsid w:val="002D33B1"/>
    <w:rsid w:val="002D3591"/>
    <w:rsid w:val="003514A0"/>
    <w:rsid w:val="00395AAD"/>
    <w:rsid w:val="004F7E17"/>
    <w:rsid w:val="005A05CE"/>
    <w:rsid w:val="00653AF6"/>
    <w:rsid w:val="00B73A5A"/>
    <w:rsid w:val="00D4728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7302"/>
  <w15:docId w15:val="{15CAB9E0-482B-4CF7-A249-18CE923B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28E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728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4044</Words>
  <Characters>23053</Characters>
  <Application>Microsoft Office Word</Application>
  <DocSecurity>0</DocSecurity>
  <Lines>192</Lines>
  <Paragraphs>54</Paragraphs>
  <ScaleCrop>false</ScaleCrop>
  <Company/>
  <LinksUpToDate>false</LinksUpToDate>
  <CharactersWithSpaces>27043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2023-11-05T20:48:00Z</dcterms:modified>
</cp:coreProperties>
</file>