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7134" w14:textId="77777777" w:rsidR="00B350FD" w:rsidRPr="00B350FD" w:rsidRDefault="00B350FD" w:rsidP="00B350FD">
      <w:pPr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_Hlk24319683"/>
      <w:r w:rsidRPr="00B350FD">
        <w:rPr>
          <w:rFonts w:ascii="Calibri" w:eastAsia="Calibri" w:hAnsi="Calibri" w:cs="Times New Roman"/>
          <w:bCs/>
          <w:sz w:val="24"/>
          <w:szCs w:val="24"/>
        </w:rPr>
        <w:t>Муниципальное казенное общеобразовательное учреждение «Хуцеевская средняя общеобразовательная школа» Кизлярского района РД</w:t>
      </w:r>
    </w:p>
    <w:p w14:paraId="62A19122" w14:textId="77777777" w:rsidR="00B350FD" w:rsidRPr="00B350FD" w:rsidRDefault="00B350FD" w:rsidP="00B350FD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B350FD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B350FD">
        <w:rPr>
          <w:rFonts w:ascii="Calibri" w:eastAsia="Calibri" w:hAnsi="Calibri" w:cs="Times New Roman"/>
          <w:bCs/>
          <w:sz w:val="24"/>
          <w:szCs w:val="24"/>
        </w:rPr>
        <w:t>_________________________________________________________________</w:t>
      </w:r>
    </w:p>
    <w:tbl>
      <w:tblPr>
        <w:tblpPr w:leftFromText="180" w:rightFromText="180" w:bottomFromText="200" w:vertAnchor="page" w:horzAnchor="margin" w:tblpXSpec="center" w:tblpY="3480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4003"/>
      </w:tblGrid>
      <w:tr w:rsidR="00B350FD" w:rsidRPr="00B350FD" w14:paraId="70CC14DB" w14:textId="77777777" w:rsidTr="00DC47F8">
        <w:tc>
          <w:tcPr>
            <w:tcW w:w="3369" w:type="dxa"/>
            <w:hideMark/>
          </w:tcPr>
          <w:p w14:paraId="6B49BCD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ПРИНЯТО</w:t>
            </w:r>
          </w:p>
          <w:p w14:paraId="06DF3943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Педагогическим      советом</w:t>
            </w:r>
          </w:p>
          <w:p w14:paraId="3CA48433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Протокол №  </w:t>
            </w:r>
          </w:p>
          <w:p w14:paraId="0E706F99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от ___ ____________</w:t>
            </w:r>
            <w:proofErr w:type="gramStart"/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_  2019</w:t>
            </w:r>
            <w:proofErr w:type="gramEnd"/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409" w:type="dxa"/>
            <w:hideMark/>
          </w:tcPr>
          <w:p w14:paraId="0A75F69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6A8270B9" w14:textId="77777777" w:rsidR="00B350FD" w:rsidRPr="00B350FD" w:rsidRDefault="00B350FD" w:rsidP="00B350FD">
            <w:pPr>
              <w:spacing w:line="256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92B4FEF" w14:textId="77777777" w:rsidR="00B350FD" w:rsidRPr="00B350FD" w:rsidRDefault="00B350FD" w:rsidP="00B350FD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14:paraId="7DA65EC9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УТВЕРЖДЕНО</w:t>
            </w:r>
          </w:p>
          <w:p w14:paraId="728F327D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Приказом директора школы №</w:t>
            </w:r>
          </w:p>
          <w:p w14:paraId="7A90CDC8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от_____     _____2019г. </w:t>
            </w:r>
          </w:p>
          <w:p w14:paraId="203372E9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350FD">
              <w:rPr>
                <w:rFonts w:ascii="Calibri" w:eastAsia="Calibri" w:hAnsi="Calibri" w:cs="Times New Roman"/>
                <w:b/>
                <w:sz w:val="24"/>
                <w:szCs w:val="24"/>
              </w:rPr>
              <w:t>__________          Магомедова Р.З.</w:t>
            </w:r>
          </w:p>
        </w:tc>
      </w:tr>
    </w:tbl>
    <w:p w14:paraId="604908F2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E921A0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EAD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5A6DE3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366B8B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C8714F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FDE47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F504A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80286" w14:textId="77777777" w:rsidR="00B350FD" w:rsidRPr="00B350FD" w:rsidRDefault="00B350FD" w:rsidP="00B350FD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</w:pPr>
      <w:r w:rsidRPr="00B350F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Положение</w:t>
      </w:r>
    </w:p>
    <w:p w14:paraId="45B587C6" w14:textId="77777777" w:rsidR="00B350FD" w:rsidRPr="00B350FD" w:rsidRDefault="00B350FD" w:rsidP="00B350FD">
      <w:pPr>
        <w:tabs>
          <w:tab w:val="left" w:pos="402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50F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о внутренней системе оценки качества образования.</w:t>
      </w:r>
    </w:p>
    <w:p w14:paraId="6026A081" w14:textId="6F26DDEF" w:rsidR="00B350FD" w:rsidRPr="00B350FD" w:rsidRDefault="00621587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</w:p>
    <w:p w14:paraId="44E84C14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1EBB8597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00C208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06E06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2989BD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95DBEC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2B26C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23A0DE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DF3101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67AA5D" w14:textId="77777777" w:rsidR="00B350FD" w:rsidRPr="00B350FD" w:rsidRDefault="00B350FD" w:rsidP="00B350F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1FF71B3" w14:textId="77777777" w:rsidR="00B350FD" w:rsidRPr="00B350FD" w:rsidRDefault="00B350FD" w:rsidP="00B350F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9B78B" w14:textId="77777777" w:rsidR="00B350FD" w:rsidRPr="00B350FD" w:rsidRDefault="00B350FD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C32F54" w14:textId="6AEAAB83" w:rsidR="00B350FD" w:rsidRDefault="000E1BDE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2019</w:t>
      </w:r>
    </w:p>
    <w:p w14:paraId="672D8562" w14:textId="77777777" w:rsidR="000E1BDE" w:rsidRPr="00B350FD" w:rsidRDefault="000E1BDE" w:rsidP="00B350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FB8F91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50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14:paraId="01BF96CE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внутренней системе оценки качества образования (далее - Положение) определяет цель, задачи, принципы, направления внутренней системы оценки качества образования  в МКОУ «Хуцеевская СОШ» (далее  – Образовательное учреждение),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</w:p>
    <w:p w14:paraId="2E090A3E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направления оценки качества образования и состав контрольно-оценочных процедур;</w:t>
      </w:r>
    </w:p>
    <w:p w14:paraId="2BDAC93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регламентирует порядок организации и проведения контрольно-оценочных процедур; </w:t>
      </w:r>
    </w:p>
    <w:p w14:paraId="0366018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закрепляет критерии и формы оценки по различным направлениям и функционал субъектов внутренней оценки качества образования;</w:t>
      </w:r>
    </w:p>
    <w:p w14:paraId="7B562508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обеспечивает соответствие результатам независимой оценки качества образования;</w:t>
      </w:r>
    </w:p>
    <w:p w14:paraId="32D7A78E" w14:textId="77777777" w:rsidR="00B350FD" w:rsidRPr="00B350FD" w:rsidRDefault="00B350FD" w:rsidP="00B350F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–учитывает федеральные требования к порядку процедуры самообследования Образовательного учреждения и параметры, используемые в процессе федерального государственного контроля качества образования.</w:t>
      </w:r>
    </w:p>
    <w:p w14:paraId="1643D1F9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выступает основой для проектирования систем оценки достижения образовательных результатов обучающихся Образовательного учреждения в рамках основных образовательных программ по уровням общего образования.</w:t>
      </w:r>
    </w:p>
    <w:p w14:paraId="42DAF9B3" w14:textId="77777777" w:rsidR="00B350FD" w:rsidRPr="00B350FD" w:rsidRDefault="00B350FD" w:rsidP="00B350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представляет собой локальный нормативный документ, разработанный в соответствии с:</w:t>
      </w:r>
    </w:p>
    <w:p w14:paraId="65AA235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 Федеральным законом от 29.12.2012 № 273-ФЗ «Об образовании в Российской Федерации</w:t>
      </w:r>
      <w:proofErr w:type="gramStart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» ;</w:t>
      </w:r>
      <w:proofErr w:type="gramEnd"/>
    </w:p>
    <w:p w14:paraId="4B1B90BC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Федеральной целевой программой развития образования на 2016–2020 годы, утвержденной постановлением Правительства РФ от 23.05.2015 № 497;</w:t>
      </w:r>
    </w:p>
    <w:p w14:paraId="7B8C4FF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14:paraId="50E598FE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Федеральным государственным образовательным стандартом (ФГОС) начального общего образования, утвержденным приказом Минобрнауки России от 06.10.2009 № 373;</w:t>
      </w:r>
    </w:p>
    <w:p w14:paraId="132B1A53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ФГОС основного общего образования, утвержденным приказом Минобрнауки России от 17.12.2010 № 1897;</w:t>
      </w:r>
    </w:p>
    <w:p w14:paraId="779D91A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ФГОС среднего общего образования, утвержденным приказом Минобрнауки России от 17.05.2012 № 413;</w:t>
      </w:r>
    </w:p>
    <w:p w14:paraId="72E9BA03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утвержденным приказом Минобразования России от 05.03.2004 № 1089;</w:t>
      </w:r>
    </w:p>
    <w:p w14:paraId="0B91F928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Порядком проведения самообследования в образовательной организации, утвержденным приказом Минобрнауки России от 14.06.2013 № 426 (Приказ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14.06.2013 № 462» от 14.12.2017);</w:t>
      </w:r>
    </w:p>
    <w:p w14:paraId="7A1034F1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Показателями деятельности образовательной организации, подлежащей самообследованию, утвержденным приказом Минобрнауки России от 10.12.2013 № 1324 (Приказ № 136 «О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10.12.2013 №1324» от 15.02.2017);</w:t>
      </w:r>
    </w:p>
    <w:p w14:paraId="5ACBF158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14:paraId="5CF6971B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Уставом Образовательного учреждения;</w:t>
      </w:r>
    </w:p>
    <w:p w14:paraId="7B0FD45A" w14:textId="77777777" w:rsidR="00B350FD" w:rsidRPr="00B350FD" w:rsidRDefault="00B350FD" w:rsidP="00B350F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–Положением о формах, периодичности, порядке текущего контроля и промежуточной аттестации </w:t>
      </w:r>
      <w:proofErr w:type="gramStart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Образовательного</w:t>
      </w:r>
      <w:proofErr w:type="gramEnd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14:paraId="29526FF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Положением об индивидуальном учете освоения обучающимися образовательных программ и поощрений обучающихся Образовательного учреждения;</w:t>
      </w:r>
    </w:p>
    <w:p w14:paraId="5A9E268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Положением о фонде оплаты труда в Образовательном учреждении.</w:t>
      </w:r>
    </w:p>
    <w:p w14:paraId="0038F40B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Положении использованы следующие определения и сокращения:</w:t>
      </w:r>
    </w:p>
    <w:p w14:paraId="23F70C29" w14:textId="77777777" w:rsidR="00B350FD" w:rsidRPr="00B350FD" w:rsidRDefault="00B350FD" w:rsidP="00B350F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– 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14:paraId="579A4348" w14:textId="77777777" w:rsidR="00B350FD" w:rsidRPr="00B350FD" w:rsidRDefault="00B350FD" w:rsidP="00B350F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 –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образовательного процесса, условий реализации образовательного процесса и результатов;</w:t>
      </w:r>
    </w:p>
    <w:p w14:paraId="541406D5" w14:textId="77777777" w:rsidR="00B350FD" w:rsidRPr="00B350FD" w:rsidRDefault="00B350FD" w:rsidP="00B350F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НОКО – независимая оценка качества образования. Осуществляется  в отношении  организаций,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образования, потребностям физического лица и юридического лица, в интересах которых осуществляется образовательная деятельность, оказание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 и реализуемых ими образовательных программ на российском и международном рынках;</w:t>
      </w:r>
    </w:p>
    <w:p w14:paraId="1F5705E1" w14:textId="77777777" w:rsidR="00B350FD" w:rsidRPr="00B350FD" w:rsidRDefault="00B350FD" w:rsidP="00B350F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– внутришкольный контроль. Это элемент ВСОКО, который поддерживает гарантии участников образовательных отношений на получение качественного образования;</w:t>
      </w:r>
    </w:p>
    <w:p w14:paraId="68893CD0" w14:textId="77777777" w:rsidR="00B350FD" w:rsidRPr="00B350FD" w:rsidRDefault="00B350FD" w:rsidP="00B350F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– это совокупность приемов контроля и оценки, направленных на решение задач оптимизации учебного процесса, дифференцированного подхода к учащимся, а также совершенствования образовательных программ и методов педагогического воздействия;</w:t>
      </w:r>
    </w:p>
    <w:p w14:paraId="73EEDA9D" w14:textId="77777777" w:rsidR="00B350FD" w:rsidRPr="00B350FD" w:rsidRDefault="00B350FD" w:rsidP="00B350F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– долгосрочное наблюдение за состоянием и результатами какой-либо деятельности или объекта путем сбора, обработки и хранения оперативной информации влияющих на состояние этого объекта с целью анализа факторов;</w:t>
      </w:r>
    </w:p>
    <w:p w14:paraId="2D45BE2F" w14:textId="77777777" w:rsidR="00B350FD" w:rsidRPr="00B350FD" w:rsidRDefault="00B350FD" w:rsidP="00B350F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</w:t>
      </w:r>
    </w:p>
    <w:p w14:paraId="679DE25F" w14:textId="77777777" w:rsidR="00B350FD" w:rsidRPr="00B350FD" w:rsidRDefault="00B350FD" w:rsidP="00B350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Оценка/оценочная процедура – установление степени соответствия фактических показателей планируемым или заданным.</w:t>
      </w:r>
    </w:p>
    <w:p w14:paraId="2F02336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сокращения:</w:t>
      </w:r>
    </w:p>
    <w:p w14:paraId="027B9912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ГИА – государственная итоговая аттестация;</w:t>
      </w:r>
    </w:p>
    <w:p w14:paraId="5AABEB0E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ЕГЭ – единый государственный экзамен;</w:t>
      </w:r>
    </w:p>
    <w:p w14:paraId="106555A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ОГЭ – основной государственный экзамен;</w:t>
      </w:r>
    </w:p>
    <w:p w14:paraId="1A94934F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КИМ – контрольно-измерительные материалы;</w:t>
      </w:r>
    </w:p>
    <w:p w14:paraId="50E3FFC9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ООП – основная образовательная программа;</w:t>
      </w:r>
    </w:p>
    <w:p w14:paraId="55D8A3C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УУД – универсальные учебные действия;</w:t>
      </w:r>
    </w:p>
    <w:p w14:paraId="7310CAE2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ФГОС – Федеральный государственный образовательный стандарт;</w:t>
      </w:r>
    </w:p>
    <w:p w14:paraId="66443104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ФКГОС –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Минобразования России от 05.03.2004 № 1089.</w:t>
      </w:r>
    </w:p>
    <w:p w14:paraId="61195C7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ВСОКО функционирует как единая система контроля и оценки качества образования в Образовательном учреждении и включает в себя: субъекты контрольно-оценочной деятельности; контрольно-оценочные процедуры; контрольно-измерительные материалы;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аналитические документы для внутреннего потребления; информационно-аналитические продукты для трансляции в публичных источниках.</w:t>
      </w:r>
    </w:p>
    <w:p w14:paraId="24FD1E4B" w14:textId="77777777" w:rsidR="00B350FD" w:rsidRPr="00B350FD" w:rsidRDefault="00B350FD" w:rsidP="00B350FD">
      <w:pPr>
        <w:spacing w:before="21" w:after="2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3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Pr="00B350F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 </w:t>
      </w:r>
      <w:r w:rsidRPr="00B350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ВСОКО в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</w:t>
      </w:r>
      <w:r w:rsidRPr="00B350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включает инвариантную составляющую, обеспечивающую интересы вышестоящего уровня в вопросах управления качеством образования, и вариативную (</w:t>
      </w:r>
      <w:proofErr w:type="spellStart"/>
      <w:r w:rsidRPr="00B350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внутриинституциональную</w:t>
      </w:r>
      <w:proofErr w:type="spellEnd"/>
      <w:r w:rsidRPr="00B350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 составляющую. Содержание, технологии диагностики и информация о качестве образования в ее инвариантной части определяется учредителем и вышестоящими органами управления образованием. </w:t>
      </w:r>
      <w:r w:rsidRPr="00B350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 xml:space="preserve">Вариативная составляющая оценки качества образования определяется приоритетами развития образования на уровне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специальными потребностями субъектов ВСОКО и особенностями используемых школой оценочных процедур. </w:t>
      </w:r>
    </w:p>
    <w:p w14:paraId="1D7FEDA7" w14:textId="77777777" w:rsidR="00B350FD" w:rsidRPr="00B350FD" w:rsidRDefault="00B350FD" w:rsidP="00B350FD">
      <w:pPr>
        <w:spacing w:before="21" w:after="2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4FCCE14E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Цель, задачи, направления, принципы ВСОКО</w:t>
      </w:r>
    </w:p>
    <w:p w14:paraId="01EC4BA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 ВСОКО определение соответствия качества образования в Образовательном учреждении ФГОС ОО, получение объективной информации о функционировании, тенденциях развития ВСОКО и выявление причин, влияющих на ее развитие.  </w:t>
      </w:r>
    </w:p>
    <w:p w14:paraId="611FD342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ВСОКО:</w:t>
      </w:r>
    </w:p>
    <w:p w14:paraId="1CF879A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установление степени соответствия образовательных программ общероссийским стандартам и запросам потребителей;</w:t>
      </w:r>
    </w:p>
    <w:p w14:paraId="035FAAA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определение степени соответствия условий осуществления образовательного процесса ФГОС ОО;</w:t>
      </w:r>
    </w:p>
    <w:p w14:paraId="082277E0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определение степени соответствия результатов запланированной цели, отслеживание динамики образовательных результатов субъектов образовательного процесса, условий осуществления образовательного процесса и, непосредственно, самого образовательного процесса.</w:t>
      </w:r>
    </w:p>
    <w:p w14:paraId="2D5D907C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Направления ВСОКО:</w:t>
      </w:r>
    </w:p>
    <w:p w14:paraId="797CC327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образовательного процесса:</w:t>
      </w:r>
    </w:p>
    <w:p w14:paraId="4257B4C4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образовательные программы (соответствие требованиям ФГОС ОО) и контингенту</w:t>
      </w:r>
      <w:r w:rsidRPr="00B350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учащихся);</w:t>
      </w:r>
    </w:p>
    <w:p w14:paraId="39BE97F3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учебных планов и рабочих программ (соответствие требованиям ФГОС</w:t>
      </w:r>
      <w:r w:rsidRPr="00B350F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ОО);</w:t>
      </w:r>
    </w:p>
    <w:p w14:paraId="5FD80976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уроков и индивидуальной работы с</w:t>
      </w:r>
      <w:r w:rsidRPr="00B350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учащимися;</w:t>
      </w:r>
    </w:p>
    <w:p w14:paraId="7DEFD8F1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внеурочной деятельности (включая классное</w:t>
      </w:r>
      <w:r w:rsidRPr="00B350F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руководство);</w:t>
      </w:r>
    </w:p>
    <w:p w14:paraId="75629706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учеников и родителей уроками и условиями в</w:t>
      </w:r>
      <w:r w:rsidRPr="00B350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учреждении;</w:t>
      </w:r>
    </w:p>
    <w:p w14:paraId="6248BC96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условий, обеспечивающих реализацию образовательного процесса:</w:t>
      </w:r>
    </w:p>
    <w:p w14:paraId="1B77A6A1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</w:t>
      </w:r>
      <w:r w:rsidRPr="00B350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обеспечение;</w:t>
      </w:r>
    </w:p>
    <w:p w14:paraId="584023B0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5"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информационно-развивающая среда (включая средства ИКТ и учебно-методическое обеспечение);</w:t>
      </w:r>
    </w:p>
    <w:p w14:paraId="2FA5EF6E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и эстетические</w:t>
      </w:r>
      <w:r w:rsidRPr="00B350F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условия;</w:t>
      </w:r>
    </w:p>
    <w:p w14:paraId="0BDF164C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сопровождение и общественное</w:t>
      </w:r>
      <w:r w:rsidRPr="00B350F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питание;</w:t>
      </w:r>
    </w:p>
    <w:p w14:paraId="08671217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климат в</w:t>
      </w:r>
      <w:r w:rsidRPr="00B350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школе;</w:t>
      </w:r>
    </w:p>
    <w:p w14:paraId="752DC3D6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социальной сферы микрорайона и</w:t>
      </w:r>
      <w:r w:rsidRPr="00B350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города;</w:t>
      </w:r>
    </w:p>
    <w:p w14:paraId="77BECD85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4"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(включая повышение квалификации, инновационную и научно- методическую деятельность</w:t>
      </w:r>
      <w:r w:rsidRPr="00B350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педагогов);</w:t>
      </w:r>
    </w:p>
    <w:p w14:paraId="6DDF4CFE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4"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общественно-государственное управление (Общее собрание, Педагогический совет Образовательного учреждения, родительские комитеты, Совет родителей, ученическое самоуправление) и стимулирование качества образования;</w:t>
      </w:r>
    </w:p>
    <w:p w14:paraId="2A9998D9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и нормативно-правовое обеспечение (включая Программу развития Образовательного учреждения);</w:t>
      </w:r>
    </w:p>
    <w:p w14:paraId="618977F3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образовательных результатов:</w:t>
      </w:r>
    </w:p>
    <w:p w14:paraId="71CB8B2D" w14:textId="77777777" w:rsidR="00B350FD" w:rsidRPr="00B350FD" w:rsidRDefault="00B350FD" w:rsidP="00B350FD">
      <w:pPr>
        <w:widowControl w:val="0"/>
        <w:numPr>
          <w:ilvl w:val="0"/>
          <w:numId w:val="4"/>
        </w:numPr>
        <w:tabs>
          <w:tab w:val="left" w:pos="516"/>
        </w:tabs>
        <w:autoSpaceDE w:val="0"/>
        <w:autoSpaceDN w:val="0"/>
        <w:spacing w:before="4"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обучения (включая сравнение данных внутренней и внешней диагностики, в т. ч. ОГЭ и</w:t>
      </w:r>
      <w:r w:rsidRPr="00B350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ЕГЭ);</w:t>
      </w:r>
    </w:p>
    <w:p w14:paraId="28A73EC0" w14:textId="77777777" w:rsidR="00B350FD" w:rsidRPr="00B350FD" w:rsidRDefault="00B350FD" w:rsidP="00B350FD">
      <w:pPr>
        <w:widowControl w:val="0"/>
        <w:numPr>
          <w:ilvl w:val="0"/>
          <w:numId w:val="4"/>
        </w:numPr>
        <w:tabs>
          <w:tab w:val="left" w:pos="516"/>
        </w:tabs>
        <w:autoSpaceDE w:val="0"/>
        <w:autoSpaceDN w:val="0"/>
        <w:spacing w:before="5"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обучения (включая сравнение данных внутренней и внешней диагностики);</w:t>
      </w:r>
    </w:p>
    <w:p w14:paraId="331F19E7" w14:textId="77777777" w:rsidR="00B350FD" w:rsidRPr="00B350FD" w:rsidRDefault="00B350FD" w:rsidP="00B350FD">
      <w:pPr>
        <w:widowControl w:val="0"/>
        <w:numPr>
          <w:ilvl w:val="0"/>
          <w:numId w:val="4"/>
        </w:numPr>
        <w:tabs>
          <w:tab w:val="left" w:pos="516"/>
        </w:tabs>
        <w:autoSpaceDE w:val="0"/>
        <w:autoSpaceDN w:val="0"/>
        <w:spacing w:before="3" w:after="0" w:line="240" w:lineRule="auto"/>
        <w:ind w:left="51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личностные результаты (включая показатели социализации</w:t>
      </w:r>
      <w:r w:rsidRPr="00B350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учащихся);</w:t>
      </w:r>
    </w:p>
    <w:p w14:paraId="4B3177B4" w14:textId="77777777" w:rsidR="00B350FD" w:rsidRPr="00B350FD" w:rsidRDefault="00B350FD" w:rsidP="00B350FD">
      <w:pPr>
        <w:widowControl w:val="0"/>
        <w:numPr>
          <w:ilvl w:val="0"/>
          <w:numId w:val="3"/>
        </w:numPr>
        <w:tabs>
          <w:tab w:val="left" w:pos="516"/>
          <w:tab w:val="left" w:pos="1999"/>
          <w:tab w:val="left" w:pos="3118"/>
          <w:tab w:val="left" w:pos="5058"/>
          <w:tab w:val="left" w:pos="6200"/>
          <w:tab w:val="left" w:pos="8714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воспитанниками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основной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образовательной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50F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 xml:space="preserve">программы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(ООПДО)</w:t>
      </w:r>
    </w:p>
    <w:p w14:paraId="43CA047D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учащихся</w:t>
      </w:r>
      <w:r w:rsidRPr="00B350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(динамика);</w:t>
      </w:r>
    </w:p>
    <w:p w14:paraId="381B0FEB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учащихся на конкурсах, соревнованиях,</w:t>
      </w:r>
      <w:r w:rsidRPr="00B350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олимпиадах;</w:t>
      </w:r>
    </w:p>
    <w:p w14:paraId="013E826A" w14:textId="77777777" w:rsidR="00B350FD" w:rsidRPr="00B350FD" w:rsidRDefault="00B350FD" w:rsidP="00B350FD">
      <w:pPr>
        <w:widowControl w:val="0"/>
        <w:numPr>
          <w:ilvl w:val="0"/>
          <w:numId w:val="2"/>
        </w:numPr>
        <w:tabs>
          <w:tab w:val="left" w:pos="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родителей качеством образовательных</w:t>
      </w:r>
      <w:r w:rsidRPr="00B350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14:paraId="561DE064" w14:textId="77777777" w:rsidR="00B350FD" w:rsidRPr="00B350FD" w:rsidRDefault="00B350FD" w:rsidP="00B350F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50FD">
        <w:rPr>
          <w:rFonts w:ascii="Times New Roman" w:eastAsia="Calibri" w:hAnsi="Times New Roman" w:cs="Times New Roman"/>
          <w:sz w:val="24"/>
        </w:rPr>
        <w:t>В основу внутренней ВСОКО положены следующие принципы:</w:t>
      </w:r>
    </w:p>
    <w:p w14:paraId="53364BE6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before="6" w:after="0" w:line="240" w:lineRule="auto"/>
        <w:ind w:left="232" w:right="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объективности, достоверности, полноты и системности информации о качестве образования;</w:t>
      </w:r>
    </w:p>
    <w:p w14:paraId="650A8740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before="3" w:after="0" w:line="240" w:lineRule="auto"/>
        <w:ind w:left="232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реалистичности требований, норм и показателей качества образования, их социальной и личностной значимости, </w:t>
      </w:r>
      <w:r w:rsidRPr="00B350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учета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развития отдельных обучающихся при оценке результатов их обучения и</w:t>
      </w:r>
      <w:r w:rsidRPr="00B350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воспитания;</w:t>
      </w:r>
    </w:p>
    <w:p w14:paraId="5FF39424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открытости, прозрачности процедур оценки качества образования; </w:t>
      </w:r>
    </w:p>
    <w:p w14:paraId="1E870684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преемственности в образовательной политике, интеграции в общероссийскую систему оценки качества образования;</w:t>
      </w:r>
    </w:p>
    <w:p w14:paraId="3D11BCD6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before="3" w:after="0" w:line="240" w:lineRule="auto"/>
        <w:ind w:left="232"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доступности информации о состоянии и качестве образования для различных групп потребителей;</w:t>
      </w:r>
    </w:p>
    <w:p w14:paraId="6C863123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before="3" w:after="0" w:line="240" w:lineRule="auto"/>
        <w:ind w:left="232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14:paraId="7317EBEC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before="3" w:after="0" w:line="240" w:lineRule="auto"/>
        <w:ind w:left="232" w:right="1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повышения потенциала внутренней оценки, самооценки, самоанализа каждого</w:t>
      </w:r>
      <w:r w:rsidRPr="00B350F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педагога;</w:t>
      </w:r>
    </w:p>
    <w:p w14:paraId="77C29F43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0064C827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</w:t>
      </w:r>
      <w:r w:rsidRPr="00B350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восприятию);</w:t>
      </w:r>
    </w:p>
    <w:p w14:paraId="355F288E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минимизации системы показателей с учетом потребностей разных уровней управления; сопоставимости системы показателей с региональными</w:t>
      </w:r>
      <w:r w:rsidRPr="00B350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аналогами;</w:t>
      </w:r>
    </w:p>
    <w:p w14:paraId="1EA3A5C2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взаимного дополнения оценочных процедур, установления между ними взаимосвязей и взаимозависимости;</w:t>
      </w:r>
    </w:p>
    <w:p w14:paraId="071AC0FF" w14:textId="77777777" w:rsidR="00B350FD" w:rsidRPr="00B350FD" w:rsidRDefault="00B350FD" w:rsidP="00B350FD">
      <w:pPr>
        <w:widowControl w:val="0"/>
        <w:tabs>
          <w:tab w:val="left" w:pos="377"/>
        </w:tabs>
        <w:autoSpaceDE w:val="0"/>
        <w:autoSpaceDN w:val="0"/>
        <w:spacing w:after="0" w:line="240" w:lineRule="auto"/>
        <w:ind w:left="232" w:right="1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соблюдения морально-этических норм при проведении процедур оценки качества образования в</w:t>
      </w:r>
      <w:r w:rsidRPr="00B350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учреждении.</w:t>
      </w:r>
    </w:p>
    <w:p w14:paraId="286AAEFC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Направления, обозначенные в п. 2.3, распространяются как на образовательную деятельность по ФГОС ОО, так и на образовательную деятельность, осуществляемую по ФКГОС.</w:t>
      </w:r>
    </w:p>
    <w:p w14:paraId="1FC7C3CE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F6989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Организационная и функциональная структура ВСОКО</w:t>
      </w:r>
    </w:p>
    <w:p w14:paraId="5D709358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Организационная структура, занимающаяся внутренней оценкой, экспертизой качества образования, и интерпретацией полученных результатов, включает в себя: </w:t>
      </w:r>
    </w:p>
    <w:p w14:paraId="42D18A5C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администрацию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B5BAC5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творческие группы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CAFF1F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коллегиальный орган управления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A9FCEF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Функционирование ВСОКО осуществляется на основе актов Российской Федерации, регламентирующих реализацию всех процедур контроля и оценки качества образования, локальных актов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функционирование ВСОКО. </w:t>
      </w:r>
    </w:p>
    <w:p w14:paraId="2F595144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F5B86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Мероприятия по реализации цели и задач ВСОКО</w:t>
      </w:r>
    </w:p>
    <w:p w14:paraId="66B6D189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Мероприятия по реализации цели и задач ВСОКО планируется и осуществляется на основе проблемного анализа образовательного процесса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определения методологии, технологии и инструментария оценки качества образования. </w:t>
      </w:r>
    </w:p>
    <w:p w14:paraId="0E9154E8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Оценочные мероприятия и процедуры в рамках ВСОКО проводятся в течение всего учебного года; результаты обобщаются на этапе подготовки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 самообследовании.</w:t>
      </w:r>
    </w:p>
    <w:p w14:paraId="7872FD7A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Мероприятия ВШК являются частью ВСОКО. </w:t>
      </w:r>
    </w:p>
    <w:p w14:paraId="6E73302C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Основные мероприятия ВСОКО:</w:t>
      </w:r>
    </w:p>
    <w:p w14:paraId="540BF5C1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оценка соответствия реализуемых в ОО образовательных программ федеральным стандартам;</w:t>
      </w:r>
    </w:p>
    <w:p w14:paraId="69DFCAFF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реализации ООП;</w:t>
      </w:r>
    </w:p>
    <w:p w14:paraId="497B8954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соответствия условий реализации ООП ФГОС ОО; </w:t>
      </w:r>
    </w:p>
    <w:p w14:paraId="23503C8D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состояния условий реализации ООП и мониторинг реализации «дорожной карты» развития условий реализации ФГОС;</w:t>
      </w:r>
    </w:p>
    <w:p w14:paraId="582FA950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мониторинг сформированности и развития метапредметных образовательных результатов.</w:t>
      </w:r>
    </w:p>
    <w:p w14:paraId="377F55D4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уровня достижения обучающимися планируемых предметных и метапредметных результатов освоения основных образовательных программ; </w:t>
      </w:r>
    </w:p>
    <w:p w14:paraId="2B0C71D8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мониторинг индивидуальной динамики развития обучающегося в достижении предметных и метапредметных результатов освоения основных образовательных программ;</w:t>
      </w:r>
    </w:p>
    <w:p w14:paraId="17783E6B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мониторинг личностного развития обучающихся, сформированности у обучающихся личностных УУД;</w:t>
      </w:r>
    </w:p>
    <w:p w14:paraId="7AFF4544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реализации Программы воспитания</w:t>
      </w:r>
      <w:r w:rsidRPr="00B350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113CF6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реализации Программы коррекционной работы (при наличии обучающихся с ОВЗ);</w:t>
      </w:r>
    </w:p>
    <w:p w14:paraId="665C7B90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оценка удовлетворенности участников образовательных отношений качеством образования;</w:t>
      </w:r>
    </w:p>
    <w:p w14:paraId="04FD271F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систематизация и обработка оценочной информации, подготовка аналитических документов по итогам СОКО;</w:t>
      </w:r>
    </w:p>
    <w:p w14:paraId="7ED281A3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подготовка материалов самообследования, в том числе для размещения на официальном сайте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43EF3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Состав должностных лиц, выполняемый ими в рамках ВСОКО функционал и сроки контрольно-оценочных мероприятий, определяются локальным актом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AFF07B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Контрольно-оценочные мероприятия и процедуры в рамках ВСОКО включаются в годовой план работы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BA9706E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B0C52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субъектов ВСОКО</w:t>
      </w:r>
    </w:p>
    <w:p w14:paraId="70246FE4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Состав должностных лиц, выполняемый ими в рамках ВСОКО функционал и сроки </w:t>
      </w:r>
      <w:proofErr w:type="spellStart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оценочных мероприятий определяются локальными актами </w:t>
      </w:r>
      <w:r w:rsidRPr="00B350F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E57052" w14:textId="77777777" w:rsidR="00B350FD" w:rsidRPr="00B350FD" w:rsidRDefault="00B350FD" w:rsidP="00B3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Права и обязанности фиксируются в должностных инструкциях. </w:t>
      </w:r>
    </w:p>
    <w:p w14:paraId="3D12C23F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B2B72B" w14:textId="77777777" w:rsidR="00B350FD" w:rsidRPr="00B350FD" w:rsidRDefault="00B350FD" w:rsidP="00B35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ВСОКО и ВШК</w:t>
      </w:r>
    </w:p>
    <w:p w14:paraId="4A299CA6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6.1. Мероприятия ВШК являются неотъемлемой частью ВСОКО.</w:t>
      </w:r>
    </w:p>
    <w:p w14:paraId="396B76B4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6.2. Под ВШК понимается система управления качеством образовательной деятельности посредством планирования, организации и проведения контрольно-оценочных мероприятий, соответствующих направлениям ВСОКО.</w:t>
      </w:r>
    </w:p>
    <w:p w14:paraId="6AB5AE88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6.3. Мероприятия ВШК и обеспечивающие их контрольно-оценочные процедуры ВСОКО включаются в годовой план работы Образовательного учреждения. </w:t>
      </w:r>
    </w:p>
    <w:p w14:paraId="56F57AC3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6.4. Данные ВШК используются для установления обратной связи субъектов управления качеством образования в Образовательном учреждении.</w:t>
      </w:r>
    </w:p>
    <w:p w14:paraId="22735F23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6.5. Данные ВШК выступают предметом различных мониторингов, перечень которых определен настоящим Положением. </w:t>
      </w:r>
    </w:p>
    <w:p w14:paraId="3F158274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</w:p>
    <w:p w14:paraId="373A7395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  <w:t>7. Мониторинги в рамках ВСОКО</w:t>
      </w:r>
    </w:p>
    <w:p w14:paraId="5870F3FE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7.1. 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14:paraId="004D4173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7.2. К мониторингам в рамках ВСОКО относят обязательные мониторинги:</w:t>
      </w:r>
    </w:p>
    <w:p w14:paraId="2ED49B04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– личностного развития обучающихся;</w:t>
      </w:r>
    </w:p>
    <w:p w14:paraId="2D4BB1D0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– достижения обучающимися метапредметных образовательных результатов;</w:t>
      </w:r>
    </w:p>
    <w:p w14:paraId="4BF133C1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– выполнения «дорожной карты» развития условий реализации образовательных программ;</w:t>
      </w:r>
    </w:p>
    <w:p w14:paraId="7F5B5FFB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– показателей отчета о самообследовании.</w:t>
      </w:r>
    </w:p>
    <w:p w14:paraId="6F7E1D76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lastRenderedPageBreak/>
        <w:t>7.3. Мониторинг показателей отчета о самообследовании проводится за три года.</w:t>
      </w:r>
    </w:p>
    <w:p w14:paraId="543D2CAE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</w:p>
    <w:p w14:paraId="49E7EFF1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                               </w:t>
      </w:r>
      <w:r w:rsidRPr="00B350F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  <w:t>8. Требования к процедуре измерения в рамках ВСОКО</w:t>
      </w:r>
    </w:p>
    <w:p w14:paraId="61ECDD7F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8.1. Общеметодологическими требованиями к инструментарию оценочных процедур являются: </w:t>
      </w:r>
    </w:p>
    <w:p w14:paraId="56FA2F05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>- валидность;</w:t>
      </w:r>
    </w:p>
    <w:p w14:paraId="56EAC382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>- надежность</w:t>
      </w:r>
    </w:p>
    <w:p w14:paraId="075B3343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>- удобство использования;</w:t>
      </w:r>
    </w:p>
    <w:p w14:paraId="50CA4D6E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 xml:space="preserve">- </w:t>
      </w:r>
      <w:proofErr w:type="spellStart"/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стандартизованность</w:t>
      </w:r>
      <w:proofErr w:type="spellEnd"/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;</w:t>
      </w:r>
    </w:p>
    <w:p w14:paraId="7C0968B9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 xml:space="preserve">- </w:t>
      </w:r>
      <w:proofErr w:type="spellStart"/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апробированность</w:t>
      </w:r>
      <w:proofErr w:type="spellEnd"/>
    </w:p>
    <w:p w14:paraId="10037367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8.2. Процедура измерения направлена на установление качественных и количественных характеристик объекта.</w:t>
      </w:r>
    </w:p>
    <w:p w14:paraId="6F6EE2FF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8.3. В отношении характеристик, которые вообще или практически не подаются измерению, система количественных оценок дополняется качественными оценками.</w:t>
      </w:r>
    </w:p>
    <w:p w14:paraId="0C0753C4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8.4. Основными инструментами, позволяющими дать качественную оценку системе образовательной деятельности Образовательного учреждения,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14:paraId="102534E3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8.4 Результаты оценки являются основанием для принятия обоснованных управленческих решений администрации Образовательного учреждения.</w:t>
      </w:r>
    </w:p>
    <w:p w14:paraId="7E6AA228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</w:p>
    <w:p w14:paraId="5BDBD37D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  <w:t>9. Общественное участие в оценке и контроле ВСОКО</w:t>
      </w:r>
    </w:p>
    <w:p w14:paraId="1B4D3F19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9.1. Придание гласности и открытости результатам оценки качества образования осуществляется путем предоставления информации:</w:t>
      </w:r>
    </w:p>
    <w:p w14:paraId="7D7A7001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>- основным потребителям результатов системы оценки качества образования;</w:t>
      </w:r>
    </w:p>
    <w:p w14:paraId="5D27D2F8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>- средствам массовой информации через Публичный доклад руководителя Образовательного учреждения;</w:t>
      </w:r>
    </w:p>
    <w:p w14:paraId="5BD550A1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ab/>
        <w:t xml:space="preserve">- размещение аналитических материалов, результатов оценки качества образования на официальном сайте Образовательного учреждения. </w:t>
      </w:r>
    </w:p>
    <w:p w14:paraId="218316D8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</w:p>
    <w:p w14:paraId="3D101497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  <w:t>10. Документация ВСОКО</w:t>
      </w:r>
    </w:p>
    <w:p w14:paraId="2CF2C092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10.1. Документация ВСОКО – это совокупность информационно-аналитических продуктов контрольно-оценочной деятельности субъектов ВСОКО.</w:t>
      </w:r>
    </w:p>
    <w:p w14:paraId="77D2611A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10.2. Результаты контрольно-оценочной деятельности ВСОКО в отчете о самообследовании.</w:t>
      </w:r>
    </w:p>
    <w:p w14:paraId="5CE407E6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10.3. Организация ВСОКО, критерии оценки, актуальность оценочного инструментария выступают предметом ВШК. </w:t>
      </w:r>
    </w:p>
    <w:p w14:paraId="330FDA4C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</w:p>
    <w:p w14:paraId="023663FD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color="000000"/>
        </w:rPr>
        <w:t>11. Заключительные положения</w:t>
      </w:r>
    </w:p>
    <w:p w14:paraId="7BA6943C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11.1. Настоящее Положение реализуется в соответствии с локальными актами, обеспечивающими функционирование ВСОКО (Приложение №1).</w:t>
      </w:r>
    </w:p>
    <w:p w14:paraId="4091ABE6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11.2. Изменения в настоящее Положения вносятся согласно порядку, предусмотренному Уставом Образовательного учреждения.</w:t>
      </w:r>
    </w:p>
    <w:p w14:paraId="2F7C68E7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11.3. Основания для внесения изменений в настоящее Положение:</w:t>
      </w:r>
    </w:p>
    <w:p w14:paraId="52D1314C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– изменение законодательства в сфере образования, в том числе принятие новой редакции ФГОС;</w:t>
      </w:r>
    </w:p>
    <w:p w14:paraId="3E5D001C" w14:textId="77777777" w:rsidR="00B350FD" w:rsidRPr="00B350FD" w:rsidRDefault="00B350FD" w:rsidP="00B350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B350F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– существенные корректировки смежных локальных актов, влияющих на содержание ВСОКО.</w:t>
      </w:r>
    </w:p>
    <w:p w14:paraId="10DA014D" w14:textId="77777777" w:rsidR="00B350FD" w:rsidRPr="00B350FD" w:rsidRDefault="00B350FD" w:rsidP="00B350FD">
      <w:pPr>
        <w:spacing w:before="103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0FD">
        <w:rPr>
          <w:rFonts w:ascii="Times New Roman" w:eastAsia="Calibri" w:hAnsi="Times New Roman" w:cs="Times New Roman"/>
          <w:sz w:val="24"/>
          <w:szCs w:val="24"/>
        </w:rPr>
        <w:t>11.4. Текст настоящего Положения подлежит размещению в установленном порядке на официальном сайте Образовательного учреждения.</w:t>
      </w:r>
    </w:p>
    <w:p w14:paraId="16709342" w14:textId="77777777" w:rsidR="00B350FD" w:rsidRPr="00B350FD" w:rsidRDefault="00B350FD" w:rsidP="00B350FD">
      <w:pPr>
        <w:spacing w:before="103" w:line="240" w:lineRule="auto"/>
        <w:ind w:left="232"/>
        <w:jc w:val="right"/>
        <w:rPr>
          <w:rFonts w:ascii="Times New Roman" w:eastAsia="Calibri" w:hAnsi="Times New Roman" w:cs="Times New Roman"/>
          <w:sz w:val="24"/>
          <w:szCs w:val="24"/>
        </w:rPr>
        <w:sectPr w:rsidR="00B350FD" w:rsidRPr="00B350FD" w:rsidSect="00246B3A">
          <w:headerReference w:type="default" r:id="rId7"/>
          <w:footerReference w:type="default" r:id="rId8"/>
          <w:pgSz w:w="11900" w:h="16840"/>
          <w:pgMar w:top="900" w:right="900" w:bottom="900" w:left="1134" w:header="284" w:footer="702" w:gutter="0"/>
          <w:cols w:space="720"/>
          <w:titlePg/>
          <w:docGrid w:linePitch="299"/>
        </w:sectPr>
      </w:pPr>
    </w:p>
    <w:p w14:paraId="77CE0BDD" w14:textId="77777777" w:rsidR="00B350FD" w:rsidRPr="00B350FD" w:rsidRDefault="00B350FD" w:rsidP="00B350FD">
      <w:pPr>
        <w:spacing w:after="0" w:line="240" w:lineRule="auto"/>
        <w:ind w:left="232"/>
        <w:jc w:val="right"/>
        <w:rPr>
          <w:rFonts w:ascii="Times New Roman" w:eastAsia="Calibri" w:hAnsi="Times New Roman" w:cs="Times New Roman"/>
          <w:w w:val="110"/>
        </w:rPr>
      </w:pPr>
      <w:r w:rsidRPr="00B350FD">
        <w:rPr>
          <w:rFonts w:ascii="Times New Roman" w:eastAsia="Calibri" w:hAnsi="Times New Roman" w:cs="Times New Roman"/>
          <w:w w:val="110"/>
        </w:rPr>
        <w:lastRenderedPageBreak/>
        <w:t xml:space="preserve">Приложение № 1 </w:t>
      </w:r>
    </w:p>
    <w:p w14:paraId="36AA02AA" w14:textId="77777777" w:rsidR="00B350FD" w:rsidRPr="00B350FD" w:rsidRDefault="00B350FD" w:rsidP="00B350FD">
      <w:pPr>
        <w:spacing w:after="0" w:line="240" w:lineRule="auto"/>
        <w:ind w:left="232"/>
        <w:rPr>
          <w:rFonts w:ascii="Times New Roman" w:eastAsia="Calibri" w:hAnsi="Times New Roman" w:cs="Times New Roman"/>
          <w:b/>
        </w:rPr>
      </w:pPr>
      <w:r w:rsidRPr="00B350FD">
        <w:rPr>
          <w:rFonts w:ascii="Times New Roman" w:eastAsia="Calibri" w:hAnsi="Times New Roman" w:cs="Times New Roman"/>
          <w:b/>
          <w:w w:val="110"/>
        </w:rPr>
        <w:t>Локальные акты, обеспечивающие функционирование ВСОКО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6295"/>
        <w:gridCol w:w="2268"/>
        <w:gridCol w:w="3137"/>
      </w:tblGrid>
      <w:tr w:rsidR="00B350FD" w:rsidRPr="00B350FD" w14:paraId="76165496" w14:textId="77777777" w:rsidTr="00DC47F8">
        <w:trPr>
          <w:trHeight w:val="278"/>
        </w:trPr>
        <w:tc>
          <w:tcPr>
            <w:tcW w:w="3086" w:type="dxa"/>
          </w:tcPr>
          <w:p w14:paraId="3335047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Локальный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акт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ОО</w:t>
            </w:r>
          </w:p>
        </w:tc>
        <w:tc>
          <w:tcPr>
            <w:tcW w:w="6295" w:type="dxa"/>
          </w:tcPr>
          <w:p w14:paraId="13F8C80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Аннотация</w:t>
            </w:r>
            <w:proofErr w:type="spellEnd"/>
          </w:p>
        </w:tc>
        <w:tc>
          <w:tcPr>
            <w:tcW w:w="2268" w:type="dxa"/>
          </w:tcPr>
          <w:p w14:paraId="4A1EB85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Период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оценки</w:t>
            </w:r>
            <w:proofErr w:type="spellEnd"/>
          </w:p>
        </w:tc>
        <w:tc>
          <w:tcPr>
            <w:tcW w:w="3137" w:type="dxa"/>
          </w:tcPr>
          <w:p w14:paraId="1792CED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Примечание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примеры</w:t>
            </w:r>
            <w:proofErr w:type="spellEnd"/>
          </w:p>
        </w:tc>
      </w:tr>
      <w:tr w:rsidR="00B350FD" w:rsidRPr="00B350FD" w14:paraId="1BA71959" w14:textId="77777777" w:rsidTr="00DC47F8">
        <w:trPr>
          <w:trHeight w:val="277"/>
        </w:trPr>
        <w:tc>
          <w:tcPr>
            <w:tcW w:w="14786" w:type="dxa"/>
            <w:gridSpan w:val="4"/>
          </w:tcPr>
          <w:p w14:paraId="51B8051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B350FD">
              <w:rPr>
                <w:rFonts w:ascii="Times New Roman" w:eastAsia="Times New Roman" w:hAnsi="Times New Roman" w:cs="Times New Roman"/>
                <w:b/>
              </w:rPr>
              <w:t>Раздел 1. Документы, регламентирующие образовательную деятельность ОО и обеспечивающие функционирование ВСОКО</w:t>
            </w:r>
          </w:p>
        </w:tc>
      </w:tr>
      <w:tr w:rsidR="00B350FD" w:rsidRPr="00B350FD" w14:paraId="4906266D" w14:textId="77777777" w:rsidTr="00DC47F8">
        <w:trPr>
          <w:trHeight w:val="1377"/>
        </w:trPr>
        <w:tc>
          <w:tcPr>
            <w:tcW w:w="3086" w:type="dxa"/>
          </w:tcPr>
          <w:p w14:paraId="7484195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963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программа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ОО</w:t>
            </w:r>
          </w:p>
        </w:tc>
        <w:tc>
          <w:tcPr>
            <w:tcW w:w="6295" w:type="dxa"/>
          </w:tcPr>
          <w:p w14:paraId="0ACCE65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8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Совокупность ООП уровней образования, реализуемых в ОО (ООП НОО, ООП ООО, ООП СОО), программа</w:t>
            </w:r>
          </w:p>
          <w:p w14:paraId="71AC5E7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развития школы, дополнительные образовательные программы (если есть).</w:t>
            </w:r>
          </w:p>
        </w:tc>
        <w:tc>
          <w:tcPr>
            <w:tcW w:w="2268" w:type="dxa"/>
          </w:tcPr>
          <w:p w14:paraId="7CB08EB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37" w:type="dxa"/>
          </w:tcPr>
          <w:p w14:paraId="1C5FBEA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 w:right="49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Качество определяется соответствием лицензии и свидетельства об аккредитации и полнотой</w:t>
            </w:r>
          </w:p>
          <w:p w14:paraId="2021BAC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документов</w:t>
            </w:r>
            <w:proofErr w:type="spellEnd"/>
          </w:p>
        </w:tc>
      </w:tr>
      <w:tr w:rsidR="00B350FD" w:rsidRPr="00B350FD" w14:paraId="4D8A3146" w14:textId="77777777" w:rsidTr="00DC47F8">
        <w:trPr>
          <w:trHeight w:val="1705"/>
        </w:trPr>
        <w:tc>
          <w:tcPr>
            <w:tcW w:w="3086" w:type="dxa"/>
          </w:tcPr>
          <w:p w14:paraId="0BFCF2C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9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1.1. Основная образовательная программа по уровням образования, утвержденная директором ОО</w:t>
            </w:r>
          </w:p>
        </w:tc>
        <w:tc>
          <w:tcPr>
            <w:tcW w:w="6295" w:type="dxa"/>
          </w:tcPr>
          <w:p w14:paraId="01FB55B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23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Соответствует требованиям к структуре, заявленным в ФГОС ОО. Содержание согласовано с программой развития ОО и заявленными целями.</w:t>
            </w:r>
          </w:p>
        </w:tc>
        <w:tc>
          <w:tcPr>
            <w:tcW w:w="2268" w:type="dxa"/>
          </w:tcPr>
          <w:p w14:paraId="22147D5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607"/>
              <w:jc w:val="both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на уровень образования для данной когорты учащихся</w:t>
            </w:r>
          </w:p>
        </w:tc>
        <w:tc>
          <w:tcPr>
            <w:tcW w:w="3137" w:type="dxa"/>
          </w:tcPr>
          <w:p w14:paraId="0719320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 w:right="16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Качество оценивается в совокупности экспертных заключений по структурным элементам ООП, т.е. для всех материалов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>. 1.1, 1.2.</w:t>
            </w:r>
          </w:p>
          <w:p w14:paraId="6C9FE7B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>.</w:t>
            </w:r>
            <w:proofErr w:type="gram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B350FD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spellStart"/>
            <w:proofErr w:type="gram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>.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>3.1.</w:t>
            </w:r>
          </w:p>
        </w:tc>
      </w:tr>
      <w:tr w:rsidR="00B350FD" w:rsidRPr="00B350FD" w14:paraId="691C034C" w14:textId="77777777" w:rsidTr="00DC47F8">
        <w:trPr>
          <w:trHeight w:val="2537"/>
        </w:trPr>
        <w:tc>
          <w:tcPr>
            <w:tcW w:w="3086" w:type="dxa"/>
          </w:tcPr>
          <w:p w14:paraId="49912EC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1.1.1.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Учебный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план</w:t>
            </w:r>
            <w:proofErr w:type="spellEnd"/>
          </w:p>
        </w:tc>
        <w:tc>
          <w:tcPr>
            <w:tcW w:w="6295" w:type="dxa"/>
          </w:tcPr>
          <w:p w14:paraId="61BBAAA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Часть ООП, определяет общий объём нагрузки, максимальной аудиторной нагрузки обучающихся, состав и структуру обязательных предметных областей по классам (годам) обучения. Для каждого потока обучающихся на уровень образования. </w:t>
            </w:r>
          </w:p>
          <w:p w14:paraId="778DE0B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8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Может иметь приложение, не являющееся элементом ООП, в котором конкретизируются элементы образовательного процесса на конкретный учебный год</w:t>
            </w:r>
          </w:p>
          <w:p w14:paraId="18F3B55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(выдержка из общего учебного плана).</w:t>
            </w:r>
          </w:p>
        </w:tc>
        <w:tc>
          <w:tcPr>
            <w:tcW w:w="2268" w:type="dxa"/>
          </w:tcPr>
          <w:p w14:paraId="588075B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607"/>
              <w:jc w:val="both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на уровень образования для данной категории учащихся.</w:t>
            </w:r>
          </w:p>
          <w:p w14:paraId="532FCBC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Каждый учебный год конкретизируется учебная ситуация</w:t>
            </w:r>
          </w:p>
        </w:tc>
        <w:tc>
          <w:tcPr>
            <w:tcW w:w="3137" w:type="dxa"/>
          </w:tcPr>
          <w:p w14:paraId="6BA9B89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 w:right="4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Пример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листа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Приложение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3.2.</w:t>
            </w:r>
          </w:p>
        </w:tc>
      </w:tr>
      <w:tr w:rsidR="00B350FD" w:rsidRPr="00B350FD" w14:paraId="2DCE8817" w14:textId="77777777" w:rsidTr="00DC47F8">
        <w:trPr>
          <w:trHeight w:val="1655"/>
        </w:trPr>
        <w:tc>
          <w:tcPr>
            <w:tcW w:w="3086" w:type="dxa"/>
          </w:tcPr>
          <w:p w14:paraId="72B7778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1.1.2.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Рабочая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программа</w:t>
            </w:r>
            <w:proofErr w:type="spellEnd"/>
          </w:p>
        </w:tc>
        <w:tc>
          <w:tcPr>
            <w:tcW w:w="6295" w:type="dxa"/>
          </w:tcPr>
          <w:p w14:paraId="0370D4E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12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Часть ООП, определяет содержание и организацию учебной деятельности по всем предметам, указанным в УП. Разрабатывается учителем или командой учителей одного предмета. Имеет приложение – поурочно- тематическое планирование, формируемое на каждый</w:t>
            </w:r>
          </w:p>
          <w:p w14:paraId="1AA5572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учебный год и не являющееся элементом ООП</w:t>
            </w:r>
          </w:p>
        </w:tc>
        <w:tc>
          <w:tcPr>
            <w:tcW w:w="2268" w:type="dxa"/>
          </w:tcPr>
          <w:p w14:paraId="540D187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607"/>
              <w:jc w:val="both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в год</w:t>
            </w:r>
          </w:p>
        </w:tc>
        <w:tc>
          <w:tcPr>
            <w:tcW w:w="3137" w:type="dxa"/>
          </w:tcPr>
          <w:p w14:paraId="1571120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 w:right="4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Пример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листа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Приложение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3.3.</w:t>
            </w:r>
          </w:p>
        </w:tc>
      </w:tr>
    </w:tbl>
    <w:p w14:paraId="6747AE7F" w14:textId="77777777" w:rsidR="00B350FD" w:rsidRPr="00B350FD" w:rsidRDefault="00B350FD" w:rsidP="00B350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42"/>
        <w:gridCol w:w="6182"/>
        <w:gridCol w:w="2409"/>
        <w:gridCol w:w="3335"/>
      </w:tblGrid>
      <w:tr w:rsidR="00B350FD" w:rsidRPr="00B350FD" w14:paraId="50B2A267" w14:textId="77777777" w:rsidTr="00DC47F8">
        <w:trPr>
          <w:trHeight w:val="1997"/>
        </w:trPr>
        <w:tc>
          <w:tcPr>
            <w:tcW w:w="2860" w:type="dxa"/>
            <w:gridSpan w:val="2"/>
          </w:tcPr>
          <w:p w14:paraId="43FE3DA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104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lastRenderedPageBreak/>
              <w:t>1.1.3. Поурочно- тематическое планирование по предметам</w:t>
            </w:r>
          </w:p>
        </w:tc>
        <w:tc>
          <w:tcPr>
            <w:tcW w:w="6182" w:type="dxa"/>
          </w:tcPr>
          <w:p w14:paraId="0B90827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27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Является приложением к ООП ОО. Формируется учителем конкретного предмета на каждый учебный год. Конкретизирует распределение и последовательность изучения учебного материала по предмету, включает основные виды учебной деятельности </w:t>
            </w:r>
            <w:r w:rsidRPr="00B350FD">
              <w:rPr>
                <w:rFonts w:ascii="Times New Roman" w:eastAsia="Times New Roman" w:hAnsi="Times New Roman" w:cs="Times New Roman"/>
                <w:i/>
              </w:rPr>
              <w:t>по учебным</w:t>
            </w:r>
            <w:r w:rsidRPr="00B350FD">
              <w:rPr>
                <w:rFonts w:ascii="Times New Roman" w:eastAsia="Times New Roman" w:hAnsi="Times New Roman" w:cs="Times New Roman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  <w:i/>
              </w:rPr>
              <w:t xml:space="preserve">занятиям </w:t>
            </w:r>
            <w:r w:rsidRPr="00B350FD">
              <w:rPr>
                <w:rFonts w:ascii="Times New Roman" w:eastAsia="Times New Roman" w:hAnsi="Times New Roman" w:cs="Times New Roman"/>
              </w:rPr>
              <w:t>одного учебного года. На его основе заполняется журнал.</w:t>
            </w:r>
          </w:p>
        </w:tc>
        <w:tc>
          <w:tcPr>
            <w:tcW w:w="2409" w:type="dxa"/>
          </w:tcPr>
          <w:p w14:paraId="41E9012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21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Каждый учебный год</w:t>
            </w:r>
          </w:p>
        </w:tc>
        <w:tc>
          <w:tcPr>
            <w:tcW w:w="3335" w:type="dxa"/>
          </w:tcPr>
          <w:p w14:paraId="22DE997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 w:right="4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Пример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листа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Приложение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3.4.</w:t>
            </w:r>
          </w:p>
        </w:tc>
      </w:tr>
      <w:tr w:rsidR="00B350FD" w:rsidRPr="00B350FD" w14:paraId="0CA8BF13" w14:textId="77777777" w:rsidTr="00DC47F8">
        <w:trPr>
          <w:trHeight w:val="2517"/>
        </w:trPr>
        <w:tc>
          <w:tcPr>
            <w:tcW w:w="2860" w:type="dxa"/>
            <w:gridSpan w:val="2"/>
          </w:tcPr>
          <w:p w14:paraId="700D356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923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1.1.4.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Планируемые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результаты</w:t>
            </w:r>
            <w:proofErr w:type="spellEnd"/>
          </w:p>
        </w:tc>
        <w:tc>
          <w:tcPr>
            <w:tcW w:w="6182" w:type="dxa"/>
          </w:tcPr>
          <w:p w14:paraId="45C60D5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50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Часть ООП, определяющая согласование цели и результата образовательной деятельности ОО. Могут быть представлены в форме кодификаторов планируемых результатов и элементов содержания. Данные кодификаторы являются основой для формирования оценочных материалов, КИМ и</w:t>
            </w:r>
          </w:p>
          <w:p w14:paraId="59FB0F3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18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проведения проверочных работ для обучающихся 1-11 классов по всем предметам.</w:t>
            </w:r>
          </w:p>
          <w:p w14:paraId="0F844CF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52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Может дублироваться в отдельном документе как приложение к ООП, может оставаться частью 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ОО</w:t>
            </w:r>
            <w:r w:rsidRPr="00B350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61893CE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10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для конкретной ООП, на каждый предмет</w:t>
            </w:r>
          </w:p>
        </w:tc>
        <w:tc>
          <w:tcPr>
            <w:tcW w:w="3335" w:type="dxa"/>
          </w:tcPr>
          <w:p w14:paraId="68F1507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 w:right="4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Пример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листа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Приложение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3.5.</w:t>
            </w:r>
          </w:p>
        </w:tc>
      </w:tr>
      <w:tr w:rsidR="00B350FD" w:rsidRPr="00B350FD" w14:paraId="1C75BE2A" w14:textId="77777777" w:rsidTr="00DC47F8">
        <w:trPr>
          <w:trHeight w:val="1593"/>
        </w:trPr>
        <w:tc>
          <w:tcPr>
            <w:tcW w:w="2860" w:type="dxa"/>
            <w:gridSpan w:val="2"/>
          </w:tcPr>
          <w:p w14:paraId="40B6E73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47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1.1.5. Календарный учебный график работы </w:t>
            </w:r>
          </w:p>
        </w:tc>
        <w:tc>
          <w:tcPr>
            <w:tcW w:w="6182" w:type="dxa"/>
          </w:tcPr>
          <w:p w14:paraId="43D0DC0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16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Является частью ООП. Описывает режим организации образовательного процесса, определяет время и продолжительность каникул, распределение учебной и внеучебной деятельности учащихся. Может включать график проведения контрольных работ и сроки промежуточной аттестации.</w:t>
            </w:r>
          </w:p>
        </w:tc>
        <w:tc>
          <w:tcPr>
            <w:tcW w:w="2409" w:type="dxa"/>
          </w:tcPr>
          <w:p w14:paraId="3E9506F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10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для конкретной ООП</w:t>
            </w:r>
          </w:p>
          <w:p w14:paraId="76388A6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2210A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E6512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C427B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5" w:type="dxa"/>
          </w:tcPr>
          <w:p w14:paraId="3D33D2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Пример графика на учебный год</w:t>
            </w:r>
          </w:p>
          <w:p w14:paraId="081B5AC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Приложение 3.6.</w:t>
            </w:r>
          </w:p>
        </w:tc>
      </w:tr>
      <w:tr w:rsidR="00B350FD" w:rsidRPr="00B350FD" w14:paraId="46370EB2" w14:textId="77777777" w:rsidTr="00DC47F8">
        <w:trPr>
          <w:trHeight w:val="3377"/>
        </w:trPr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14:paraId="6C0D042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1.1.6.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Оценочные</w:t>
            </w:r>
            <w:proofErr w:type="spellEnd"/>
          </w:p>
          <w:p w14:paraId="4A64730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материалы</w:t>
            </w:r>
            <w:proofErr w:type="spellEnd"/>
          </w:p>
        </w:tc>
        <w:tc>
          <w:tcPr>
            <w:tcW w:w="6182" w:type="dxa"/>
          </w:tcPr>
          <w:p w14:paraId="0A9CC18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Элемент ООП. Набор примерных заданий,</w:t>
            </w:r>
          </w:p>
          <w:p w14:paraId="3AB8716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114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проверяющих достижение всех планируемых результатов.</w:t>
            </w:r>
          </w:p>
          <w:p w14:paraId="50E2E90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Как элемент ООП выставляется на сайт школы. Следовательно, содержит набор только примерных заданий, через которые можно показать согласование планируемого результата и содержания задания; полноту представления уровней достижения планируемых результатов (базовый, повышенный, высокий)</w:t>
            </w:r>
          </w:p>
          <w:p w14:paraId="2C11F03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26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Полный набор фонда оценочных материалов является специальным документом ОО, не предполагает широкого доступа участников образовательных</w:t>
            </w:r>
          </w:p>
          <w:p w14:paraId="4738EC1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отношений и может формироваться в КИМ.</w:t>
            </w:r>
          </w:p>
        </w:tc>
        <w:tc>
          <w:tcPr>
            <w:tcW w:w="2409" w:type="dxa"/>
          </w:tcPr>
          <w:p w14:paraId="6DC6B34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для конкретной</w:t>
            </w:r>
          </w:p>
          <w:p w14:paraId="7AD7B09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53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ООП, на каждый предмет</w:t>
            </w:r>
          </w:p>
        </w:tc>
        <w:tc>
          <w:tcPr>
            <w:tcW w:w="3335" w:type="dxa"/>
          </w:tcPr>
          <w:p w14:paraId="3F9E3A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Пример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листа</w:t>
            </w:r>
            <w:proofErr w:type="spellEnd"/>
          </w:p>
          <w:p w14:paraId="343A937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Приложение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3.7.</w:t>
            </w:r>
          </w:p>
        </w:tc>
      </w:tr>
      <w:tr w:rsidR="00B350FD" w:rsidRPr="00B350FD" w14:paraId="7D256A41" w14:textId="77777777" w:rsidTr="00DC47F8">
        <w:trPr>
          <w:trHeight w:val="33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8C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84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1.2</w:t>
            </w:r>
            <w:r w:rsidRPr="00B350FD">
              <w:rPr>
                <w:rFonts w:ascii="Times New Roman" w:eastAsia="Times New Roman" w:hAnsi="Times New Roman" w:cs="Times New Roman"/>
              </w:rPr>
              <w:t xml:space="preserve"> Отчет о самообследовании</w:t>
            </w:r>
          </w:p>
        </w:tc>
        <w:tc>
          <w:tcPr>
            <w:tcW w:w="6324" w:type="dxa"/>
            <w:gridSpan w:val="2"/>
            <w:tcBorders>
              <w:left w:val="single" w:sz="4" w:space="0" w:color="auto"/>
            </w:tcBorders>
          </w:tcPr>
          <w:p w14:paraId="10C73D5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 w:right="57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Фиксирует качество организации образовательных отношений и содержание образования.</w:t>
            </w:r>
          </w:p>
          <w:p w14:paraId="4688813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В процессе самообследования проводится оценка:</w:t>
            </w:r>
          </w:p>
          <w:p w14:paraId="7DD2735F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0DA0F388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spacing w:after="0" w:line="240" w:lineRule="auto"/>
              <w:ind w:left="254" w:hanging="14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системы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организации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72AB7129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spacing w:after="0" w:line="240" w:lineRule="auto"/>
              <w:ind w:left="254" w:hanging="14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содержания и качества подготовки</w:t>
            </w:r>
            <w:r w:rsidRPr="00B350FD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обучающихся;</w:t>
            </w:r>
          </w:p>
          <w:p w14:paraId="36211A0C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организации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процесса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2EF1046B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spacing w:after="0" w:line="240" w:lineRule="auto"/>
              <w:ind w:left="254" w:hanging="14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востребованности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выпускников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6F435057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spacing w:after="0" w:line="240" w:lineRule="auto"/>
              <w:ind w:right="113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качества кадрового, учебно-методического, библиотечно-информационного</w:t>
            </w:r>
            <w:r w:rsidRPr="00B350FD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обеспечения;</w:t>
            </w:r>
          </w:p>
          <w:p w14:paraId="046E00C9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spacing w:after="0" w:line="240" w:lineRule="auto"/>
              <w:ind w:left="254" w:hanging="14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материально-технической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базы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0B20D725" w14:textId="77777777" w:rsidR="00B350FD" w:rsidRPr="00B350FD" w:rsidRDefault="00B350FD" w:rsidP="00B350FD">
            <w:pPr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spacing w:after="0" w:line="240" w:lineRule="auto"/>
              <w:ind w:right="76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функционирования внутренней системы</w:t>
            </w:r>
            <w:r w:rsidRPr="00B350FD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оценки качества образования.</w:t>
            </w:r>
          </w:p>
        </w:tc>
        <w:tc>
          <w:tcPr>
            <w:tcW w:w="2409" w:type="dxa"/>
          </w:tcPr>
          <w:p w14:paraId="05EA5BC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D03AD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128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Ежегодно, по учебным годам должен быть размещен в открытом доступе на сайте ОО в сети интернет и отправлен учредителю 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ОО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до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20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B350FD">
              <w:rPr>
                <w:rFonts w:ascii="Times New Roman" w:eastAsia="Times New Roman" w:hAnsi="Times New Roman" w:cs="Times New Roman"/>
              </w:rPr>
              <w:t xml:space="preserve">апреля 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текущего</w:t>
            </w:r>
            <w:proofErr w:type="spellEnd"/>
            <w:proofErr w:type="gram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3335" w:type="dxa"/>
          </w:tcPr>
          <w:p w14:paraId="716CFC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F6A4CDB" w14:textId="77777777" w:rsidR="00B350FD" w:rsidRPr="00B350FD" w:rsidRDefault="00B350FD" w:rsidP="00B350FD">
      <w:pPr>
        <w:spacing w:after="0" w:line="240" w:lineRule="auto"/>
        <w:rPr>
          <w:rFonts w:ascii="Calibri" w:eastAsia="Calibri" w:hAnsi="Calibri" w:cs="Times New Roman"/>
        </w:rPr>
        <w:sectPr w:rsidR="00B350FD" w:rsidRPr="00B350FD" w:rsidSect="00634C62">
          <w:pgSz w:w="16840" w:h="11900" w:orient="landscape"/>
          <w:pgMar w:top="1100" w:right="900" w:bottom="900" w:left="900" w:header="0" w:footer="702" w:gutter="0"/>
          <w:cols w:space="720"/>
          <w:docGrid w:linePitch="299"/>
        </w:sectPr>
      </w:pPr>
    </w:p>
    <w:p w14:paraId="4C13302B" w14:textId="77777777" w:rsidR="00B350FD" w:rsidRPr="00B350FD" w:rsidRDefault="00B350FD" w:rsidP="00B350FD">
      <w:pPr>
        <w:spacing w:before="103" w:line="240" w:lineRule="auto"/>
        <w:jc w:val="right"/>
        <w:rPr>
          <w:rFonts w:ascii="Times New Roman" w:eastAsia="Calibri" w:hAnsi="Times New Roman" w:cs="Times New Roman"/>
          <w:w w:val="110"/>
        </w:rPr>
      </w:pPr>
      <w:r w:rsidRPr="00B350FD">
        <w:rPr>
          <w:rFonts w:ascii="Times New Roman" w:eastAsia="Calibri" w:hAnsi="Times New Roman" w:cs="Times New Roman"/>
          <w:w w:val="110"/>
        </w:rPr>
        <w:lastRenderedPageBreak/>
        <w:t xml:space="preserve">Приложение № 2 </w:t>
      </w:r>
    </w:p>
    <w:p w14:paraId="172BCDD2" w14:textId="77777777" w:rsidR="00B350FD" w:rsidRPr="00B350FD" w:rsidRDefault="00B350FD" w:rsidP="00B350FD">
      <w:pPr>
        <w:spacing w:before="104" w:after="0" w:line="240" w:lineRule="auto"/>
        <w:ind w:left="232"/>
        <w:jc w:val="center"/>
        <w:rPr>
          <w:rFonts w:ascii="Times New Roman" w:eastAsia="Calibri" w:hAnsi="Times New Roman" w:cs="Times New Roman"/>
          <w:b/>
        </w:rPr>
      </w:pPr>
      <w:r w:rsidRPr="00B350FD">
        <w:rPr>
          <w:rFonts w:ascii="Times New Roman" w:eastAsia="Calibri" w:hAnsi="Times New Roman" w:cs="Times New Roman"/>
          <w:b/>
          <w:w w:val="110"/>
        </w:rPr>
        <w:t>Показатели мониторинга качества образования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2DA5261B" w14:textId="77777777" w:rsidTr="00DC47F8">
        <w:trPr>
          <w:trHeight w:val="532"/>
        </w:trPr>
        <w:tc>
          <w:tcPr>
            <w:tcW w:w="1987" w:type="dxa"/>
            <w:vMerge w:val="restart"/>
          </w:tcPr>
          <w:p w14:paraId="0683AFD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3115" w:type="dxa"/>
            <w:vMerge w:val="restart"/>
          </w:tcPr>
          <w:p w14:paraId="04FE31B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2553" w:type="dxa"/>
            <w:vMerge w:val="restart"/>
          </w:tcPr>
          <w:p w14:paraId="26C6D69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Индикаторы</w:t>
            </w:r>
            <w:proofErr w:type="spellEnd"/>
          </w:p>
        </w:tc>
        <w:tc>
          <w:tcPr>
            <w:tcW w:w="1699" w:type="dxa"/>
            <w:vMerge w:val="restart"/>
          </w:tcPr>
          <w:p w14:paraId="3522F17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12" w:right="281" w:firstLine="2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3403" w:type="dxa"/>
            <w:gridSpan w:val="2"/>
          </w:tcPr>
          <w:p w14:paraId="1895315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Периодичность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2E921C9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представления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управленческих</w:t>
            </w:r>
            <w:proofErr w:type="spellEnd"/>
          </w:p>
          <w:p w14:paraId="3660763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решений</w:t>
            </w:r>
            <w:proofErr w:type="spellEnd"/>
          </w:p>
        </w:tc>
      </w:tr>
      <w:tr w:rsidR="00B350FD" w:rsidRPr="00B350FD" w14:paraId="32EF86CA" w14:textId="77777777" w:rsidTr="00DC47F8">
        <w:trPr>
          <w:trHeight w:val="561"/>
        </w:trPr>
        <w:tc>
          <w:tcPr>
            <w:tcW w:w="1987" w:type="dxa"/>
            <w:vMerge/>
            <w:tcBorders>
              <w:top w:val="nil"/>
            </w:tcBorders>
          </w:tcPr>
          <w:p w14:paraId="33B39DC5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0CB85EB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1817602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3CFF2A2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B9C1B7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</w:tcPr>
          <w:p w14:paraId="5ED6DD0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73E9468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2"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5742A63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50FD" w:rsidRPr="00B350FD" w14:paraId="2CAB88A6" w14:textId="77777777" w:rsidTr="00DC47F8">
        <w:trPr>
          <w:trHeight w:val="273"/>
        </w:trPr>
        <w:tc>
          <w:tcPr>
            <w:tcW w:w="14600" w:type="dxa"/>
            <w:gridSpan w:val="7"/>
          </w:tcPr>
          <w:p w14:paraId="2A12C20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863"/>
              <w:rPr>
                <w:rFonts w:ascii="Times New Roman" w:eastAsia="Times New Roman" w:hAnsi="Times New Roman" w:cs="Times New Roman"/>
                <w:b/>
              </w:rPr>
            </w:pPr>
            <w:r w:rsidRPr="00B350FD">
              <w:rPr>
                <w:rFonts w:ascii="Times New Roman" w:eastAsia="Times New Roman" w:hAnsi="Times New Roman" w:cs="Times New Roman"/>
                <w:b/>
              </w:rPr>
              <w:t>Обеспечение и условия реализации образовательного процесса</w:t>
            </w:r>
          </w:p>
        </w:tc>
      </w:tr>
      <w:tr w:rsidR="00B350FD" w:rsidRPr="00B350FD" w14:paraId="1EC132B4" w14:textId="77777777" w:rsidTr="00DC47F8">
        <w:trPr>
          <w:trHeight w:val="1405"/>
        </w:trPr>
        <w:tc>
          <w:tcPr>
            <w:tcW w:w="1987" w:type="dxa"/>
            <w:vMerge w:val="restart"/>
          </w:tcPr>
          <w:p w14:paraId="4BA621E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F7017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A426F4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1B2DDB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5F08BC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282FF48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2C52D7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16E3E8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2D622E3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 w:right="21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Основные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образовательные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программы</w:t>
            </w:r>
            <w:proofErr w:type="spellEnd"/>
          </w:p>
        </w:tc>
        <w:tc>
          <w:tcPr>
            <w:tcW w:w="3115" w:type="dxa"/>
          </w:tcPr>
          <w:p w14:paraId="2A92E39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2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структуры и содержания основной образовательной программы требованиям ФГОС ОО</w:t>
            </w:r>
          </w:p>
        </w:tc>
        <w:tc>
          <w:tcPr>
            <w:tcW w:w="2553" w:type="dxa"/>
          </w:tcPr>
          <w:p w14:paraId="6032173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 w:right="-1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программ, соответствующих требованиям ФГОС</w:t>
            </w:r>
            <w:r w:rsidRPr="00B350F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699" w:type="dxa"/>
          </w:tcPr>
          <w:p w14:paraId="7CB22A8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5A16F6D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 w:right="1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B350FD">
              <w:rPr>
                <w:rFonts w:ascii="Times New Roman" w:eastAsia="Times New Roman" w:hAnsi="Times New Roman" w:cs="Times New Roman"/>
              </w:rPr>
              <w:t>заверше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нию</w:t>
            </w:r>
            <w:proofErr w:type="spellEnd"/>
            <w:proofErr w:type="gramEnd"/>
            <w:r w:rsidRPr="00B350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разрабо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>- тки, после внесения изменений</w:t>
            </w:r>
          </w:p>
        </w:tc>
        <w:tc>
          <w:tcPr>
            <w:tcW w:w="1843" w:type="dxa"/>
          </w:tcPr>
          <w:p w14:paraId="3E08F9D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8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По завершению разработки, после внесения изменений</w:t>
            </w:r>
          </w:p>
        </w:tc>
        <w:tc>
          <w:tcPr>
            <w:tcW w:w="1843" w:type="dxa"/>
          </w:tcPr>
          <w:p w14:paraId="79647AA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-1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протокол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B350FD" w:rsidRPr="00B350FD" w14:paraId="1396F9D2" w14:textId="77777777" w:rsidTr="00DC47F8">
        <w:trPr>
          <w:trHeight w:val="580"/>
        </w:trPr>
        <w:tc>
          <w:tcPr>
            <w:tcW w:w="1987" w:type="dxa"/>
            <w:vMerge/>
            <w:tcBorders>
              <w:top w:val="nil"/>
            </w:tcBorders>
          </w:tcPr>
          <w:p w14:paraId="74C2F07D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 w:val="restart"/>
          </w:tcPr>
          <w:p w14:paraId="7590E81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3249DC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EC6035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224" w:after="0" w:line="240" w:lineRule="auto"/>
              <w:ind w:left="124" w:right="-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планируемых способов, форм и порядка реализации ООП гигиеническим требованиям к организации образовательного процесса в школе</w:t>
            </w:r>
          </w:p>
        </w:tc>
        <w:tc>
          <w:tcPr>
            <w:tcW w:w="2553" w:type="dxa"/>
          </w:tcPr>
          <w:p w14:paraId="4D7BA40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учебного плана нормам СанПин</w:t>
            </w:r>
          </w:p>
        </w:tc>
        <w:tc>
          <w:tcPr>
            <w:tcW w:w="1699" w:type="dxa"/>
          </w:tcPr>
          <w:p w14:paraId="1B4FB46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5BC968F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58CC2AB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  <w:proofErr w:type="spellEnd"/>
          </w:p>
        </w:tc>
        <w:tc>
          <w:tcPr>
            <w:tcW w:w="1843" w:type="dxa"/>
          </w:tcPr>
          <w:p w14:paraId="2B8E77C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-1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протокол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B350FD" w:rsidRPr="00B350FD" w14:paraId="1704F64D" w14:textId="77777777" w:rsidTr="00DC47F8">
        <w:trPr>
          <w:trHeight w:val="1084"/>
        </w:trPr>
        <w:tc>
          <w:tcPr>
            <w:tcW w:w="1987" w:type="dxa"/>
            <w:vMerge/>
            <w:tcBorders>
              <w:top w:val="nil"/>
            </w:tcBorders>
          </w:tcPr>
          <w:p w14:paraId="21FABAEB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2AE183B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</w:tcPr>
          <w:p w14:paraId="2887D69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 w:right="13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 нормам</w:t>
            </w:r>
          </w:p>
          <w:p w14:paraId="7E40D63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СанПин</w:t>
            </w:r>
            <w:proofErr w:type="spellEnd"/>
          </w:p>
        </w:tc>
        <w:tc>
          <w:tcPr>
            <w:tcW w:w="1699" w:type="dxa"/>
          </w:tcPr>
          <w:p w14:paraId="1866067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1D13F0C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2109F14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  <w:proofErr w:type="spellEnd"/>
          </w:p>
        </w:tc>
        <w:tc>
          <w:tcPr>
            <w:tcW w:w="1843" w:type="dxa"/>
          </w:tcPr>
          <w:p w14:paraId="157A97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27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Заседания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объединений</w:t>
            </w:r>
            <w:proofErr w:type="spellEnd"/>
          </w:p>
          <w:p w14:paraId="1B18872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протокол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B350FD" w:rsidRPr="00B350FD" w14:paraId="3461693C" w14:textId="77777777" w:rsidTr="00DC47F8">
        <w:trPr>
          <w:trHeight w:val="1622"/>
        </w:trPr>
        <w:tc>
          <w:tcPr>
            <w:tcW w:w="1987" w:type="dxa"/>
            <w:vMerge/>
            <w:tcBorders>
              <w:top w:val="nil"/>
            </w:tcBorders>
          </w:tcPr>
          <w:p w14:paraId="34699E5F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52ED776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</w:tcPr>
          <w:p w14:paraId="7B0AA2E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 w:right="13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рабочих программ по направлениям дополнительного образования нормам</w:t>
            </w:r>
          </w:p>
          <w:p w14:paraId="621854C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СанПин</w:t>
            </w:r>
            <w:proofErr w:type="spellEnd"/>
          </w:p>
        </w:tc>
        <w:tc>
          <w:tcPr>
            <w:tcW w:w="1699" w:type="dxa"/>
          </w:tcPr>
          <w:p w14:paraId="5A784C0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540A63B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2D9F566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54C2130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 w:right="-1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протокол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B350FD" w:rsidRPr="00B350FD" w14:paraId="4413BA8A" w14:textId="77777777" w:rsidTr="00DC47F8">
        <w:trPr>
          <w:trHeight w:val="1573"/>
        </w:trPr>
        <w:tc>
          <w:tcPr>
            <w:tcW w:w="1987" w:type="dxa"/>
            <w:vMerge/>
            <w:tcBorders>
              <w:top w:val="nil"/>
            </w:tcBorders>
          </w:tcPr>
          <w:p w14:paraId="180EED47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0FB1856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перечня УМК, принятых к использованию в рамках реализации образовательной программы, утверждённому федеральному перечню учебников</w:t>
            </w:r>
          </w:p>
        </w:tc>
        <w:tc>
          <w:tcPr>
            <w:tcW w:w="2553" w:type="dxa"/>
          </w:tcPr>
          <w:p w14:paraId="2857744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8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УМК, соответствующих утверждённому федеральному перечню учебников</w:t>
            </w:r>
          </w:p>
        </w:tc>
        <w:tc>
          <w:tcPr>
            <w:tcW w:w="1699" w:type="dxa"/>
          </w:tcPr>
          <w:p w14:paraId="3E14493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5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2B49AE2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4A9F81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50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Июнь, на следующий учебный год</w:t>
            </w:r>
          </w:p>
        </w:tc>
        <w:tc>
          <w:tcPr>
            <w:tcW w:w="1843" w:type="dxa"/>
          </w:tcPr>
          <w:p w14:paraId="479F44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7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Заседания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объединений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протокол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14:paraId="43E82A62" w14:textId="77777777" w:rsidR="00B350FD" w:rsidRPr="00B350FD" w:rsidRDefault="00B350FD" w:rsidP="00B350FD">
      <w:pPr>
        <w:spacing w:before="103" w:line="240" w:lineRule="auto"/>
        <w:rPr>
          <w:rFonts w:ascii="Times New Roman" w:eastAsia="Calibri" w:hAnsi="Times New Roman" w:cs="Times New Roman"/>
          <w:w w:val="110"/>
        </w:rPr>
      </w:pPr>
    </w:p>
    <w:p w14:paraId="3CAEBACF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  <w:sz w:val="24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5C59C75F" w14:textId="77777777" w:rsidTr="00DC47F8">
        <w:trPr>
          <w:trHeight w:val="537"/>
        </w:trPr>
        <w:tc>
          <w:tcPr>
            <w:tcW w:w="1987" w:type="dxa"/>
            <w:vMerge w:val="restart"/>
          </w:tcPr>
          <w:p w14:paraId="16415C7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Предмет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3115" w:type="dxa"/>
            <w:vMerge w:val="restart"/>
          </w:tcPr>
          <w:p w14:paraId="6483E1D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2553" w:type="dxa"/>
            <w:vMerge w:val="restart"/>
          </w:tcPr>
          <w:p w14:paraId="327CEFC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Индикаторы</w:t>
            </w:r>
            <w:proofErr w:type="spellEnd"/>
          </w:p>
        </w:tc>
        <w:tc>
          <w:tcPr>
            <w:tcW w:w="1699" w:type="dxa"/>
            <w:vMerge w:val="restart"/>
          </w:tcPr>
          <w:p w14:paraId="7E08190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12" w:right="281" w:firstLine="2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3403" w:type="dxa"/>
            <w:gridSpan w:val="2"/>
          </w:tcPr>
          <w:p w14:paraId="17B5436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Периодичность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1FE713F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представления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управленческих</w:t>
            </w:r>
            <w:proofErr w:type="spellEnd"/>
          </w:p>
          <w:p w14:paraId="7EF6C7B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решений</w:t>
            </w:r>
            <w:proofErr w:type="spellEnd"/>
          </w:p>
        </w:tc>
      </w:tr>
      <w:tr w:rsidR="00B350FD" w:rsidRPr="00B350FD" w14:paraId="10E006C4" w14:textId="77777777" w:rsidTr="00DC47F8">
        <w:trPr>
          <w:trHeight w:val="556"/>
        </w:trPr>
        <w:tc>
          <w:tcPr>
            <w:tcW w:w="1987" w:type="dxa"/>
            <w:vMerge/>
            <w:tcBorders>
              <w:top w:val="nil"/>
            </w:tcBorders>
          </w:tcPr>
          <w:p w14:paraId="7B427162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3F04AFB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31D4F32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1807DC0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965082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</w:tcPr>
          <w:p w14:paraId="43F61B4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53824B1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48877D55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50FD" w:rsidRPr="00B350FD" w14:paraId="500551D3" w14:textId="77777777" w:rsidTr="00DC47F8">
        <w:trPr>
          <w:trHeight w:val="1271"/>
        </w:trPr>
        <w:tc>
          <w:tcPr>
            <w:tcW w:w="1987" w:type="dxa"/>
            <w:vMerge/>
            <w:tcBorders>
              <w:top w:val="nil"/>
            </w:tcBorders>
          </w:tcPr>
          <w:p w14:paraId="7D703B5B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55A20E1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Удовлетворённость родителей (законных представителей) обучающихся структурой и</w:t>
            </w:r>
          </w:p>
          <w:p w14:paraId="45026D5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26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содержанием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основной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программы</w:t>
            </w:r>
            <w:proofErr w:type="spellEnd"/>
          </w:p>
        </w:tc>
        <w:tc>
          <w:tcPr>
            <w:tcW w:w="2553" w:type="dxa"/>
          </w:tcPr>
          <w:p w14:paraId="0929107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74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родителей, удовлетворённых содержанием ООП</w:t>
            </w:r>
          </w:p>
        </w:tc>
        <w:tc>
          <w:tcPr>
            <w:tcW w:w="1699" w:type="dxa"/>
          </w:tcPr>
          <w:p w14:paraId="0769CD7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Выборочный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опрос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родителей</w:t>
            </w:r>
            <w:proofErr w:type="spellEnd"/>
          </w:p>
        </w:tc>
        <w:tc>
          <w:tcPr>
            <w:tcW w:w="1560" w:type="dxa"/>
          </w:tcPr>
          <w:p w14:paraId="00FB5FF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469C45A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7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Январь</w:t>
            </w:r>
            <w:proofErr w:type="spellEnd"/>
          </w:p>
        </w:tc>
        <w:tc>
          <w:tcPr>
            <w:tcW w:w="1843" w:type="dxa"/>
          </w:tcPr>
          <w:p w14:paraId="74287B0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3F8E9008" w14:textId="77777777" w:rsidTr="00DC47F8">
        <w:trPr>
          <w:trHeight w:val="1266"/>
        </w:trPr>
        <w:tc>
          <w:tcPr>
            <w:tcW w:w="1987" w:type="dxa"/>
            <w:vMerge/>
            <w:tcBorders>
              <w:top w:val="nil"/>
            </w:tcBorders>
          </w:tcPr>
          <w:p w14:paraId="7720FD2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479D3B9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57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Продолжение обучения в школе по ООП среднего общего образования.</w:t>
            </w:r>
          </w:p>
        </w:tc>
        <w:tc>
          <w:tcPr>
            <w:tcW w:w="2553" w:type="dxa"/>
          </w:tcPr>
          <w:p w14:paraId="760378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1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выпускников 9 класса, продолжающих обучение в школе на уровне среднего общего</w:t>
            </w:r>
          </w:p>
          <w:p w14:paraId="7E2EE6E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образования</w:t>
            </w:r>
            <w:proofErr w:type="spellEnd"/>
          </w:p>
        </w:tc>
        <w:tc>
          <w:tcPr>
            <w:tcW w:w="1699" w:type="dxa"/>
          </w:tcPr>
          <w:p w14:paraId="685C091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2DD5E95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026464C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6079E68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9F13DEC" w14:textId="77777777" w:rsidTr="00DC47F8">
        <w:trPr>
          <w:trHeight w:val="1828"/>
        </w:trPr>
        <w:tc>
          <w:tcPr>
            <w:tcW w:w="1987" w:type="dxa"/>
            <w:vMerge w:val="restart"/>
          </w:tcPr>
          <w:p w14:paraId="5B38677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DE5EA9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64883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97" w:after="0" w:line="240" w:lineRule="auto"/>
              <w:ind w:left="124" w:right="17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Кадровое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обеспечение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процесса</w:t>
            </w:r>
            <w:proofErr w:type="spellEnd"/>
          </w:p>
        </w:tc>
        <w:tc>
          <w:tcPr>
            <w:tcW w:w="3115" w:type="dxa"/>
          </w:tcPr>
          <w:p w14:paraId="63CA105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Численность педагогических работников, в том числе работающих по совместительству</w:t>
            </w:r>
          </w:p>
        </w:tc>
        <w:tc>
          <w:tcPr>
            <w:tcW w:w="2553" w:type="dxa"/>
          </w:tcPr>
          <w:p w14:paraId="59E12D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штатных педагогических работников (совместителей) от общего количества педагогических работников.</w:t>
            </w:r>
          </w:p>
        </w:tc>
        <w:tc>
          <w:tcPr>
            <w:tcW w:w="1699" w:type="dxa"/>
          </w:tcPr>
          <w:p w14:paraId="2E97757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03819CF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1E70521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56099DA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3CD7076" w14:textId="77777777" w:rsidTr="00DC47F8">
        <w:trPr>
          <w:trHeight w:val="844"/>
        </w:trPr>
        <w:tc>
          <w:tcPr>
            <w:tcW w:w="1987" w:type="dxa"/>
            <w:vMerge/>
            <w:tcBorders>
              <w:top w:val="nil"/>
            </w:tcBorders>
          </w:tcPr>
          <w:p w14:paraId="46E15A0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4E48A45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Движение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кадров</w:t>
            </w:r>
            <w:proofErr w:type="spellEnd"/>
          </w:p>
        </w:tc>
        <w:tc>
          <w:tcPr>
            <w:tcW w:w="2553" w:type="dxa"/>
          </w:tcPr>
          <w:p w14:paraId="53D4EAC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9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педагогов, принятых (уволенных) в течение года.</w:t>
            </w:r>
          </w:p>
        </w:tc>
        <w:tc>
          <w:tcPr>
            <w:tcW w:w="1699" w:type="dxa"/>
          </w:tcPr>
          <w:p w14:paraId="2A40B4D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0F661A9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B17943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329E992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РИК-83,</w:t>
            </w:r>
          </w:p>
          <w:p w14:paraId="0966B22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61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2566C259" w14:textId="77777777" w:rsidTr="00DC47F8">
        <w:trPr>
          <w:trHeight w:val="1578"/>
        </w:trPr>
        <w:tc>
          <w:tcPr>
            <w:tcW w:w="1987" w:type="dxa"/>
            <w:vMerge/>
            <w:tcBorders>
              <w:top w:val="nil"/>
            </w:tcBorders>
          </w:tcPr>
          <w:p w14:paraId="3B60471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7794309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Возраст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работников</w:t>
            </w:r>
            <w:proofErr w:type="spellEnd"/>
          </w:p>
        </w:tc>
        <w:tc>
          <w:tcPr>
            <w:tcW w:w="2553" w:type="dxa"/>
          </w:tcPr>
          <w:p w14:paraId="0B191EF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1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педагогических работников указанного возраста от общего количества педагогических работников.</w:t>
            </w:r>
          </w:p>
        </w:tc>
        <w:tc>
          <w:tcPr>
            <w:tcW w:w="1699" w:type="dxa"/>
          </w:tcPr>
          <w:p w14:paraId="5DC6E62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3277D43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3A13F8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2B310FC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РИК -83,</w:t>
            </w:r>
          </w:p>
          <w:p w14:paraId="143737D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61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F9840DB" w14:textId="77777777" w:rsidTr="00DC47F8">
        <w:trPr>
          <w:trHeight w:val="1660"/>
        </w:trPr>
        <w:tc>
          <w:tcPr>
            <w:tcW w:w="1987" w:type="dxa"/>
            <w:vMerge/>
            <w:tcBorders>
              <w:top w:val="nil"/>
            </w:tcBorders>
          </w:tcPr>
          <w:p w14:paraId="723A987C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4CF8CA2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939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Стаж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работников</w:t>
            </w:r>
            <w:proofErr w:type="spellEnd"/>
          </w:p>
        </w:tc>
        <w:tc>
          <w:tcPr>
            <w:tcW w:w="2553" w:type="dxa"/>
          </w:tcPr>
          <w:p w14:paraId="7F71075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педагогических работников, имеющих указанный стаж, от общего количества педагогических работников.</w:t>
            </w:r>
          </w:p>
        </w:tc>
        <w:tc>
          <w:tcPr>
            <w:tcW w:w="1699" w:type="dxa"/>
          </w:tcPr>
          <w:p w14:paraId="2E34BE5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3877397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0E481F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695AC49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РИК – 83,</w:t>
            </w:r>
          </w:p>
          <w:p w14:paraId="5A35736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61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</w:tbl>
    <w:p w14:paraId="1EFCEBA0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67E81956" w14:textId="77777777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  <w:lang w:val="en-US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4A238B1C" w14:textId="77777777" w:rsidTr="00DC47F8">
        <w:trPr>
          <w:trHeight w:val="537"/>
        </w:trPr>
        <w:tc>
          <w:tcPr>
            <w:tcW w:w="1987" w:type="dxa"/>
            <w:vMerge w:val="restart"/>
          </w:tcPr>
          <w:p w14:paraId="4E20EBA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3115" w:type="dxa"/>
            <w:vMerge w:val="restart"/>
          </w:tcPr>
          <w:p w14:paraId="5FFC753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2553" w:type="dxa"/>
            <w:vMerge w:val="restart"/>
          </w:tcPr>
          <w:p w14:paraId="73290D1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Индикаторы</w:t>
            </w:r>
            <w:proofErr w:type="spellEnd"/>
          </w:p>
        </w:tc>
        <w:tc>
          <w:tcPr>
            <w:tcW w:w="1699" w:type="dxa"/>
            <w:vMerge w:val="restart"/>
          </w:tcPr>
          <w:p w14:paraId="08E7932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12" w:right="281" w:firstLine="2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3403" w:type="dxa"/>
            <w:gridSpan w:val="2"/>
          </w:tcPr>
          <w:p w14:paraId="370525B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Периодичность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5B85DD6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представления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управленческих</w:t>
            </w:r>
            <w:proofErr w:type="spellEnd"/>
          </w:p>
          <w:p w14:paraId="398BFAD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решений</w:t>
            </w:r>
            <w:proofErr w:type="spellEnd"/>
          </w:p>
        </w:tc>
      </w:tr>
      <w:tr w:rsidR="00B350FD" w:rsidRPr="00B350FD" w14:paraId="2D4D968D" w14:textId="77777777" w:rsidTr="00DC47F8">
        <w:trPr>
          <w:trHeight w:val="556"/>
        </w:trPr>
        <w:tc>
          <w:tcPr>
            <w:tcW w:w="1987" w:type="dxa"/>
            <w:vMerge/>
            <w:tcBorders>
              <w:top w:val="nil"/>
            </w:tcBorders>
          </w:tcPr>
          <w:p w14:paraId="509C8C0F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20B601F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0175B3B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B7BAD80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2BBC85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</w:tcPr>
          <w:p w14:paraId="29008EF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1579C9E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7C42E4B9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50FD" w:rsidRPr="00B350FD" w14:paraId="0B5210BF" w14:textId="77777777" w:rsidTr="00DC47F8">
        <w:trPr>
          <w:trHeight w:val="1573"/>
        </w:trPr>
        <w:tc>
          <w:tcPr>
            <w:tcW w:w="1987" w:type="dxa"/>
            <w:vMerge/>
            <w:tcBorders>
              <w:top w:val="nil"/>
            </w:tcBorders>
          </w:tcPr>
          <w:p w14:paraId="1495771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45076FD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Квалификация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школы</w:t>
            </w:r>
            <w:proofErr w:type="spellEnd"/>
          </w:p>
        </w:tc>
        <w:tc>
          <w:tcPr>
            <w:tcW w:w="2553" w:type="dxa"/>
          </w:tcPr>
          <w:p w14:paraId="495AA94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3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педагогов школы, прошедших курсовую подготовку (108 часов), от общего количества педагогических работников</w:t>
            </w:r>
          </w:p>
        </w:tc>
        <w:tc>
          <w:tcPr>
            <w:tcW w:w="1699" w:type="dxa"/>
          </w:tcPr>
          <w:p w14:paraId="361CF3A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0FBBB52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F21FD4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45FD56C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РИК – 83,</w:t>
            </w:r>
          </w:p>
          <w:p w14:paraId="22F77BB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61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6D1023B6" w14:textId="77777777" w:rsidTr="00DC47F8">
        <w:trPr>
          <w:trHeight w:val="1545"/>
        </w:trPr>
        <w:tc>
          <w:tcPr>
            <w:tcW w:w="1987" w:type="dxa"/>
            <w:vMerge/>
            <w:tcBorders>
              <w:top w:val="nil"/>
            </w:tcBorders>
          </w:tcPr>
          <w:p w14:paraId="66592D20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0625183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Образовательный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уровень</w:t>
            </w:r>
            <w:proofErr w:type="spellEnd"/>
          </w:p>
        </w:tc>
        <w:tc>
          <w:tcPr>
            <w:tcW w:w="2553" w:type="dxa"/>
          </w:tcPr>
          <w:p w14:paraId="581FC06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3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педагогов, имеющих высшее образование от общего количества педагогических работников.</w:t>
            </w:r>
          </w:p>
        </w:tc>
        <w:tc>
          <w:tcPr>
            <w:tcW w:w="1699" w:type="dxa"/>
          </w:tcPr>
          <w:p w14:paraId="55257DB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1A53F1A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16B55C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2DC6D4F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РИК – 83,</w:t>
            </w:r>
          </w:p>
          <w:p w14:paraId="3FE5C70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61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B8BAB73" w14:textId="77777777" w:rsidTr="00DC47F8">
        <w:trPr>
          <w:trHeight w:val="2538"/>
        </w:trPr>
        <w:tc>
          <w:tcPr>
            <w:tcW w:w="1987" w:type="dxa"/>
            <w:vMerge/>
            <w:tcBorders>
              <w:top w:val="nil"/>
            </w:tcBorders>
          </w:tcPr>
          <w:p w14:paraId="1F36FFB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1BFD00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Аттестация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работников</w:t>
            </w:r>
            <w:proofErr w:type="spellEnd"/>
          </w:p>
        </w:tc>
        <w:tc>
          <w:tcPr>
            <w:tcW w:w="2553" w:type="dxa"/>
          </w:tcPr>
          <w:p w14:paraId="540518A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-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педагогических работников, имеющих квалификационные категории или подтвердивших соответствие занимаемой должности, от общего количества</w:t>
            </w:r>
          </w:p>
          <w:p w14:paraId="628EAE9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9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работников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699" w:type="dxa"/>
          </w:tcPr>
          <w:p w14:paraId="16CC58A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3871E64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049CAD1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09A9A0D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19BE04E4" w14:textId="77777777" w:rsidTr="00DC47F8">
        <w:trPr>
          <w:trHeight w:val="1799"/>
        </w:trPr>
        <w:tc>
          <w:tcPr>
            <w:tcW w:w="1987" w:type="dxa"/>
            <w:vMerge/>
            <w:tcBorders>
              <w:top w:val="nil"/>
            </w:tcBorders>
          </w:tcPr>
          <w:p w14:paraId="483D2AB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6D9CF42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7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Участие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профессиональных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конкурсах</w:t>
            </w:r>
            <w:proofErr w:type="spellEnd"/>
          </w:p>
        </w:tc>
        <w:tc>
          <w:tcPr>
            <w:tcW w:w="2553" w:type="dxa"/>
          </w:tcPr>
          <w:p w14:paraId="394EE95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7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педагогов, принявших участие в профессиональных конкурсах, от общего количества педагогических работников.</w:t>
            </w:r>
          </w:p>
        </w:tc>
        <w:tc>
          <w:tcPr>
            <w:tcW w:w="1699" w:type="dxa"/>
          </w:tcPr>
          <w:p w14:paraId="235B57F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024BA8D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B999D8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3F3CC77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</w:tbl>
    <w:p w14:paraId="29CE69AF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6EB923A8" w14:textId="77777777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1A5BE515" w14:textId="77777777" w:rsidTr="00DC47F8">
        <w:trPr>
          <w:trHeight w:val="5116"/>
        </w:trPr>
        <w:tc>
          <w:tcPr>
            <w:tcW w:w="1987" w:type="dxa"/>
          </w:tcPr>
          <w:p w14:paraId="4F99D00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30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Соблюдение гигиенических требований</w:t>
            </w:r>
          </w:p>
          <w:p w14:paraId="5ACD867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-1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при осуществлении образовательного процесса.</w:t>
            </w:r>
          </w:p>
        </w:tc>
        <w:tc>
          <w:tcPr>
            <w:tcW w:w="3115" w:type="dxa"/>
          </w:tcPr>
          <w:p w14:paraId="19AC3D6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Соответствие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7FBB63EA" w14:textId="77777777" w:rsidR="00B350FD" w:rsidRPr="00B350FD" w:rsidRDefault="00B350FD" w:rsidP="00B350F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before="1" w:after="0" w:line="240" w:lineRule="auto"/>
              <w:ind w:right="14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теплового</w:t>
            </w:r>
            <w:r w:rsidRPr="00B350FD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(температурного) режима в учебных помещениях;</w:t>
            </w:r>
          </w:p>
          <w:p w14:paraId="52F4F241" w14:textId="77777777" w:rsidR="00B350FD" w:rsidRPr="00B350FD" w:rsidRDefault="00B350FD" w:rsidP="00B350FD">
            <w:pPr>
              <w:widowControl w:val="0"/>
              <w:numPr>
                <w:ilvl w:val="0"/>
                <w:numId w:val="6"/>
              </w:numPr>
              <w:tabs>
                <w:tab w:val="left" w:pos="264"/>
              </w:tabs>
              <w:autoSpaceDE w:val="0"/>
              <w:autoSpaceDN w:val="0"/>
              <w:spacing w:after="0" w:line="240" w:lineRule="auto"/>
              <w:ind w:right="6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освещённости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учебных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кабинетов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19FE9756" w14:textId="77777777" w:rsidR="00B350FD" w:rsidRPr="00B350FD" w:rsidRDefault="00B350FD" w:rsidP="00B350FD">
            <w:pPr>
              <w:widowControl w:val="0"/>
              <w:numPr>
                <w:ilvl w:val="0"/>
                <w:numId w:val="6"/>
              </w:numP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right="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режима проветривания учебных кабинетов,</w:t>
            </w:r>
            <w:r w:rsidRPr="00B350FD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коридоров, рекреаций;</w:t>
            </w:r>
          </w:p>
          <w:p w14:paraId="57006B0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2" w:after="0" w:line="240" w:lineRule="auto"/>
              <w:ind w:left="124" w:right="8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-плотности учебной работы на уроках;</w:t>
            </w:r>
          </w:p>
          <w:p w14:paraId="46179D07" w14:textId="77777777" w:rsidR="00B350FD" w:rsidRPr="00B350FD" w:rsidRDefault="00B350FD" w:rsidP="00B350FD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spacing w:before="1" w:after="0" w:line="240" w:lineRule="auto"/>
              <w:ind w:right="3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периодичности и продолжительности непрерывного применения технических средств</w:t>
            </w:r>
            <w:r w:rsidRPr="00B350FD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обучения;</w:t>
            </w:r>
          </w:p>
          <w:p w14:paraId="12EFDE14" w14:textId="77777777" w:rsidR="00B350FD" w:rsidRPr="00B350FD" w:rsidRDefault="00B350FD" w:rsidP="00B350FD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spacing w:before="1" w:after="0" w:line="240" w:lineRule="auto"/>
              <w:ind w:right="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организации двигательной активности обучающихся для удовлетворения</w:t>
            </w:r>
            <w:r w:rsidRPr="00B350FD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биологической потребности в</w:t>
            </w:r>
            <w:r w:rsidRPr="00B350FD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движении;</w:t>
            </w:r>
          </w:p>
          <w:p w14:paraId="1727522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4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объёма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домашних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заданий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553" w:type="dxa"/>
          </w:tcPr>
          <w:p w14:paraId="5A874E1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показателей, соответствующих гигиеническим требованиям</w:t>
            </w:r>
          </w:p>
        </w:tc>
        <w:tc>
          <w:tcPr>
            <w:tcW w:w="1699" w:type="dxa"/>
          </w:tcPr>
          <w:p w14:paraId="13CB19A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71A4D57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14:paraId="5B9E2B5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63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мере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выявления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нарушений</w:t>
            </w:r>
            <w:proofErr w:type="spellEnd"/>
          </w:p>
        </w:tc>
        <w:tc>
          <w:tcPr>
            <w:tcW w:w="1843" w:type="dxa"/>
          </w:tcPr>
          <w:p w14:paraId="5DF1A53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22455472" w14:textId="77777777" w:rsidTr="00DC47F8">
        <w:trPr>
          <w:trHeight w:val="1837"/>
        </w:trPr>
        <w:tc>
          <w:tcPr>
            <w:tcW w:w="1987" w:type="dxa"/>
            <w:vMerge w:val="restart"/>
          </w:tcPr>
          <w:p w14:paraId="52700F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 w:righ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Удовлетвореннос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потребителей образовательных услуг</w:t>
            </w:r>
          </w:p>
        </w:tc>
        <w:tc>
          <w:tcPr>
            <w:tcW w:w="3115" w:type="dxa"/>
          </w:tcPr>
          <w:p w14:paraId="301535E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7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Удовлетворённость родителей (законных представителей) обучающихся на ступенях начального общего, основного общего образования содержанием и ходом образовательного процесса</w:t>
            </w:r>
          </w:p>
        </w:tc>
        <w:tc>
          <w:tcPr>
            <w:tcW w:w="2553" w:type="dxa"/>
          </w:tcPr>
          <w:p w14:paraId="38C206F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родителей, удовлетворённых содержанием и ходом образовательного процесса.</w:t>
            </w:r>
          </w:p>
          <w:p w14:paraId="0692B52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менее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60%)</w:t>
            </w:r>
          </w:p>
        </w:tc>
        <w:tc>
          <w:tcPr>
            <w:tcW w:w="1699" w:type="dxa"/>
          </w:tcPr>
          <w:p w14:paraId="453BAD0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Опрос</w:t>
            </w:r>
            <w:proofErr w:type="spellEnd"/>
          </w:p>
        </w:tc>
        <w:tc>
          <w:tcPr>
            <w:tcW w:w="1560" w:type="dxa"/>
          </w:tcPr>
          <w:p w14:paraId="1D6A7B1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1900805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34752E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F3B7624" w14:textId="77777777" w:rsidTr="00DC47F8">
        <w:trPr>
          <w:trHeight w:val="1521"/>
        </w:trPr>
        <w:tc>
          <w:tcPr>
            <w:tcW w:w="1987" w:type="dxa"/>
            <w:vMerge/>
            <w:tcBorders>
              <w:top w:val="nil"/>
            </w:tcBorders>
          </w:tcPr>
          <w:p w14:paraId="58C5670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280ECB5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6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Удовлетворённость обучающихся на ступени среднего общего образования содержанием и ходом образовательного процесса</w:t>
            </w:r>
          </w:p>
        </w:tc>
        <w:tc>
          <w:tcPr>
            <w:tcW w:w="2553" w:type="dxa"/>
          </w:tcPr>
          <w:p w14:paraId="5A9C9BB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Доля обучающихся, удовлетворённых содержанием и ходом образовательного </w:t>
            </w:r>
            <w:proofErr w:type="gramStart"/>
            <w:r w:rsidRPr="00B350FD">
              <w:rPr>
                <w:rFonts w:ascii="Times New Roman" w:eastAsia="Times New Roman" w:hAnsi="Times New Roman" w:cs="Times New Roman"/>
              </w:rPr>
              <w:t>процесса(</w:t>
            </w:r>
            <w:proofErr w:type="gramEnd"/>
            <w:r w:rsidRPr="00B350FD">
              <w:rPr>
                <w:rFonts w:ascii="Times New Roman" w:eastAsia="Times New Roman" w:hAnsi="Times New Roman" w:cs="Times New Roman"/>
              </w:rPr>
              <w:t>не менее 60%)</w:t>
            </w:r>
          </w:p>
        </w:tc>
        <w:tc>
          <w:tcPr>
            <w:tcW w:w="1699" w:type="dxa"/>
          </w:tcPr>
          <w:p w14:paraId="450F32D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560" w:type="dxa"/>
          </w:tcPr>
          <w:p w14:paraId="731D6C9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в год</w:t>
            </w:r>
          </w:p>
        </w:tc>
        <w:tc>
          <w:tcPr>
            <w:tcW w:w="1843" w:type="dxa"/>
          </w:tcPr>
          <w:p w14:paraId="4ADCCA6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в год</w:t>
            </w:r>
          </w:p>
        </w:tc>
        <w:tc>
          <w:tcPr>
            <w:tcW w:w="1843" w:type="dxa"/>
          </w:tcPr>
          <w:p w14:paraId="134EC07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Административное совещание</w:t>
            </w:r>
          </w:p>
        </w:tc>
      </w:tr>
    </w:tbl>
    <w:p w14:paraId="37303126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4EDA5220" w14:textId="7079381E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  <w:r w:rsidRPr="00B350FD">
        <w:rPr>
          <w:rFonts w:ascii="Times New Roman" w:eastAsia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8461B" wp14:editId="337A28BA">
                <wp:simplePos x="0" y="0"/>
                <wp:positionH relativeFrom="page">
                  <wp:posOffset>3962400</wp:posOffset>
                </wp:positionH>
                <wp:positionV relativeFrom="page">
                  <wp:posOffset>4231005</wp:posOffset>
                </wp:positionV>
                <wp:extent cx="1615440" cy="161290"/>
                <wp:effectExtent l="0" t="1905" r="381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0FB08" id="Прямоугольник 7" o:spid="_x0000_s1026" style="position:absolute;margin-left:312pt;margin-top:333.15pt;width:127.2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" stroked="f">
                <w10:wrap anchorx="page" anchory="page"/>
              </v:rect>
            </w:pict>
          </mc:Fallback>
        </mc:AlternateContent>
      </w:r>
      <w:r w:rsidRPr="00B350F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462EB6" wp14:editId="2B3EE89B">
                <wp:simplePos x="0" y="0"/>
                <wp:positionH relativeFrom="page">
                  <wp:posOffset>3962400</wp:posOffset>
                </wp:positionH>
                <wp:positionV relativeFrom="page">
                  <wp:posOffset>6358890</wp:posOffset>
                </wp:positionV>
                <wp:extent cx="1615440" cy="113030"/>
                <wp:effectExtent l="0" t="0" r="381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8F8D" id="Прямоугольник 6" o:spid="_x0000_s1026" style="position:absolute;margin-left:312pt;margin-top:500.7pt;width:127.2pt;height:8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" stroked="f">
                <w10:wrap anchorx="page" anchory="page"/>
              </v:rect>
            </w:pict>
          </mc:Fallback>
        </mc:AlternateContent>
      </w:r>
      <w:r w:rsidRPr="00B350F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7AB8BD" wp14:editId="06145B73">
                <wp:simplePos x="0" y="0"/>
                <wp:positionH relativeFrom="page">
                  <wp:posOffset>3962400</wp:posOffset>
                </wp:positionH>
                <wp:positionV relativeFrom="page">
                  <wp:posOffset>5395595</wp:posOffset>
                </wp:positionV>
                <wp:extent cx="1615440" cy="158750"/>
                <wp:effectExtent l="0" t="4445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4860" id="Прямоугольник 5" o:spid="_x0000_s1026" style="position:absolute;margin-left:312pt;margin-top:424.85pt;width:127.2pt;height:1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33390DD3" w14:textId="77777777" w:rsidTr="00DC47F8">
        <w:trPr>
          <w:trHeight w:val="1799"/>
        </w:trPr>
        <w:tc>
          <w:tcPr>
            <w:tcW w:w="1987" w:type="dxa"/>
          </w:tcPr>
          <w:p w14:paraId="288D6ED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</w:tcPr>
          <w:p w14:paraId="54E2FAF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7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Жалобы (обращения) участников образовательного процесса по вопросам, связанным с организацией и осуществлением образовательного процесса и действиями педагогов и</w:t>
            </w:r>
          </w:p>
        </w:tc>
        <w:tc>
          <w:tcPr>
            <w:tcW w:w="2553" w:type="dxa"/>
          </w:tcPr>
          <w:p w14:paraId="22C19D2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2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Количество жалоб за учебный год</w:t>
            </w:r>
          </w:p>
        </w:tc>
        <w:tc>
          <w:tcPr>
            <w:tcW w:w="1699" w:type="dxa"/>
          </w:tcPr>
          <w:p w14:paraId="78B7DF4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40FE74E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1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мере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843" w:type="dxa"/>
          </w:tcPr>
          <w:p w14:paraId="7CD772F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706379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5038A504" w14:textId="77777777" w:rsidTr="00DC47F8">
        <w:trPr>
          <w:trHeight w:val="1876"/>
        </w:trPr>
        <w:tc>
          <w:tcPr>
            <w:tcW w:w="1987" w:type="dxa"/>
          </w:tcPr>
          <w:p w14:paraId="2ED427E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5" w:right="4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Безопасность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процесса</w:t>
            </w:r>
            <w:proofErr w:type="spellEnd"/>
          </w:p>
        </w:tc>
        <w:tc>
          <w:tcPr>
            <w:tcW w:w="3115" w:type="dxa"/>
          </w:tcPr>
          <w:p w14:paraId="1C0B910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6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Несчастные случаи, связанные с образовательным процессом</w:t>
            </w:r>
          </w:p>
        </w:tc>
        <w:tc>
          <w:tcPr>
            <w:tcW w:w="2553" w:type="dxa"/>
          </w:tcPr>
          <w:p w14:paraId="02C67CC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4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обучающихся, с которыми произошли несчастные случаи, связанные с образовательным процессом, от общего числа обучающихся.</w:t>
            </w:r>
          </w:p>
        </w:tc>
        <w:tc>
          <w:tcPr>
            <w:tcW w:w="1699" w:type="dxa"/>
          </w:tcPr>
          <w:p w14:paraId="13AE891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29CEB95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наступлении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несчастного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случая</w:t>
            </w:r>
            <w:proofErr w:type="spellEnd"/>
          </w:p>
        </w:tc>
        <w:tc>
          <w:tcPr>
            <w:tcW w:w="1843" w:type="dxa"/>
          </w:tcPr>
          <w:p w14:paraId="7AA8F1A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3E4AA21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2EECDDB7" w14:textId="77777777" w:rsidTr="00DC47F8">
        <w:trPr>
          <w:trHeight w:val="705"/>
        </w:trPr>
        <w:tc>
          <w:tcPr>
            <w:tcW w:w="1987" w:type="dxa"/>
            <w:vMerge w:val="restart"/>
          </w:tcPr>
          <w:p w14:paraId="281F7CC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0358A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6BED0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703B6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A276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AC58D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D9361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FC6E6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24A77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 w:right="29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Материально- техническая обеспеченность образовательного процесса</w:t>
            </w:r>
          </w:p>
        </w:tc>
        <w:tc>
          <w:tcPr>
            <w:tcW w:w="3115" w:type="dxa"/>
          </w:tcPr>
          <w:p w14:paraId="713A04C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Выход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интернет</w:t>
            </w:r>
            <w:proofErr w:type="spellEnd"/>
          </w:p>
        </w:tc>
        <w:tc>
          <w:tcPr>
            <w:tcW w:w="2553" w:type="dxa"/>
          </w:tcPr>
          <w:p w14:paraId="59D54F9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показателей,</w:t>
            </w:r>
          </w:p>
          <w:p w14:paraId="675BD1E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7" w:after="0" w:line="240" w:lineRule="auto"/>
              <w:ind w:left="125" w:right="30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соответствующих нормами требованиям</w:t>
            </w:r>
          </w:p>
        </w:tc>
        <w:tc>
          <w:tcPr>
            <w:tcW w:w="1699" w:type="dxa"/>
          </w:tcPr>
          <w:p w14:paraId="4891BBD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19E087F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5CCEC8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319B53D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3C92500" w14:textId="77777777" w:rsidTr="00DC47F8">
        <w:trPr>
          <w:trHeight w:val="798"/>
        </w:trPr>
        <w:tc>
          <w:tcPr>
            <w:tcW w:w="1987" w:type="dxa"/>
            <w:vMerge/>
            <w:tcBorders>
              <w:top w:val="nil"/>
            </w:tcBorders>
          </w:tcPr>
          <w:p w14:paraId="50027133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08BD827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Обеспеченность</w:t>
            </w:r>
            <w:proofErr w:type="spellEnd"/>
          </w:p>
          <w:p w14:paraId="6942563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процесса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учебниками</w:t>
            </w:r>
            <w:proofErr w:type="spellEnd"/>
          </w:p>
        </w:tc>
        <w:tc>
          <w:tcPr>
            <w:tcW w:w="2553" w:type="dxa"/>
            <w:tcBorders>
              <w:bottom w:val="single" w:sz="4" w:space="0" w:color="FFFFFF"/>
            </w:tcBorders>
          </w:tcPr>
          <w:p w14:paraId="30F226B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</w:t>
            </w:r>
          </w:p>
          <w:p w14:paraId="54C31C4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3" w:after="0" w:line="240" w:lineRule="auto"/>
              <w:ind w:left="125" w:right="37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обеспеченных учебниками на 100%.</w:t>
            </w:r>
          </w:p>
        </w:tc>
        <w:tc>
          <w:tcPr>
            <w:tcW w:w="1699" w:type="dxa"/>
          </w:tcPr>
          <w:p w14:paraId="5C21CB8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1789E92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0C2B20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сентябрь</w:t>
            </w:r>
            <w:proofErr w:type="spellEnd"/>
          </w:p>
        </w:tc>
        <w:tc>
          <w:tcPr>
            <w:tcW w:w="1843" w:type="dxa"/>
          </w:tcPr>
          <w:p w14:paraId="68353C4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</w:p>
          <w:p w14:paraId="5D55E89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65D0554" w14:textId="77777777" w:rsidTr="00DC47F8">
        <w:trPr>
          <w:trHeight w:val="969"/>
        </w:trPr>
        <w:tc>
          <w:tcPr>
            <w:tcW w:w="1987" w:type="dxa"/>
            <w:vMerge/>
            <w:tcBorders>
              <w:top w:val="nil"/>
            </w:tcBorders>
          </w:tcPr>
          <w:p w14:paraId="169D4EA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2BDF852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оборудование</w:t>
            </w:r>
            <w:proofErr w:type="spellEnd"/>
          </w:p>
        </w:tc>
        <w:tc>
          <w:tcPr>
            <w:tcW w:w="2553" w:type="dxa"/>
            <w:tcBorders>
              <w:top w:val="single" w:sz="4" w:space="0" w:color="FFFFFF"/>
            </w:tcBorders>
          </w:tcPr>
          <w:p w14:paraId="3905231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944"/>
              <w:jc w:val="both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учебного оборудования, находящегося в</w:t>
            </w:r>
          </w:p>
          <w:p w14:paraId="1520A42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jc w:val="both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исправном состоянии.</w:t>
            </w:r>
          </w:p>
        </w:tc>
        <w:tc>
          <w:tcPr>
            <w:tcW w:w="1699" w:type="dxa"/>
          </w:tcPr>
          <w:p w14:paraId="2045D10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  <w:tc>
          <w:tcPr>
            <w:tcW w:w="1560" w:type="dxa"/>
          </w:tcPr>
          <w:p w14:paraId="3171764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 w:right="20" w:hanging="4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Перед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непос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редственным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использованием</w:t>
            </w:r>
            <w:proofErr w:type="spellEnd"/>
          </w:p>
        </w:tc>
        <w:tc>
          <w:tcPr>
            <w:tcW w:w="1843" w:type="dxa"/>
          </w:tcPr>
          <w:p w14:paraId="68D34F1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мере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выявления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неисправностей</w:t>
            </w:r>
            <w:proofErr w:type="spellEnd"/>
          </w:p>
        </w:tc>
        <w:tc>
          <w:tcPr>
            <w:tcW w:w="1843" w:type="dxa"/>
          </w:tcPr>
          <w:p w14:paraId="0D8F1D2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2806E46" w14:textId="77777777" w:rsidTr="00DC47F8">
        <w:trPr>
          <w:trHeight w:val="839"/>
        </w:trPr>
        <w:tc>
          <w:tcPr>
            <w:tcW w:w="1987" w:type="dxa"/>
            <w:vMerge/>
            <w:tcBorders>
              <w:top w:val="nil"/>
            </w:tcBorders>
          </w:tcPr>
          <w:p w14:paraId="79A243E6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 w:val="restart"/>
          </w:tcPr>
          <w:p w14:paraId="6113CD5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4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Объекты общей и социальной инфраструктуры.</w:t>
            </w:r>
          </w:p>
          <w:p w14:paraId="4FB91C9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58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Общее состояние здания. Техническое состояние системы отопления.</w:t>
            </w:r>
          </w:p>
          <w:p w14:paraId="0B8B414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Техническое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состояние</w:t>
            </w:r>
            <w:proofErr w:type="spellEnd"/>
          </w:p>
        </w:tc>
        <w:tc>
          <w:tcPr>
            <w:tcW w:w="2553" w:type="dxa"/>
            <w:vMerge w:val="restart"/>
          </w:tcPr>
          <w:p w14:paraId="7853E18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51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наименований показателей, находящихся в удовлетворительно м состоянии и отвечающих</w:t>
            </w:r>
          </w:p>
        </w:tc>
        <w:tc>
          <w:tcPr>
            <w:tcW w:w="1699" w:type="dxa"/>
          </w:tcPr>
          <w:p w14:paraId="45002D1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32CDDF6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1EFF964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09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Июль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  <w:proofErr w:type="spellEnd"/>
          </w:p>
        </w:tc>
        <w:tc>
          <w:tcPr>
            <w:tcW w:w="1843" w:type="dxa"/>
          </w:tcPr>
          <w:p w14:paraId="4E342BC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Акт</w:t>
            </w:r>
            <w:proofErr w:type="spellEnd"/>
          </w:p>
        </w:tc>
      </w:tr>
      <w:tr w:rsidR="00B350FD" w:rsidRPr="00B350FD" w14:paraId="5F2773BB" w14:textId="77777777" w:rsidTr="00DC47F8">
        <w:trPr>
          <w:trHeight w:val="844"/>
        </w:trPr>
        <w:tc>
          <w:tcPr>
            <w:tcW w:w="1987" w:type="dxa"/>
            <w:vMerge/>
            <w:tcBorders>
              <w:top w:val="nil"/>
            </w:tcBorders>
          </w:tcPr>
          <w:p w14:paraId="54134C5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0365A34B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6D36325C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</w:tcPr>
          <w:p w14:paraId="5336E38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7BC30E9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14:paraId="0514070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мере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выявления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неисправностей</w:t>
            </w:r>
            <w:proofErr w:type="spellEnd"/>
          </w:p>
        </w:tc>
        <w:tc>
          <w:tcPr>
            <w:tcW w:w="1843" w:type="dxa"/>
          </w:tcPr>
          <w:p w14:paraId="6C5DA24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</w:tbl>
    <w:p w14:paraId="078FA32E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2C73D1D0" w14:textId="77777777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618"/>
        <w:gridCol w:w="1785"/>
        <w:gridCol w:w="1843"/>
      </w:tblGrid>
      <w:tr w:rsidR="00B350FD" w:rsidRPr="00B350FD" w14:paraId="04D07047" w14:textId="77777777" w:rsidTr="00DC47F8">
        <w:trPr>
          <w:trHeight w:val="1957"/>
        </w:trPr>
        <w:tc>
          <w:tcPr>
            <w:tcW w:w="1987" w:type="dxa"/>
            <w:vMerge w:val="restart"/>
          </w:tcPr>
          <w:p w14:paraId="7244D19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vMerge w:val="restart"/>
          </w:tcPr>
          <w:p w14:paraId="552923B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системы холодного и горячего водоснабжения.</w:t>
            </w:r>
          </w:p>
          <w:p w14:paraId="264CBEA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3" w:after="0" w:line="240" w:lineRule="auto"/>
              <w:ind w:left="124" w:right="11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Техническое состояние системы канализации, а также техническое и санитарное состояние туалетов.</w:t>
            </w:r>
          </w:p>
          <w:p w14:paraId="693A36C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4" w:right="-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Техническое состояние аварийных выходов, подъездных путей к зданию. Техническое состояние средств пожаротушения.</w:t>
            </w:r>
          </w:p>
          <w:p w14:paraId="79552A2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Соответствие электропроводки в здании школы современным</w:t>
            </w:r>
          </w:p>
          <w:p w14:paraId="533F895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требованиям безопасности.</w:t>
            </w:r>
          </w:p>
        </w:tc>
        <w:tc>
          <w:tcPr>
            <w:tcW w:w="2553" w:type="dxa"/>
            <w:vMerge w:val="restart"/>
          </w:tcPr>
          <w:p w14:paraId="4784A0A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1119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современным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требованиям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безопасности</w:t>
            </w:r>
            <w:proofErr w:type="spellEnd"/>
          </w:p>
        </w:tc>
        <w:tc>
          <w:tcPr>
            <w:tcW w:w="1699" w:type="dxa"/>
          </w:tcPr>
          <w:p w14:paraId="4613FC8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18" w:type="dxa"/>
          </w:tcPr>
          <w:p w14:paraId="07CBF3C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85" w:type="dxa"/>
          </w:tcPr>
          <w:p w14:paraId="365300B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2950336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212D8AEA" w14:textId="77777777" w:rsidTr="00DC47F8">
        <w:trPr>
          <w:trHeight w:val="1599"/>
        </w:trPr>
        <w:tc>
          <w:tcPr>
            <w:tcW w:w="1987" w:type="dxa"/>
            <w:vMerge/>
            <w:tcBorders>
              <w:top w:val="nil"/>
            </w:tcBorders>
          </w:tcPr>
          <w:p w14:paraId="4B700B5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246EECC2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4E7D8925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</w:tcPr>
          <w:p w14:paraId="410332E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618" w:type="dxa"/>
          </w:tcPr>
          <w:p w14:paraId="32C46EF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785" w:type="dxa"/>
          </w:tcPr>
          <w:p w14:paraId="34E178D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выявлении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неисправностей</w:t>
            </w:r>
            <w:proofErr w:type="spellEnd"/>
          </w:p>
        </w:tc>
        <w:tc>
          <w:tcPr>
            <w:tcW w:w="1843" w:type="dxa"/>
          </w:tcPr>
          <w:p w14:paraId="48E5565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75E09D47" w14:textId="77777777" w:rsidTr="00DC47F8">
        <w:trPr>
          <w:trHeight w:val="717"/>
        </w:trPr>
        <w:tc>
          <w:tcPr>
            <w:tcW w:w="1987" w:type="dxa"/>
            <w:vMerge/>
            <w:tcBorders>
              <w:top w:val="nil"/>
            </w:tcBorders>
          </w:tcPr>
          <w:p w14:paraId="6B3707E6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3936FB0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9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Техническое и санитарное состояние столовой (буфета).</w:t>
            </w:r>
          </w:p>
        </w:tc>
        <w:tc>
          <w:tcPr>
            <w:tcW w:w="2553" w:type="dxa"/>
          </w:tcPr>
          <w:p w14:paraId="0D498B7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14:paraId="5978567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618" w:type="dxa"/>
          </w:tcPr>
          <w:p w14:paraId="789994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ежедневно</w:t>
            </w:r>
            <w:proofErr w:type="spellEnd"/>
          </w:p>
        </w:tc>
        <w:tc>
          <w:tcPr>
            <w:tcW w:w="1785" w:type="dxa"/>
          </w:tcPr>
          <w:p w14:paraId="36E2F61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По мере выявления неисправностей</w:t>
            </w:r>
          </w:p>
        </w:tc>
        <w:tc>
          <w:tcPr>
            <w:tcW w:w="1843" w:type="dxa"/>
          </w:tcPr>
          <w:p w14:paraId="3C070F3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72151818" w14:textId="77777777" w:rsidTr="00DC47F8">
        <w:trPr>
          <w:trHeight w:val="1540"/>
        </w:trPr>
        <w:tc>
          <w:tcPr>
            <w:tcW w:w="1987" w:type="dxa"/>
            <w:vMerge/>
            <w:tcBorders>
              <w:top w:val="nil"/>
            </w:tcBorders>
          </w:tcPr>
          <w:p w14:paraId="44FEB23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7A08BB5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Качество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приготовления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пищи</w:t>
            </w:r>
            <w:proofErr w:type="spellEnd"/>
          </w:p>
        </w:tc>
        <w:tc>
          <w:tcPr>
            <w:tcW w:w="2553" w:type="dxa"/>
          </w:tcPr>
          <w:p w14:paraId="3C07784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6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блюд, соответствующих технологическим карточкам, от общего количества приготовленных</w:t>
            </w:r>
          </w:p>
        </w:tc>
        <w:tc>
          <w:tcPr>
            <w:tcW w:w="1699" w:type="dxa"/>
          </w:tcPr>
          <w:p w14:paraId="059F2CA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оценки</w:t>
            </w:r>
            <w:proofErr w:type="spellEnd"/>
          </w:p>
        </w:tc>
        <w:tc>
          <w:tcPr>
            <w:tcW w:w="1618" w:type="dxa"/>
          </w:tcPr>
          <w:p w14:paraId="468157E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ежедневно</w:t>
            </w:r>
            <w:proofErr w:type="spellEnd"/>
          </w:p>
        </w:tc>
        <w:tc>
          <w:tcPr>
            <w:tcW w:w="1785" w:type="dxa"/>
          </w:tcPr>
          <w:p w14:paraId="6B1683E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2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мере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выявления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несоответствий</w:t>
            </w:r>
            <w:proofErr w:type="spellEnd"/>
          </w:p>
        </w:tc>
        <w:tc>
          <w:tcPr>
            <w:tcW w:w="1843" w:type="dxa"/>
          </w:tcPr>
          <w:p w14:paraId="59CEEAD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49F950BA" w14:textId="77777777" w:rsidTr="00DC47F8">
        <w:trPr>
          <w:trHeight w:val="1276"/>
        </w:trPr>
        <w:tc>
          <w:tcPr>
            <w:tcW w:w="1987" w:type="dxa"/>
            <w:vMerge/>
            <w:tcBorders>
              <w:top w:val="nil"/>
            </w:tcBorders>
          </w:tcPr>
          <w:p w14:paraId="2E4A3B9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70DC046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2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Исправность пожарной сигнализации и автоматической системы оповещения людей при пожаре</w:t>
            </w:r>
          </w:p>
        </w:tc>
        <w:tc>
          <w:tcPr>
            <w:tcW w:w="2553" w:type="dxa"/>
          </w:tcPr>
          <w:p w14:paraId="43A22F1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1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Пожарная сигнализации и автоматическая система оповещения людей при пожаре исправна</w:t>
            </w:r>
          </w:p>
        </w:tc>
        <w:tc>
          <w:tcPr>
            <w:tcW w:w="1699" w:type="dxa"/>
          </w:tcPr>
          <w:p w14:paraId="3FF4BA5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  <w:tc>
          <w:tcPr>
            <w:tcW w:w="1618" w:type="dxa"/>
          </w:tcPr>
          <w:p w14:paraId="2A9DEF5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4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85" w:type="dxa"/>
          </w:tcPr>
          <w:p w14:paraId="07F435A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выявлении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неисправностей</w:t>
            </w:r>
            <w:proofErr w:type="spellEnd"/>
          </w:p>
        </w:tc>
        <w:tc>
          <w:tcPr>
            <w:tcW w:w="1843" w:type="dxa"/>
          </w:tcPr>
          <w:p w14:paraId="3EBBE97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</w:tbl>
    <w:p w14:paraId="7C9AD41F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5AC8A052" w14:textId="77777777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6150116C" w14:textId="77777777" w:rsidTr="00DC47F8">
        <w:trPr>
          <w:trHeight w:val="1290"/>
        </w:trPr>
        <w:tc>
          <w:tcPr>
            <w:tcW w:w="1987" w:type="dxa"/>
            <w:vMerge w:val="restart"/>
          </w:tcPr>
          <w:p w14:paraId="5DBB5BC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77BBDF8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Наличие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действующей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охраны</w:t>
            </w:r>
            <w:proofErr w:type="spellEnd"/>
          </w:p>
        </w:tc>
        <w:tc>
          <w:tcPr>
            <w:tcW w:w="2553" w:type="dxa"/>
          </w:tcPr>
          <w:p w14:paraId="7D7AB41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9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Кнопка экстренного вызова милиции в наличии и исправна</w:t>
            </w:r>
          </w:p>
        </w:tc>
        <w:tc>
          <w:tcPr>
            <w:tcW w:w="1699" w:type="dxa"/>
          </w:tcPr>
          <w:p w14:paraId="675B371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Тестирование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технических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средств</w:t>
            </w:r>
            <w:proofErr w:type="spellEnd"/>
          </w:p>
        </w:tc>
        <w:tc>
          <w:tcPr>
            <w:tcW w:w="1560" w:type="dxa"/>
          </w:tcPr>
          <w:p w14:paraId="315E10E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0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Ежедневно Тестирование технических средств – 1 раз в месяц</w:t>
            </w:r>
          </w:p>
        </w:tc>
        <w:tc>
          <w:tcPr>
            <w:tcW w:w="1843" w:type="dxa"/>
          </w:tcPr>
          <w:p w14:paraId="00BB3EB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A60DEC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6734500D" w14:textId="77777777" w:rsidTr="00DC47F8">
        <w:trPr>
          <w:trHeight w:val="1857"/>
        </w:trPr>
        <w:tc>
          <w:tcPr>
            <w:tcW w:w="1987" w:type="dxa"/>
            <w:vMerge/>
            <w:tcBorders>
              <w:top w:val="nil"/>
            </w:tcBorders>
          </w:tcPr>
          <w:p w14:paraId="57B9555B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7C0C629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Техническая оснащённость и санитарное состояние медицинского кабинета</w:t>
            </w:r>
          </w:p>
        </w:tc>
        <w:tc>
          <w:tcPr>
            <w:tcW w:w="2553" w:type="dxa"/>
          </w:tcPr>
          <w:p w14:paraId="02302A1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Оснащённость и санитарное состояние медицинского кабинета в удовлетворительном состоянии</w:t>
            </w:r>
          </w:p>
        </w:tc>
        <w:tc>
          <w:tcPr>
            <w:tcW w:w="1699" w:type="dxa"/>
          </w:tcPr>
          <w:p w14:paraId="0CCB23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68235DB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5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Ежегодно техническая поверка </w:t>
            </w:r>
            <w:proofErr w:type="gramStart"/>
            <w:r w:rsidRPr="00B350FD">
              <w:rPr>
                <w:rFonts w:ascii="Times New Roman" w:eastAsia="Times New Roman" w:hAnsi="Times New Roman" w:cs="Times New Roman"/>
              </w:rPr>
              <w:t>приборов Ежедневно</w:t>
            </w:r>
            <w:proofErr w:type="gramEnd"/>
            <w:r w:rsidRPr="00B350FD">
              <w:rPr>
                <w:rFonts w:ascii="Times New Roman" w:eastAsia="Times New Roman" w:hAnsi="Times New Roman" w:cs="Times New Roman"/>
              </w:rPr>
              <w:t xml:space="preserve"> санитарное состояние</w:t>
            </w:r>
          </w:p>
        </w:tc>
        <w:tc>
          <w:tcPr>
            <w:tcW w:w="1843" w:type="dxa"/>
          </w:tcPr>
          <w:p w14:paraId="2FD0029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A00AE8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735953F9" w14:textId="77777777" w:rsidTr="00DC47F8">
        <w:trPr>
          <w:trHeight w:val="1535"/>
        </w:trPr>
        <w:tc>
          <w:tcPr>
            <w:tcW w:w="1987" w:type="dxa"/>
            <w:vMerge w:val="restart"/>
          </w:tcPr>
          <w:p w14:paraId="5CEFE8D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21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Финансово - материальные затраты на обеспечение образовательной деятельности</w:t>
            </w:r>
          </w:p>
        </w:tc>
        <w:tc>
          <w:tcPr>
            <w:tcW w:w="3115" w:type="dxa"/>
          </w:tcPr>
          <w:p w14:paraId="7AC4BCC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Размер среднемесячной номинальной начисленной заработной платы учителя</w:t>
            </w:r>
          </w:p>
        </w:tc>
        <w:tc>
          <w:tcPr>
            <w:tcW w:w="2553" w:type="dxa"/>
          </w:tcPr>
          <w:p w14:paraId="688AE00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7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Размер среднемесячной номинальной начисленной заработной платы учителя остаётся на прежнем уровне или увеличивается.</w:t>
            </w:r>
          </w:p>
        </w:tc>
        <w:tc>
          <w:tcPr>
            <w:tcW w:w="1699" w:type="dxa"/>
          </w:tcPr>
          <w:p w14:paraId="32C06BB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1AF228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70E2CD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5DBFBD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59931D78" w14:textId="77777777" w:rsidTr="00DC47F8">
        <w:trPr>
          <w:trHeight w:val="1823"/>
        </w:trPr>
        <w:tc>
          <w:tcPr>
            <w:tcW w:w="1987" w:type="dxa"/>
            <w:vMerge/>
            <w:tcBorders>
              <w:top w:val="nil"/>
            </w:tcBorders>
          </w:tcPr>
          <w:p w14:paraId="44F774BD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6446451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4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Размер среднемесячной номинальной начисленной заработной платы работников школы</w:t>
            </w:r>
          </w:p>
        </w:tc>
        <w:tc>
          <w:tcPr>
            <w:tcW w:w="2553" w:type="dxa"/>
          </w:tcPr>
          <w:p w14:paraId="76D623D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Размер среднемесячной номинальной начисленной заработной платы работников школы остаётся на прежнем уровне или увеличивается</w:t>
            </w:r>
          </w:p>
        </w:tc>
        <w:tc>
          <w:tcPr>
            <w:tcW w:w="1699" w:type="dxa"/>
          </w:tcPr>
          <w:p w14:paraId="102961F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1EA12F5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8A286F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7E212B9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747A10BD" w14:textId="77777777" w:rsidTr="00DC47F8">
        <w:trPr>
          <w:trHeight w:val="1410"/>
        </w:trPr>
        <w:tc>
          <w:tcPr>
            <w:tcW w:w="1987" w:type="dxa"/>
          </w:tcPr>
          <w:p w14:paraId="7BDE731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65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Объём учебных расходов на обеспечение</w:t>
            </w:r>
          </w:p>
          <w:p w14:paraId="1FF2F64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ОП</w:t>
            </w:r>
          </w:p>
        </w:tc>
        <w:tc>
          <w:tcPr>
            <w:tcW w:w="3115" w:type="dxa"/>
          </w:tcPr>
          <w:p w14:paraId="46DFCF0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75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Создание и обновление библиотечного фонда учебников</w:t>
            </w:r>
          </w:p>
        </w:tc>
        <w:tc>
          <w:tcPr>
            <w:tcW w:w="2553" w:type="dxa"/>
          </w:tcPr>
          <w:p w14:paraId="1315037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3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средств, израсходованных на создание и обновление библиотечного фонда учебников</w:t>
            </w:r>
          </w:p>
        </w:tc>
        <w:tc>
          <w:tcPr>
            <w:tcW w:w="1699" w:type="dxa"/>
          </w:tcPr>
          <w:p w14:paraId="283315F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4ADDA85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34904A7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1E85221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</w:tbl>
    <w:p w14:paraId="09E125F0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1D7924A8" w14:textId="77777777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46353206" w14:textId="77777777" w:rsidTr="00DC47F8">
        <w:trPr>
          <w:trHeight w:val="844"/>
        </w:trPr>
        <w:tc>
          <w:tcPr>
            <w:tcW w:w="1987" w:type="dxa"/>
            <w:vMerge w:val="restart"/>
            <w:tcBorders>
              <w:top w:val="nil"/>
            </w:tcBorders>
          </w:tcPr>
          <w:p w14:paraId="4B800AE9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0A2F6A3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Оплата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Интернет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трафика</w:t>
            </w:r>
            <w:proofErr w:type="spellEnd"/>
          </w:p>
        </w:tc>
        <w:tc>
          <w:tcPr>
            <w:tcW w:w="2553" w:type="dxa"/>
          </w:tcPr>
          <w:p w14:paraId="580B2E4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8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средств, израсходованных на оплату Интернет -</w:t>
            </w:r>
          </w:p>
        </w:tc>
        <w:tc>
          <w:tcPr>
            <w:tcW w:w="1699" w:type="dxa"/>
          </w:tcPr>
          <w:p w14:paraId="3FFA3EC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7E46C62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7C2CEE6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62C1F73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5F31E086" w14:textId="77777777" w:rsidTr="00DC47F8">
        <w:trPr>
          <w:trHeight w:val="844"/>
        </w:trPr>
        <w:tc>
          <w:tcPr>
            <w:tcW w:w="1987" w:type="dxa"/>
            <w:vMerge/>
            <w:tcBorders>
              <w:top w:val="nil"/>
            </w:tcBorders>
          </w:tcPr>
          <w:p w14:paraId="01CCE980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2D26746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34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Приобретение письменных, канцелярских принадлежностей, а также</w:t>
            </w:r>
          </w:p>
        </w:tc>
        <w:tc>
          <w:tcPr>
            <w:tcW w:w="2553" w:type="dxa"/>
          </w:tcPr>
          <w:p w14:paraId="374C169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8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средств, израсходованных на приобретение</w:t>
            </w:r>
          </w:p>
        </w:tc>
        <w:tc>
          <w:tcPr>
            <w:tcW w:w="1699" w:type="dxa"/>
          </w:tcPr>
          <w:p w14:paraId="7D0A9B4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1AF3F47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1BF76FC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7E88BFC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6CD3FE5E" w14:textId="77777777" w:rsidTr="00DC47F8">
        <w:trPr>
          <w:trHeight w:val="1285"/>
        </w:trPr>
        <w:tc>
          <w:tcPr>
            <w:tcW w:w="1987" w:type="dxa"/>
            <w:vMerge/>
            <w:tcBorders>
              <w:top w:val="nil"/>
            </w:tcBorders>
          </w:tcPr>
          <w:p w14:paraId="177F6D8B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0E9A207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7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Приобретение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мелкого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спортивного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инвентаря</w:t>
            </w:r>
            <w:proofErr w:type="spellEnd"/>
          </w:p>
        </w:tc>
        <w:tc>
          <w:tcPr>
            <w:tcW w:w="2553" w:type="dxa"/>
          </w:tcPr>
          <w:p w14:paraId="49DBA30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75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средств, израсходованных на приобретение</w:t>
            </w:r>
          </w:p>
          <w:p w14:paraId="0A0A602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9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мелкого спортивного инвентаря</w:t>
            </w:r>
          </w:p>
        </w:tc>
        <w:tc>
          <w:tcPr>
            <w:tcW w:w="1699" w:type="dxa"/>
          </w:tcPr>
          <w:p w14:paraId="4B17370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54A785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39B5832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745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03764F7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15A8EB14" w14:textId="77777777" w:rsidTr="00DC47F8">
        <w:trPr>
          <w:trHeight w:val="1276"/>
        </w:trPr>
        <w:tc>
          <w:tcPr>
            <w:tcW w:w="1987" w:type="dxa"/>
            <w:vMerge/>
            <w:tcBorders>
              <w:top w:val="nil"/>
            </w:tcBorders>
          </w:tcPr>
          <w:p w14:paraId="1BD2507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6E64AEE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2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Проведение учебных экскурсий за пределами</w:t>
            </w:r>
            <w:r w:rsidRPr="00B350F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2553" w:type="dxa"/>
          </w:tcPr>
          <w:p w14:paraId="2797BCE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4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средств, израсходованных на проведение учебных экскурсий за пределами школы</w:t>
            </w:r>
          </w:p>
        </w:tc>
        <w:tc>
          <w:tcPr>
            <w:tcW w:w="1699" w:type="dxa"/>
          </w:tcPr>
          <w:p w14:paraId="0337894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0499E64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1F22D1F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right="745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15DE8BE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hanging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Административное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совещание</w:t>
            </w:r>
            <w:proofErr w:type="spellEnd"/>
          </w:p>
        </w:tc>
      </w:tr>
      <w:tr w:rsidR="00B350FD" w:rsidRPr="00B350FD" w14:paraId="5291CECD" w14:textId="77777777" w:rsidTr="00DC47F8">
        <w:trPr>
          <w:trHeight w:val="258"/>
        </w:trPr>
        <w:tc>
          <w:tcPr>
            <w:tcW w:w="14600" w:type="dxa"/>
            <w:gridSpan w:val="7"/>
          </w:tcPr>
          <w:p w14:paraId="0C4F202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0FD">
              <w:rPr>
                <w:rFonts w:ascii="Times New Roman" w:eastAsia="Times New Roman" w:hAnsi="Times New Roman" w:cs="Times New Roman"/>
                <w:b/>
              </w:rPr>
              <w:t xml:space="preserve">Качество результатов образовательной </w:t>
            </w:r>
            <w:proofErr w:type="gramStart"/>
            <w:r w:rsidRPr="00B350FD">
              <w:rPr>
                <w:rFonts w:ascii="Times New Roman" w:eastAsia="Times New Roman" w:hAnsi="Times New Roman" w:cs="Times New Roman"/>
                <w:b/>
              </w:rPr>
              <w:t>деятельности ,</w:t>
            </w:r>
            <w:proofErr w:type="gramEnd"/>
            <w:r w:rsidRPr="00B350FD">
              <w:rPr>
                <w:rFonts w:ascii="Times New Roman" w:eastAsia="Times New Roman" w:hAnsi="Times New Roman" w:cs="Times New Roman"/>
                <w:b/>
              </w:rPr>
              <w:t xml:space="preserve"> уровень и качество достижений учащихся, учебные достижения учащихся</w:t>
            </w:r>
          </w:p>
        </w:tc>
      </w:tr>
      <w:tr w:rsidR="00B350FD" w:rsidRPr="00B350FD" w14:paraId="5A7FE038" w14:textId="77777777" w:rsidTr="00DC47F8">
        <w:trPr>
          <w:trHeight w:val="2111"/>
        </w:trPr>
        <w:tc>
          <w:tcPr>
            <w:tcW w:w="1987" w:type="dxa"/>
            <w:vMerge w:val="restart"/>
          </w:tcPr>
          <w:p w14:paraId="3EB7610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11534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B5BF6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7D047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71" w:after="0" w:line="240" w:lineRule="auto"/>
              <w:ind w:left="124" w:right="21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Результаты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</w:p>
        </w:tc>
        <w:tc>
          <w:tcPr>
            <w:tcW w:w="3115" w:type="dxa"/>
          </w:tcPr>
          <w:p w14:paraId="0920796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63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Уровень обученности по учебным</w:t>
            </w:r>
            <w:r w:rsidRPr="00B350F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предметам</w:t>
            </w:r>
          </w:p>
          <w:p w14:paraId="3DDF600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72E78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29AFE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4" w:right="30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Уровень качества знаний по учебным</w:t>
            </w:r>
            <w:r w:rsidRPr="00B350F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</w:rPr>
              <w:t>предметам</w:t>
            </w:r>
          </w:p>
        </w:tc>
        <w:tc>
          <w:tcPr>
            <w:tcW w:w="2553" w:type="dxa"/>
          </w:tcPr>
          <w:p w14:paraId="664D82F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4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 удовлетворительные результаты.</w:t>
            </w:r>
          </w:p>
          <w:p w14:paraId="46A6F09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 качественную успеваемость.</w:t>
            </w:r>
          </w:p>
        </w:tc>
        <w:tc>
          <w:tcPr>
            <w:tcW w:w="1699" w:type="dxa"/>
          </w:tcPr>
          <w:p w14:paraId="0D67973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5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5A1FBBD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Каждую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четверть</w:t>
            </w:r>
            <w:proofErr w:type="spellEnd"/>
          </w:p>
        </w:tc>
        <w:tc>
          <w:tcPr>
            <w:tcW w:w="1843" w:type="dxa"/>
          </w:tcPr>
          <w:p w14:paraId="0E770CA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 w:right="113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Ноябрь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Январь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Апрель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  <w:proofErr w:type="spellEnd"/>
          </w:p>
        </w:tc>
        <w:tc>
          <w:tcPr>
            <w:tcW w:w="1843" w:type="dxa"/>
          </w:tcPr>
          <w:p w14:paraId="082DA78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28D93704" w14:textId="77777777" w:rsidTr="00DC47F8">
        <w:trPr>
          <w:trHeight w:val="1007"/>
        </w:trPr>
        <w:tc>
          <w:tcPr>
            <w:tcW w:w="1987" w:type="dxa"/>
            <w:vMerge/>
            <w:tcBorders>
              <w:top w:val="nil"/>
            </w:tcBorders>
          </w:tcPr>
          <w:p w14:paraId="76C9B4CF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332A5BB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03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Уровень подготовки выпускников к ГИА</w:t>
            </w:r>
          </w:p>
        </w:tc>
        <w:tc>
          <w:tcPr>
            <w:tcW w:w="2553" w:type="dxa"/>
          </w:tcPr>
          <w:p w14:paraId="7B0C5DC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</w:t>
            </w:r>
          </w:p>
          <w:p w14:paraId="2475A7C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08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качественную успеваемость</w:t>
            </w:r>
          </w:p>
        </w:tc>
        <w:tc>
          <w:tcPr>
            <w:tcW w:w="1699" w:type="dxa"/>
          </w:tcPr>
          <w:p w14:paraId="50B16DA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Внешнее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тестирование</w:t>
            </w:r>
            <w:proofErr w:type="spellEnd"/>
          </w:p>
          <w:p w14:paraId="41C8980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5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477C2D4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01E1477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3A7EADA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</w:tbl>
    <w:p w14:paraId="30206048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651A7D1A" w14:textId="4492A602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val="en-US"/>
        </w:rPr>
      </w:pPr>
      <w:r w:rsidRPr="00B350FD">
        <w:rPr>
          <w:rFonts w:ascii="Times New Roman" w:eastAsia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0DDC1C" wp14:editId="49C5CE92">
                <wp:simplePos x="0" y="0"/>
                <wp:positionH relativeFrom="page">
                  <wp:posOffset>3962400</wp:posOffset>
                </wp:positionH>
                <wp:positionV relativeFrom="page">
                  <wp:posOffset>3514725</wp:posOffset>
                </wp:positionV>
                <wp:extent cx="1615440" cy="16129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3E936" id="Прямоугольник 4" o:spid="_x0000_s1026" style="position:absolute;margin-left:312pt;margin-top:276.75pt;width:127.2pt;height:12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" stroked="f">
                <w10:wrap anchorx="page" anchory="page"/>
              </v:rect>
            </w:pict>
          </mc:Fallback>
        </mc:AlternateContent>
      </w:r>
      <w:r w:rsidRPr="00B350F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C219E2" wp14:editId="114BD50A">
                <wp:simplePos x="0" y="0"/>
                <wp:positionH relativeFrom="page">
                  <wp:posOffset>1984375</wp:posOffset>
                </wp:positionH>
                <wp:positionV relativeFrom="page">
                  <wp:posOffset>4456430</wp:posOffset>
                </wp:positionV>
                <wp:extent cx="3594100" cy="289560"/>
                <wp:effectExtent l="3175" t="0" r="3175" b="0"/>
                <wp:wrapNone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4100" cy="289560"/>
                        </a:xfrm>
                        <a:custGeom>
                          <a:avLst/>
                          <a:gdLst>
                            <a:gd name="T0" fmla="+- 0 6230 3125"/>
                            <a:gd name="T1" fmla="*/ T0 w 5660"/>
                            <a:gd name="T2" fmla="+- 0 7225 7018"/>
                            <a:gd name="T3" fmla="*/ 7225 h 456"/>
                            <a:gd name="T4" fmla="+- 0 3125 3125"/>
                            <a:gd name="T5" fmla="*/ T4 w 5660"/>
                            <a:gd name="T6" fmla="+- 0 7225 7018"/>
                            <a:gd name="T7" fmla="*/ 7225 h 456"/>
                            <a:gd name="T8" fmla="+- 0 3125 3125"/>
                            <a:gd name="T9" fmla="*/ T8 w 5660"/>
                            <a:gd name="T10" fmla="+- 0 7474 7018"/>
                            <a:gd name="T11" fmla="*/ 7474 h 456"/>
                            <a:gd name="T12" fmla="+- 0 6230 3125"/>
                            <a:gd name="T13" fmla="*/ T12 w 5660"/>
                            <a:gd name="T14" fmla="+- 0 7474 7018"/>
                            <a:gd name="T15" fmla="*/ 7474 h 456"/>
                            <a:gd name="T16" fmla="+- 0 6230 3125"/>
                            <a:gd name="T17" fmla="*/ T16 w 5660"/>
                            <a:gd name="T18" fmla="+- 0 7225 7018"/>
                            <a:gd name="T19" fmla="*/ 7225 h 456"/>
                            <a:gd name="T20" fmla="+- 0 8784 3125"/>
                            <a:gd name="T21" fmla="*/ T20 w 5660"/>
                            <a:gd name="T22" fmla="+- 0 7018 7018"/>
                            <a:gd name="T23" fmla="*/ 7018 h 456"/>
                            <a:gd name="T24" fmla="+- 0 6240 3125"/>
                            <a:gd name="T25" fmla="*/ T24 w 5660"/>
                            <a:gd name="T26" fmla="+- 0 7018 7018"/>
                            <a:gd name="T27" fmla="*/ 7018 h 456"/>
                            <a:gd name="T28" fmla="+- 0 6240 3125"/>
                            <a:gd name="T29" fmla="*/ T28 w 5660"/>
                            <a:gd name="T30" fmla="+- 0 7215 7018"/>
                            <a:gd name="T31" fmla="*/ 7215 h 456"/>
                            <a:gd name="T32" fmla="+- 0 8784 3125"/>
                            <a:gd name="T33" fmla="*/ T32 w 5660"/>
                            <a:gd name="T34" fmla="+- 0 7215 7018"/>
                            <a:gd name="T35" fmla="*/ 7215 h 456"/>
                            <a:gd name="T36" fmla="+- 0 8784 3125"/>
                            <a:gd name="T37" fmla="*/ T36 w 5660"/>
                            <a:gd name="T38" fmla="+- 0 7018 7018"/>
                            <a:gd name="T39" fmla="*/ 7018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60" h="456">
                              <a:moveTo>
                                <a:pt x="3105" y="207"/>
                              </a:moveTo>
                              <a:lnTo>
                                <a:pt x="0" y="207"/>
                              </a:lnTo>
                              <a:lnTo>
                                <a:pt x="0" y="456"/>
                              </a:lnTo>
                              <a:lnTo>
                                <a:pt x="3105" y="456"/>
                              </a:lnTo>
                              <a:lnTo>
                                <a:pt x="3105" y="207"/>
                              </a:lnTo>
                              <a:moveTo>
                                <a:pt x="5659" y="0"/>
                              </a:moveTo>
                              <a:lnTo>
                                <a:pt x="3115" y="0"/>
                              </a:lnTo>
                              <a:lnTo>
                                <a:pt x="3115" y="197"/>
                              </a:lnTo>
                              <a:lnTo>
                                <a:pt x="5659" y="197"/>
                              </a:lnTo>
                              <a:lnTo>
                                <a:pt x="56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1E92" id="Полилиния: фигура 3" o:spid="_x0000_s1026" style="position:absolute;margin-left:156.25pt;margin-top:350.9pt;width:283pt;height:22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60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" path="m3105,207l,207,,456r3105,l3105,207m5659,l3115,r,197l5659,197,5659,e" stroked="f">
                <v:path arrowok="t" o:connecttype="custom" o:connectlocs="1971675,4587875;0,4587875;0,4745990;1971675,4745990;1971675,4587875;3593465,4456430;1978025,4456430;1978025,4581525;3593465,4581525;3593465,4456430" o:connectangles="0,0,0,0,0,0,0,0,0,0"/>
                <w10:wrap anchorx="page" anchory="page"/>
              </v:shape>
            </w:pict>
          </mc:Fallback>
        </mc:AlternateContent>
      </w:r>
      <w:r w:rsidRPr="00B350F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67A261" wp14:editId="3A6B0161">
                <wp:simplePos x="0" y="0"/>
                <wp:positionH relativeFrom="page">
                  <wp:posOffset>3962400</wp:posOffset>
                </wp:positionH>
                <wp:positionV relativeFrom="page">
                  <wp:posOffset>4136390</wp:posOffset>
                </wp:positionV>
                <wp:extent cx="1615440" cy="161290"/>
                <wp:effectExtent l="0" t="254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E78C" id="Прямоугольник 2" o:spid="_x0000_s1026" style="position:absolute;margin-left:312pt;margin-top:325.7pt;width:127.2pt;height:12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" stroked="f">
                <w10:wrap anchorx="page" anchory="page"/>
              </v:rect>
            </w:pict>
          </mc:Fallback>
        </mc:AlternateContent>
      </w:r>
      <w:r w:rsidRPr="00B350F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CD54AE" wp14:editId="3F007188">
                <wp:simplePos x="0" y="0"/>
                <wp:positionH relativeFrom="page">
                  <wp:posOffset>1984375</wp:posOffset>
                </wp:positionH>
                <wp:positionV relativeFrom="page">
                  <wp:posOffset>4907915</wp:posOffset>
                </wp:positionV>
                <wp:extent cx="1972310" cy="307975"/>
                <wp:effectExtent l="3175" t="254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BBCB" id="Прямоугольник 1" o:spid="_x0000_s1026" style="position:absolute;margin-left:156.25pt;margin-top:386.45pt;width:155.3pt;height:2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759"/>
        <w:gridCol w:w="1927"/>
      </w:tblGrid>
      <w:tr w:rsidR="00B350FD" w:rsidRPr="00B350FD" w14:paraId="11C27EDD" w14:textId="77777777" w:rsidTr="00DC47F8">
        <w:trPr>
          <w:trHeight w:val="1007"/>
        </w:trPr>
        <w:tc>
          <w:tcPr>
            <w:tcW w:w="1987" w:type="dxa"/>
            <w:vMerge w:val="restart"/>
            <w:tcBorders>
              <w:top w:val="nil"/>
            </w:tcBorders>
          </w:tcPr>
          <w:p w14:paraId="443E2B35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200C652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Результаты промежуточной внешней экспертизы подготовки к ГИА</w:t>
            </w:r>
          </w:p>
        </w:tc>
        <w:tc>
          <w:tcPr>
            <w:tcW w:w="2553" w:type="dxa"/>
          </w:tcPr>
          <w:p w14:paraId="169134E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6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преодолевших границу минимального балла по</w:t>
            </w:r>
          </w:p>
          <w:p w14:paraId="5BA844E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ЕГЭ.</w:t>
            </w:r>
          </w:p>
        </w:tc>
        <w:tc>
          <w:tcPr>
            <w:tcW w:w="1699" w:type="dxa"/>
          </w:tcPr>
          <w:p w14:paraId="616960A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Внешнее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тестирование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</w:p>
          <w:p w14:paraId="22AF0DF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30B68D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59" w:type="dxa"/>
          </w:tcPr>
          <w:p w14:paraId="665B5A6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927" w:type="dxa"/>
          </w:tcPr>
          <w:p w14:paraId="59A7B47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0F2421D9" w14:textId="77777777" w:rsidTr="00DC47F8">
        <w:trPr>
          <w:trHeight w:val="1276"/>
        </w:trPr>
        <w:tc>
          <w:tcPr>
            <w:tcW w:w="1987" w:type="dxa"/>
            <w:vMerge/>
            <w:tcBorders>
              <w:top w:val="nil"/>
            </w:tcBorders>
          </w:tcPr>
          <w:p w14:paraId="6D89AB0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5572A44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9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Результаты внутренней экспертизы подготовки к ГИА основного и среднего уровней общего образования</w:t>
            </w:r>
          </w:p>
        </w:tc>
        <w:tc>
          <w:tcPr>
            <w:tcW w:w="2553" w:type="dxa"/>
          </w:tcPr>
          <w:p w14:paraId="2A14F9F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выполнивших менее 50% работы. Доля учащихся, выполнивших более 70% работы.</w:t>
            </w:r>
          </w:p>
        </w:tc>
        <w:tc>
          <w:tcPr>
            <w:tcW w:w="1699" w:type="dxa"/>
          </w:tcPr>
          <w:p w14:paraId="01C5EE6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6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Предэкзамена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ционная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560" w:type="dxa"/>
          </w:tcPr>
          <w:p w14:paraId="2157499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 w:right="4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в год (иностранный язык - 2 раза в год)</w:t>
            </w:r>
          </w:p>
        </w:tc>
        <w:tc>
          <w:tcPr>
            <w:tcW w:w="1759" w:type="dxa"/>
          </w:tcPr>
          <w:p w14:paraId="2CB023B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4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1 раз в год (иностранный язык - 2 раза в год)</w:t>
            </w:r>
          </w:p>
        </w:tc>
        <w:tc>
          <w:tcPr>
            <w:tcW w:w="1927" w:type="dxa"/>
          </w:tcPr>
          <w:p w14:paraId="7C56205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7B529E27" w14:textId="77777777" w:rsidTr="00DC47F8">
        <w:trPr>
          <w:trHeight w:val="969"/>
        </w:trPr>
        <w:tc>
          <w:tcPr>
            <w:tcW w:w="1987" w:type="dxa"/>
            <w:vMerge/>
            <w:tcBorders>
              <w:top w:val="nil"/>
            </w:tcBorders>
          </w:tcPr>
          <w:p w14:paraId="78332CC3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5E49381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Результаты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ОГЭ</w:t>
            </w:r>
          </w:p>
        </w:tc>
        <w:tc>
          <w:tcPr>
            <w:tcW w:w="2553" w:type="dxa"/>
          </w:tcPr>
          <w:p w14:paraId="39FA935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</w:t>
            </w:r>
          </w:p>
          <w:p w14:paraId="5CF4470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качественную успеваемость.</w:t>
            </w:r>
          </w:p>
        </w:tc>
        <w:tc>
          <w:tcPr>
            <w:tcW w:w="1699" w:type="dxa"/>
          </w:tcPr>
          <w:p w14:paraId="2255B52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5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4D1287C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59" w:type="dxa"/>
          </w:tcPr>
          <w:p w14:paraId="5AF0DB5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927" w:type="dxa"/>
          </w:tcPr>
          <w:p w14:paraId="651BECA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</w:tr>
      <w:tr w:rsidR="00B350FD" w:rsidRPr="00B350FD" w14:paraId="3A9E23C9" w14:textId="77777777" w:rsidTr="00DC47F8">
        <w:trPr>
          <w:trHeight w:val="927"/>
        </w:trPr>
        <w:tc>
          <w:tcPr>
            <w:tcW w:w="1987" w:type="dxa"/>
            <w:vMerge/>
            <w:tcBorders>
              <w:top w:val="nil"/>
            </w:tcBorders>
          </w:tcPr>
          <w:p w14:paraId="2B8A360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</w:tcPr>
          <w:p w14:paraId="7048828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Результаты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ЕГЭ</w:t>
            </w:r>
          </w:p>
        </w:tc>
        <w:tc>
          <w:tcPr>
            <w:tcW w:w="2553" w:type="dxa"/>
          </w:tcPr>
          <w:p w14:paraId="28C4BE9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</w:t>
            </w:r>
          </w:p>
          <w:p w14:paraId="1ED0E51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преодолевших границу</w:t>
            </w:r>
          </w:p>
          <w:p w14:paraId="4EF1D10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7" w:after="0" w:line="240" w:lineRule="auto"/>
              <w:ind w:left="125" w:right="16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минимального балла по ЕГЭ.</w:t>
            </w:r>
          </w:p>
        </w:tc>
        <w:tc>
          <w:tcPr>
            <w:tcW w:w="1699" w:type="dxa"/>
          </w:tcPr>
          <w:p w14:paraId="2DED481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</w:p>
          <w:p w14:paraId="02F49EC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7D7C507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59" w:type="dxa"/>
          </w:tcPr>
          <w:p w14:paraId="2528086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927" w:type="dxa"/>
          </w:tcPr>
          <w:p w14:paraId="0BD81FA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</w:p>
          <w:p w14:paraId="7D44272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1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</w:tr>
      <w:tr w:rsidR="00B350FD" w:rsidRPr="00B350FD" w14:paraId="456079F8" w14:textId="77777777" w:rsidTr="00DC47F8">
        <w:trPr>
          <w:trHeight w:val="664"/>
        </w:trPr>
        <w:tc>
          <w:tcPr>
            <w:tcW w:w="1987" w:type="dxa"/>
          </w:tcPr>
          <w:p w14:paraId="5FCFA72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3C4CEB9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Результаты поступления</w:t>
            </w:r>
          </w:p>
          <w:p w14:paraId="6DF7114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7" w:after="0" w:line="240" w:lineRule="auto"/>
              <w:ind w:left="124" w:right="713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выпускников в учебные заведения</w:t>
            </w:r>
          </w:p>
        </w:tc>
        <w:tc>
          <w:tcPr>
            <w:tcW w:w="2553" w:type="dxa"/>
          </w:tcPr>
          <w:p w14:paraId="3A5F336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</w:t>
            </w:r>
          </w:p>
          <w:p w14:paraId="7142CE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поступивших в вузы.</w:t>
            </w:r>
          </w:p>
        </w:tc>
        <w:tc>
          <w:tcPr>
            <w:tcW w:w="1699" w:type="dxa"/>
          </w:tcPr>
          <w:p w14:paraId="2AF9028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Опрос</w:t>
            </w:r>
            <w:proofErr w:type="spellEnd"/>
          </w:p>
        </w:tc>
        <w:tc>
          <w:tcPr>
            <w:tcW w:w="1560" w:type="dxa"/>
          </w:tcPr>
          <w:p w14:paraId="2DE2E2F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59" w:type="dxa"/>
          </w:tcPr>
          <w:p w14:paraId="7429E31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927" w:type="dxa"/>
          </w:tcPr>
          <w:p w14:paraId="05FAB10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</w:p>
          <w:p w14:paraId="7D65CC6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карта</w:t>
            </w:r>
            <w:proofErr w:type="spellEnd"/>
          </w:p>
        </w:tc>
      </w:tr>
      <w:tr w:rsidR="00B350FD" w:rsidRPr="00B350FD" w14:paraId="50A00360" w14:textId="77777777" w:rsidTr="00DC47F8">
        <w:trPr>
          <w:trHeight w:val="937"/>
        </w:trPr>
        <w:tc>
          <w:tcPr>
            <w:tcW w:w="1987" w:type="dxa"/>
          </w:tcPr>
          <w:p w14:paraId="2133E90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5F8055E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Участие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конкурсных</w:t>
            </w:r>
            <w:proofErr w:type="spellEnd"/>
          </w:p>
          <w:p w14:paraId="596CC2B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мероприятиях</w:t>
            </w:r>
            <w:proofErr w:type="spellEnd"/>
          </w:p>
        </w:tc>
        <w:tc>
          <w:tcPr>
            <w:tcW w:w="2553" w:type="dxa"/>
          </w:tcPr>
          <w:p w14:paraId="3C76654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</w:t>
            </w:r>
          </w:p>
          <w:p w14:paraId="2518589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58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завоевавших награды различного уровня,</w:t>
            </w:r>
          </w:p>
        </w:tc>
        <w:tc>
          <w:tcPr>
            <w:tcW w:w="1699" w:type="dxa"/>
          </w:tcPr>
          <w:p w14:paraId="320B861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</w:p>
          <w:p w14:paraId="7F2466D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328A265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59" w:type="dxa"/>
          </w:tcPr>
          <w:p w14:paraId="78ECAD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927" w:type="dxa"/>
          </w:tcPr>
          <w:p w14:paraId="2ACC74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</w:p>
          <w:p w14:paraId="00A18CB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03DB8B36" w14:textId="77777777" w:rsidTr="00DC47F8">
        <w:trPr>
          <w:trHeight w:val="823"/>
        </w:trPr>
        <w:tc>
          <w:tcPr>
            <w:tcW w:w="1987" w:type="dxa"/>
          </w:tcPr>
          <w:p w14:paraId="25AE4AE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2A7B3FE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Участие в мероприятиях</w:t>
            </w:r>
          </w:p>
          <w:p w14:paraId="554E5FA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4" w:right="1248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интеллектуальной направленности</w:t>
            </w:r>
          </w:p>
        </w:tc>
        <w:tc>
          <w:tcPr>
            <w:tcW w:w="2553" w:type="dxa"/>
          </w:tcPr>
          <w:p w14:paraId="3AB9278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общего</w:t>
            </w:r>
            <w:proofErr w:type="spellEnd"/>
          </w:p>
          <w:p w14:paraId="6C2DF19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74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количества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участников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699" w:type="dxa"/>
          </w:tcPr>
          <w:p w14:paraId="3999B9E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</w:p>
          <w:p w14:paraId="597E4F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5DC286F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759" w:type="dxa"/>
          </w:tcPr>
          <w:p w14:paraId="0AC1A9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927" w:type="dxa"/>
          </w:tcPr>
          <w:p w14:paraId="4290443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</w:p>
          <w:p w14:paraId="33955B4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125" w:right="3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5BADB625" w14:textId="77777777" w:rsidTr="00DC47F8">
        <w:trPr>
          <w:trHeight w:val="566"/>
        </w:trPr>
        <w:tc>
          <w:tcPr>
            <w:tcW w:w="14600" w:type="dxa"/>
            <w:gridSpan w:val="7"/>
          </w:tcPr>
          <w:p w14:paraId="187856F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40" w:right="1468" w:hanging="3370"/>
              <w:rPr>
                <w:rFonts w:ascii="Times New Roman" w:eastAsia="Times New Roman" w:hAnsi="Times New Roman" w:cs="Times New Roman"/>
                <w:b/>
              </w:rPr>
            </w:pPr>
            <w:r w:rsidRPr="00B350FD">
              <w:rPr>
                <w:rFonts w:ascii="Times New Roman" w:eastAsia="Times New Roman" w:hAnsi="Times New Roman" w:cs="Times New Roman"/>
                <w:b/>
              </w:rPr>
              <w:t>Формирование учебно-познавательной компетенции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</w:rPr>
              <w:t>общеучебные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</w:rPr>
              <w:t xml:space="preserve"> умения учащихся) Формирование УУД</w:t>
            </w:r>
          </w:p>
        </w:tc>
      </w:tr>
    </w:tbl>
    <w:p w14:paraId="323196EA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337750F2" w14:textId="77777777" w:rsidR="00B350FD" w:rsidRPr="00B350FD" w:rsidRDefault="00B350FD" w:rsidP="00B350F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115"/>
        <w:gridCol w:w="2553"/>
        <w:gridCol w:w="1699"/>
        <w:gridCol w:w="1560"/>
        <w:gridCol w:w="1843"/>
        <w:gridCol w:w="1843"/>
      </w:tblGrid>
      <w:tr w:rsidR="00B350FD" w:rsidRPr="00B350FD" w14:paraId="71EA4AC2" w14:textId="77777777" w:rsidTr="00DC47F8">
        <w:trPr>
          <w:trHeight w:val="537"/>
        </w:trPr>
        <w:tc>
          <w:tcPr>
            <w:tcW w:w="1987" w:type="dxa"/>
            <w:vMerge w:val="restart"/>
          </w:tcPr>
          <w:p w14:paraId="036927C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3115" w:type="dxa"/>
            <w:vMerge w:val="restart"/>
          </w:tcPr>
          <w:p w14:paraId="7427212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2553" w:type="dxa"/>
            <w:vMerge w:val="restart"/>
          </w:tcPr>
          <w:p w14:paraId="1C2EDF2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Индикаторы</w:t>
            </w:r>
            <w:proofErr w:type="spellEnd"/>
          </w:p>
        </w:tc>
        <w:tc>
          <w:tcPr>
            <w:tcW w:w="1699" w:type="dxa"/>
            <w:vMerge w:val="restart"/>
          </w:tcPr>
          <w:p w14:paraId="4D33D83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12" w:right="281" w:firstLine="2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3403" w:type="dxa"/>
            <w:gridSpan w:val="2"/>
          </w:tcPr>
          <w:p w14:paraId="58FAE29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Периодичность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2BD48E0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представления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управленческих</w:t>
            </w:r>
            <w:proofErr w:type="spellEnd"/>
          </w:p>
          <w:p w14:paraId="145A93F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решений</w:t>
            </w:r>
            <w:proofErr w:type="spellEnd"/>
          </w:p>
        </w:tc>
      </w:tr>
      <w:tr w:rsidR="00B350FD" w:rsidRPr="00B350FD" w14:paraId="1E666341" w14:textId="77777777" w:rsidTr="00DC47F8">
        <w:trPr>
          <w:trHeight w:val="556"/>
        </w:trPr>
        <w:tc>
          <w:tcPr>
            <w:tcW w:w="1987" w:type="dxa"/>
            <w:vMerge/>
            <w:tcBorders>
              <w:top w:val="nil"/>
            </w:tcBorders>
          </w:tcPr>
          <w:p w14:paraId="4442D5E2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53141E09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45D11E6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2892FA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3F64E1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</w:tcPr>
          <w:p w14:paraId="7B1ED78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693FE4C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5337CAA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50FD" w:rsidRPr="00B350FD" w14:paraId="483E8DE8" w14:textId="77777777" w:rsidTr="00DC47F8">
        <w:trPr>
          <w:trHeight w:val="1290"/>
        </w:trPr>
        <w:tc>
          <w:tcPr>
            <w:tcW w:w="1987" w:type="dxa"/>
          </w:tcPr>
          <w:p w14:paraId="58FA6E6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1A69812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Уровень сформированности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общеучебных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умений учащихся (в классах, реализующих программы ФКГОС)</w:t>
            </w:r>
          </w:p>
        </w:tc>
        <w:tc>
          <w:tcPr>
            <w:tcW w:w="2553" w:type="dxa"/>
          </w:tcPr>
          <w:p w14:paraId="5C8D00B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55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 высокий и средний уровень развитости умений</w:t>
            </w:r>
          </w:p>
        </w:tc>
        <w:tc>
          <w:tcPr>
            <w:tcW w:w="1699" w:type="dxa"/>
          </w:tcPr>
          <w:p w14:paraId="28628D1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Диагностическая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560" w:type="dxa"/>
          </w:tcPr>
          <w:p w14:paraId="67CB357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79CF2A6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1B9BEF7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59CCBA94" w14:textId="77777777" w:rsidTr="00DC47F8">
        <w:trPr>
          <w:trHeight w:val="1266"/>
        </w:trPr>
        <w:tc>
          <w:tcPr>
            <w:tcW w:w="1987" w:type="dxa"/>
          </w:tcPr>
          <w:p w14:paraId="22D6E9C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29D351B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2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Уровень сформированности УУД у учащихся в соответствии с ФГОС.</w:t>
            </w:r>
          </w:p>
        </w:tc>
        <w:tc>
          <w:tcPr>
            <w:tcW w:w="2553" w:type="dxa"/>
          </w:tcPr>
          <w:p w14:paraId="2AF355F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559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 высокий и средний уровень развитости</w:t>
            </w:r>
          </w:p>
          <w:p w14:paraId="5436A9B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умений</w:t>
            </w:r>
            <w:proofErr w:type="spellEnd"/>
          </w:p>
        </w:tc>
        <w:tc>
          <w:tcPr>
            <w:tcW w:w="1699" w:type="dxa"/>
          </w:tcPr>
          <w:p w14:paraId="5018E2E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Диагностическая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560" w:type="dxa"/>
          </w:tcPr>
          <w:p w14:paraId="65C4F46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1 - 2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FE120B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1 - 2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0AB195C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194D8615" w14:textId="77777777" w:rsidTr="00DC47F8">
        <w:trPr>
          <w:trHeight w:val="277"/>
        </w:trPr>
        <w:tc>
          <w:tcPr>
            <w:tcW w:w="14600" w:type="dxa"/>
            <w:gridSpan w:val="7"/>
          </w:tcPr>
          <w:p w14:paraId="1E1EA93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330"/>
              <w:rPr>
                <w:rFonts w:ascii="Times New Roman" w:eastAsia="Times New Roman" w:hAnsi="Times New Roman" w:cs="Times New Roman"/>
                <w:b/>
              </w:rPr>
            </w:pPr>
            <w:r w:rsidRPr="00B350FD">
              <w:rPr>
                <w:rFonts w:ascii="Times New Roman" w:eastAsia="Times New Roman" w:hAnsi="Times New Roman" w:cs="Times New Roman"/>
                <w:b/>
              </w:rPr>
              <w:t>Формирование социальной компетенции (уровень социализации обучающихся).</w:t>
            </w:r>
          </w:p>
        </w:tc>
      </w:tr>
      <w:tr w:rsidR="00B350FD" w:rsidRPr="00B350FD" w14:paraId="4A4C6F8F" w14:textId="77777777" w:rsidTr="00DC47F8">
        <w:trPr>
          <w:trHeight w:val="1545"/>
        </w:trPr>
        <w:tc>
          <w:tcPr>
            <w:tcW w:w="1987" w:type="dxa"/>
          </w:tcPr>
          <w:p w14:paraId="4E1D9FD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</w:tcPr>
          <w:p w14:paraId="61897DC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84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Участие в социальных проектах</w:t>
            </w:r>
          </w:p>
          <w:p w14:paraId="72AC0FF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01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Участие в школьном самоуправлении</w:t>
            </w:r>
          </w:p>
        </w:tc>
        <w:tc>
          <w:tcPr>
            <w:tcW w:w="2553" w:type="dxa"/>
          </w:tcPr>
          <w:p w14:paraId="4DEE5A0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7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принимающих участие в социальных проектах.</w:t>
            </w:r>
          </w:p>
          <w:p w14:paraId="4C0118A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9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занятых в школьном самоуправлении.</w:t>
            </w:r>
          </w:p>
        </w:tc>
        <w:tc>
          <w:tcPr>
            <w:tcW w:w="1699" w:type="dxa"/>
          </w:tcPr>
          <w:p w14:paraId="611BDBD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 w:right="4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Расчет</w:t>
            </w:r>
            <w:proofErr w:type="spellEnd"/>
          </w:p>
        </w:tc>
        <w:tc>
          <w:tcPr>
            <w:tcW w:w="1560" w:type="dxa"/>
          </w:tcPr>
          <w:p w14:paraId="04CEB0A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085B20A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август</w:t>
            </w:r>
            <w:proofErr w:type="spellEnd"/>
          </w:p>
        </w:tc>
        <w:tc>
          <w:tcPr>
            <w:tcW w:w="1843" w:type="dxa"/>
          </w:tcPr>
          <w:p w14:paraId="2B006C6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</w:tr>
      <w:tr w:rsidR="00B350FD" w:rsidRPr="00B350FD" w14:paraId="1F3CE5DE" w14:textId="77777777" w:rsidTr="00DC47F8">
        <w:trPr>
          <w:trHeight w:val="983"/>
        </w:trPr>
        <w:tc>
          <w:tcPr>
            <w:tcW w:w="1987" w:type="dxa"/>
          </w:tcPr>
          <w:p w14:paraId="7160923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20D757C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Сформированность правового поведения в классах</w:t>
            </w:r>
          </w:p>
        </w:tc>
        <w:tc>
          <w:tcPr>
            <w:tcW w:w="2553" w:type="dxa"/>
          </w:tcPr>
          <w:p w14:paraId="00500FF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58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совершивших правонарушения за</w:t>
            </w:r>
          </w:p>
          <w:p w14:paraId="1A805A6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отчётный период</w:t>
            </w:r>
          </w:p>
        </w:tc>
        <w:tc>
          <w:tcPr>
            <w:tcW w:w="1699" w:type="dxa"/>
          </w:tcPr>
          <w:p w14:paraId="491A0B8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0739DD0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1E1E39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  <w:proofErr w:type="spellEnd"/>
          </w:p>
        </w:tc>
        <w:tc>
          <w:tcPr>
            <w:tcW w:w="1843" w:type="dxa"/>
          </w:tcPr>
          <w:p w14:paraId="61E4BD3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2583B624" w14:textId="77777777" w:rsidTr="00DC47F8">
        <w:trPr>
          <w:trHeight w:val="297"/>
        </w:trPr>
        <w:tc>
          <w:tcPr>
            <w:tcW w:w="14600" w:type="dxa"/>
            <w:gridSpan w:val="7"/>
          </w:tcPr>
          <w:p w14:paraId="7E4B302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25" w:right="489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Формирование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общекультурной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компетенции</w:t>
            </w:r>
            <w:proofErr w:type="spellEnd"/>
          </w:p>
        </w:tc>
      </w:tr>
      <w:tr w:rsidR="00B350FD" w:rsidRPr="00B350FD" w14:paraId="60517DFD" w14:textId="77777777" w:rsidTr="00DC47F8">
        <w:trPr>
          <w:trHeight w:val="1074"/>
        </w:trPr>
        <w:tc>
          <w:tcPr>
            <w:tcW w:w="1987" w:type="dxa"/>
          </w:tcPr>
          <w:p w14:paraId="48EF58B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212B7C4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Личностный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рост</w:t>
            </w:r>
            <w:proofErr w:type="spellEnd"/>
          </w:p>
        </w:tc>
        <w:tc>
          <w:tcPr>
            <w:tcW w:w="2553" w:type="dxa"/>
          </w:tcPr>
          <w:p w14:paraId="1C4BD68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демонстрирующих позитивную динамику личностного роста.</w:t>
            </w:r>
          </w:p>
        </w:tc>
        <w:tc>
          <w:tcPr>
            <w:tcW w:w="1699" w:type="dxa"/>
          </w:tcPr>
          <w:p w14:paraId="247118D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8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тестирование</w:t>
            </w:r>
            <w:proofErr w:type="spellEnd"/>
          </w:p>
        </w:tc>
        <w:tc>
          <w:tcPr>
            <w:tcW w:w="1560" w:type="dxa"/>
          </w:tcPr>
          <w:p w14:paraId="21D29AE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278CEBC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  <w:proofErr w:type="spellEnd"/>
          </w:p>
        </w:tc>
        <w:tc>
          <w:tcPr>
            <w:tcW w:w="1843" w:type="dxa"/>
          </w:tcPr>
          <w:p w14:paraId="643F028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2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аналитическая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620B5E15" w14:textId="77777777" w:rsidTr="00DC47F8">
        <w:trPr>
          <w:trHeight w:val="537"/>
        </w:trPr>
        <w:tc>
          <w:tcPr>
            <w:tcW w:w="1987" w:type="dxa"/>
            <w:vMerge w:val="restart"/>
          </w:tcPr>
          <w:p w14:paraId="315B378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3115" w:type="dxa"/>
            <w:vMerge w:val="restart"/>
          </w:tcPr>
          <w:p w14:paraId="136E80C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2553" w:type="dxa"/>
            <w:vMerge w:val="restart"/>
          </w:tcPr>
          <w:p w14:paraId="114FFFE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Индикаторы</w:t>
            </w:r>
            <w:proofErr w:type="spellEnd"/>
          </w:p>
        </w:tc>
        <w:tc>
          <w:tcPr>
            <w:tcW w:w="1699" w:type="dxa"/>
            <w:vMerge w:val="restart"/>
          </w:tcPr>
          <w:p w14:paraId="4518388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12" w:right="281" w:firstLine="2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3403" w:type="dxa"/>
            <w:gridSpan w:val="2"/>
          </w:tcPr>
          <w:p w14:paraId="4D3E3C9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Периодичность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67A7054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представления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управленческих</w:t>
            </w:r>
            <w:proofErr w:type="spellEnd"/>
          </w:p>
          <w:p w14:paraId="0D827D3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решений</w:t>
            </w:r>
            <w:proofErr w:type="spellEnd"/>
          </w:p>
        </w:tc>
      </w:tr>
      <w:tr w:rsidR="00B350FD" w:rsidRPr="00B350FD" w14:paraId="54AB931A" w14:textId="77777777" w:rsidTr="00DC47F8">
        <w:trPr>
          <w:trHeight w:val="556"/>
        </w:trPr>
        <w:tc>
          <w:tcPr>
            <w:tcW w:w="1987" w:type="dxa"/>
            <w:vMerge/>
            <w:tcBorders>
              <w:top w:val="nil"/>
            </w:tcBorders>
          </w:tcPr>
          <w:p w14:paraId="69252C0F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521832E2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0564F67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D5048C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C05362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</w:tcPr>
          <w:p w14:paraId="4EFAC4D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055F3E8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31EFB97C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50FD" w:rsidRPr="00B350FD" w14:paraId="7217E32C" w14:textId="77777777" w:rsidTr="00DC47F8">
        <w:trPr>
          <w:trHeight w:val="1842"/>
        </w:trPr>
        <w:tc>
          <w:tcPr>
            <w:tcW w:w="1987" w:type="dxa"/>
          </w:tcPr>
          <w:p w14:paraId="55372A1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4057299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Знание и уважение культурных традиций, способствующих интеграции учащихся в современное общество</w:t>
            </w:r>
          </w:p>
        </w:tc>
        <w:tc>
          <w:tcPr>
            <w:tcW w:w="2553" w:type="dxa"/>
          </w:tcPr>
          <w:p w14:paraId="6AE3999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34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принимающих участие в конкурсах,</w:t>
            </w:r>
          </w:p>
          <w:p w14:paraId="3888FD5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7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проектах, </w:t>
            </w:r>
            <w:proofErr w:type="gramStart"/>
            <w:r w:rsidRPr="00B350FD">
              <w:rPr>
                <w:rFonts w:ascii="Times New Roman" w:eastAsia="Times New Roman" w:hAnsi="Times New Roman" w:cs="Times New Roman"/>
              </w:rPr>
              <w:t xml:space="preserve">способствую-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щих</w:t>
            </w:r>
            <w:proofErr w:type="spellEnd"/>
            <w:proofErr w:type="gramEnd"/>
            <w:r w:rsidRPr="00B350FD">
              <w:rPr>
                <w:rFonts w:ascii="Times New Roman" w:eastAsia="Times New Roman" w:hAnsi="Times New Roman" w:cs="Times New Roman"/>
              </w:rPr>
              <w:t xml:space="preserve"> интеграции учащихся в современное общество.</w:t>
            </w:r>
          </w:p>
        </w:tc>
        <w:tc>
          <w:tcPr>
            <w:tcW w:w="1699" w:type="dxa"/>
          </w:tcPr>
          <w:p w14:paraId="7A6CD73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14:paraId="3C8836B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ежегодно</w:t>
            </w:r>
            <w:proofErr w:type="spellEnd"/>
          </w:p>
        </w:tc>
        <w:tc>
          <w:tcPr>
            <w:tcW w:w="1843" w:type="dxa"/>
          </w:tcPr>
          <w:p w14:paraId="50A6C74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  <w:proofErr w:type="spellEnd"/>
          </w:p>
        </w:tc>
        <w:tc>
          <w:tcPr>
            <w:tcW w:w="1843" w:type="dxa"/>
          </w:tcPr>
          <w:p w14:paraId="29385B6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29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Справка, заседание методического объединения иностранных языков</w:t>
            </w:r>
          </w:p>
        </w:tc>
      </w:tr>
      <w:tr w:rsidR="00B350FD" w:rsidRPr="00B350FD" w14:paraId="42353D9A" w14:textId="77777777" w:rsidTr="00DC47F8">
        <w:trPr>
          <w:trHeight w:val="3273"/>
        </w:trPr>
        <w:tc>
          <w:tcPr>
            <w:tcW w:w="1987" w:type="dxa"/>
          </w:tcPr>
          <w:p w14:paraId="1972FDE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</w:tcPr>
          <w:p w14:paraId="6B8273F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 w:right="57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Формирование культуры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здоровьесбережения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Участие в спортивных мероприятиях</w:t>
            </w:r>
          </w:p>
          <w:p w14:paraId="06A85CD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Занятия творческими видами деятельности (танцы, музыка, моделирование и т.д.)</w:t>
            </w:r>
          </w:p>
        </w:tc>
        <w:tc>
          <w:tcPr>
            <w:tcW w:w="2553" w:type="dxa"/>
          </w:tcPr>
          <w:p w14:paraId="03FDA8D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3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Доля детей, участвующих в оздоровительных и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</w:rPr>
              <w:t>здоровьеформирующих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мероприятиях различного вида Доля учащихся, завоевавших награды различного уровня, от общего количества занимающихся</w:t>
            </w:r>
          </w:p>
          <w:p w14:paraId="35436E6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44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творческими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видами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699" w:type="dxa"/>
          </w:tcPr>
          <w:p w14:paraId="76EEB8D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9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Анкетирование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Опрос</w:t>
            </w:r>
            <w:proofErr w:type="spellEnd"/>
          </w:p>
        </w:tc>
        <w:tc>
          <w:tcPr>
            <w:tcW w:w="1560" w:type="dxa"/>
          </w:tcPr>
          <w:p w14:paraId="3F35C0A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0C2CE1D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Июнь</w:t>
            </w:r>
            <w:proofErr w:type="spellEnd"/>
          </w:p>
        </w:tc>
        <w:tc>
          <w:tcPr>
            <w:tcW w:w="1843" w:type="dxa"/>
          </w:tcPr>
          <w:p w14:paraId="30E0FC2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1A754099" w14:textId="77777777" w:rsidTr="00DC47F8">
        <w:trPr>
          <w:trHeight w:val="258"/>
        </w:trPr>
        <w:tc>
          <w:tcPr>
            <w:tcW w:w="14600" w:type="dxa"/>
            <w:gridSpan w:val="7"/>
          </w:tcPr>
          <w:p w14:paraId="0F891EF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496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Формирование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коммуникативной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компетенции</w:t>
            </w:r>
            <w:proofErr w:type="spellEnd"/>
          </w:p>
        </w:tc>
      </w:tr>
      <w:tr w:rsidR="00B350FD" w:rsidRPr="00B350FD" w14:paraId="433B1E8B" w14:textId="77777777" w:rsidTr="00DC47F8">
        <w:trPr>
          <w:trHeight w:val="1271"/>
        </w:trPr>
        <w:tc>
          <w:tcPr>
            <w:tcW w:w="1987" w:type="dxa"/>
          </w:tcPr>
          <w:p w14:paraId="1F3BEBC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58D0DBA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3" w:right="22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Межличностные отношения. Благоприятный психологический климат в классе</w:t>
            </w:r>
          </w:p>
        </w:tc>
        <w:tc>
          <w:tcPr>
            <w:tcW w:w="2553" w:type="dxa"/>
          </w:tcPr>
          <w:p w14:paraId="5F867B0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-1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учащихся, являющихся «лидерами»,</w:t>
            </w:r>
          </w:p>
          <w:p w14:paraId="452A25E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«принимаемыми», от</w:t>
            </w:r>
          </w:p>
          <w:p w14:paraId="7CFC62B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6"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общего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количества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класса</w:t>
            </w:r>
            <w:proofErr w:type="spellEnd"/>
          </w:p>
        </w:tc>
        <w:tc>
          <w:tcPr>
            <w:tcW w:w="1699" w:type="dxa"/>
          </w:tcPr>
          <w:p w14:paraId="7963B38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Опрос</w:t>
            </w:r>
            <w:proofErr w:type="spellEnd"/>
          </w:p>
        </w:tc>
        <w:tc>
          <w:tcPr>
            <w:tcW w:w="1560" w:type="dxa"/>
          </w:tcPr>
          <w:p w14:paraId="00EA88E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091BC9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11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октябрь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-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ноябрь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апрель</w:t>
            </w:r>
            <w:proofErr w:type="spellEnd"/>
          </w:p>
        </w:tc>
        <w:tc>
          <w:tcPr>
            <w:tcW w:w="1843" w:type="dxa"/>
          </w:tcPr>
          <w:p w14:paraId="31FC9DB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8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психолога</w:t>
            </w:r>
            <w:proofErr w:type="spellEnd"/>
          </w:p>
        </w:tc>
      </w:tr>
      <w:tr w:rsidR="00B350FD" w:rsidRPr="00B350FD" w14:paraId="4E8A78AF" w14:textId="77777777" w:rsidTr="00DC47F8">
        <w:trPr>
          <w:trHeight w:val="537"/>
        </w:trPr>
        <w:tc>
          <w:tcPr>
            <w:tcW w:w="1987" w:type="dxa"/>
            <w:vMerge w:val="restart"/>
          </w:tcPr>
          <w:p w14:paraId="4E0F82A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21" w:right="300" w:firstLine="2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3115" w:type="dxa"/>
            <w:vMerge w:val="restart"/>
          </w:tcPr>
          <w:p w14:paraId="4414176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мониторинга</w:t>
            </w:r>
            <w:proofErr w:type="spellEnd"/>
          </w:p>
        </w:tc>
        <w:tc>
          <w:tcPr>
            <w:tcW w:w="2553" w:type="dxa"/>
            <w:vMerge w:val="restart"/>
          </w:tcPr>
          <w:p w14:paraId="51D3E43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Индикаторы</w:t>
            </w:r>
            <w:proofErr w:type="spellEnd"/>
          </w:p>
        </w:tc>
        <w:tc>
          <w:tcPr>
            <w:tcW w:w="1699" w:type="dxa"/>
            <w:vMerge w:val="restart"/>
          </w:tcPr>
          <w:p w14:paraId="48E6616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312" w:right="281" w:firstLine="2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3403" w:type="dxa"/>
            <w:gridSpan w:val="2"/>
          </w:tcPr>
          <w:p w14:paraId="493477D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Периодичность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сроки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7CE5C2B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представления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управленческих</w:t>
            </w:r>
            <w:proofErr w:type="spellEnd"/>
          </w:p>
          <w:p w14:paraId="156B403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решений</w:t>
            </w:r>
            <w:proofErr w:type="spellEnd"/>
          </w:p>
        </w:tc>
      </w:tr>
      <w:tr w:rsidR="00B350FD" w:rsidRPr="00B350FD" w14:paraId="06F24672" w14:textId="77777777" w:rsidTr="00DC47F8">
        <w:trPr>
          <w:trHeight w:val="556"/>
        </w:trPr>
        <w:tc>
          <w:tcPr>
            <w:tcW w:w="1987" w:type="dxa"/>
            <w:vMerge/>
            <w:tcBorders>
              <w:top w:val="nil"/>
            </w:tcBorders>
          </w:tcPr>
          <w:p w14:paraId="3144A61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31A4BC5D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17DB06D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8A32646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36002B0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</w:tcPr>
          <w:p w14:paraId="3F7FEFC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2A1E9AA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731EFD8F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B350FD" w:rsidRPr="00B350FD" w14:paraId="19402668" w14:textId="77777777" w:rsidTr="00DC47F8">
        <w:trPr>
          <w:trHeight w:val="244"/>
        </w:trPr>
        <w:tc>
          <w:tcPr>
            <w:tcW w:w="1987" w:type="dxa"/>
            <w:vMerge w:val="restart"/>
          </w:tcPr>
          <w:p w14:paraId="178541A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nil"/>
            </w:tcBorders>
          </w:tcPr>
          <w:p w14:paraId="6E3587E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Формирование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350FD">
              <w:rPr>
                <w:rFonts w:ascii="Times New Roman" w:eastAsia="Times New Roman" w:hAnsi="Times New Roman" w:cs="Times New Roman"/>
              </w:rPr>
              <w:t>ИК.Владение</w:t>
            </w:r>
            <w:proofErr w:type="spellEnd"/>
            <w:proofErr w:type="gramEnd"/>
            <w:r w:rsidRPr="00B350FD">
              <w:rPr>
                <w:rFonts w:ascii="Times New Roman" w:eastAsia="Times New Roman" w:hAnsi="Times New Roman" w:cs="Times New Roman"/>
              </w:rPr>
              <w:t xml:space="preserve"> ИТ</w:t>
            </w:r>
          </w:p>
        </w:tc>
        <w:tc>
          <w:tcPr>
            <w:tcW w:w="2553" w:type="dxa"/>
            <w:tcBorders>
              <w:bottom w:val="nil"/>
            </w:tcBorders>
          </w:tcPr>
          <w:p w14:paraId="16AA8A2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Доля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</w:tc>
        <w:tc>
          <w:tcPr>
            <w:tcW w:w="1699" w:type="dxa"/>
            <w:tcBorders>
              <w:bottom w:val="nil"/>
            </w:tcBorders>
          </w:tcPr>
          <w:p w14:paraId="27828B5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</w:p>
        </w:tc>
        <w:tc>
          <w:tcPr>
            <w:tcW w:w="1560" w:type="dxa"/>
            <w:vMerge w:val="restart"/>
          </w:tcPr>
          <w:p w14:paraId="5627DFD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 w:right="210" w:firstLine="9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2 раза в год 1 раз в год</w:t>
            </w:r>
          </w:p>
        </w:tc>
        <w:tc>
          <w:tcPr>
            <w:tcW w:w="1843" w:type="dxa"/>
            <w:tcBorders>
              <w:bottom w:val="nil"/>
            </w:tcBorders>
          </w:tcPr>
          <w:p w14:paraId="52C3428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Декабрь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27DB0AF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Информационно</w:t>
            </w:r>
            <w:proofErr w:type="spellEnd"/>
          </w:p>
        </w:tc>
      </w:tr>
      <w:tr w:rsidR="00B350FD" w:rsidRPr="00B350FD" w14:paraId="032BFBD5" w14:textId="77777777" w:rsidTr="00DC47F8">
        <w:trPr>
          <w:trHeight w:val="244"/>
        </w:trPr>
        <w:tc>
          <w:tcPr>
            <w:tcW w:w="1987" w:type="dxa"/>
            <w:vMerge/>
            <w:tcBorders>
              <w:top w:val="nil"/>
            </w:tcBorders>
          </w:tcPr>
          <w:p w14:paraId="4D0E2F9C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445469E" w14:textId="77777777" w:rsidR="00B350FD" w:rsidRPr="00B350FD" w:rsidRDefault="00B350FD" w:rsidP="00B350FD">
            <w:pPr>
              <w:widowControl w:val="0"/>
              <w:tabs>
                <w:tab w:val="left" w:pos="4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1.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Использование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>в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0B2F82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технологиями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выше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50%,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CE711C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A2448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2AE5B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BADFE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3BF34743" w14:textId="77777777" w:rsidTr="00DC47F8">
        <w:trPr>
          <w:trHeight w:val="242"/>
        </w:trPr>
        <w:tc>
          <w:tcPr>
            <w:tcW w:w="1987" w:type="dxa"/>
            <w:vMerge/>
            <w:tcBorders>
              <w:top w:val="nil"/>
            </w:tcBorders>
          </w:tcPr>
          <w:p w14:paraId="4968D13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52F766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проектной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исследовательской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18DE90E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от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общего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количества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D69EA4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34E5387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E74DC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A01FD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03D67914" w14:textId="77777777" w:rsidTr="00DC47F8">
        <w:trPr>
          <w:trHeight w:val="242"/>
        </w:trPr>
        <w:tc>
          <w:tcPr>
            <w:tcW w:w="1987" w:type="dxa"/>
            <w:vMerge/>
            <w:tcBorders>
              <w:top w:val="nil"/>
            </w:tcBorders>
          </w:tcPr>
          <w:p w14:paraId="7F01B758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FE39B4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и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других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видах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59C9242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учащихся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занятых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47C9D8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BB4D23D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F2217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FB7C2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47421DAF" w14:textId="77777777" w:rsidTr="00DC47F8">
        <w:trPr>
          <w:trHeight w:val="244"/>
        </w:trPr>
        <w:tc>
          <w:tcPr>
            <w:tcW w:w="1987" w:type="dxa"/>
            <w:vMerge/>
            <w:tcBorders>
              <w:top w:val="nil"/>
            </w:tcBorders>
          </w:tcPr>
          <w:p w14:paraId="55EF9B6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428AB0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ИКТ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0736471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проектной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деятельности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85240D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8EE2EF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A4A85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DAF05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120B66CD" w14:textId="77777777" w:rsidTr="00DC47F8">
        <w:trPr>
          <w:trHeight w:val="241"/>
        </w:trPr>
        <w:tc>
          <w:tcPr>
            <w:tcW w:w="1987" w:type="dxa"/>
            <w:vMerge/>
            <w:tcBorders>
              <w:top w:val="nil"/>
            </w:tcBorders>
          </w:tcPr>
          <w:p w14:paraId="4E798D46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82D8C4D" w14:textId="77777777" w:rsidR="00B350FD" w:rsidRPr="00B350FD" w:rsidRDefault="00B350FD" w:rsidP="00B350FD">
            <w:pPr>
              <w:widowControl w:val="0"/>
              <w:tabs>
                <w:tab w:val="left" w:pos="4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 xml:space="preserve">  2.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Использование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B350FD">
              <w:rPr>
                <w:rFonts w:ascii="Times New Roman" w:eastAsia="Times New Roman" w:hAnsi="Times New Roman" w:cs="Times New Roman"/>
                <w:lang w:val="en-US"/>
              </w:rPr>
              <w:t>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766C1F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D04D7D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DD95A3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66437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3756D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60B54DB8" w14:textId="77777777" w:rsidTr="00DC47F8">
        <w:trPr>
          <w:trHeight w:val="242"/>
        </w:trPr>
        <w:tc>
          <w:tcPr>
            <w:tcW w:w="1987" w:type="dxa"/>
            <w:vMerge/>
            <w:tcBorders>
              <w:top w:val="nil"/>
            </w:tcBorders>
          </w:tcPr>
          <w:p w14:paraId="5A738124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C2E248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разработка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учащимися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313C692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59B88C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DC668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55661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394FB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23CB1E74" w14:textId="77777777" w:rsidTr="00DC47F8">
        <w:trPr>
          <w:trHeight w:val="244"/>
        </w:trPr>
        <w:tc>
          <w:tcPr>
            <w:tcW w:w="1987" w:type="dxa"/>
            <w:vMerge/>
            <w:tcBorders>
              <w:top w:val="nil"/>
            </w:tcBorders>
          </w:tcPr>
          <w:p w14:paraId="26736516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3F9BD4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общественно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признанного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0EDF472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6B96E6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2CD009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9D84C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FB251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4D27D08B" w14:textId="77777777" w:rsidTr="00DC47F8">
        <w:trPr>
          <w:trHeight w:val="244"/>
        </w:trPr>
        <w:tc>
          <w:tcPr>
            <w:tcW w:w="1987" w:type="dxa"/>
            <w:vMerge/>
            <w:tcBorders>
              <w:top w:val="nil"/>
            </w:tcBorders>
          </w:tcPr>
          <w:p w14:paraId="425C10F9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103E93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авторского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продукта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E16A4C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5BBDF7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37910EE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8B4A9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B8307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58826F8B" w14:textId="77777777" w:rsidTr="00DC47F8">
        <w:trPr>
          <w:trHeight w:val="241"/>
        </w:trPr>
        <w:tc>
          <w:tcPr>
            <w:tcW w:w="1987" w:type="dxa"/>
            <w:vMerge/>
            <w:tcBorders>
              <w:top w:val="nil"/>
            </w:tcBorders>
          </w:tcPr>
          <w:p w14:paraId="0B784ED3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1749E7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программы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сайты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учебный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11EFFC5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EB08FE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8CE217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CA520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DBA20A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34AD6E74" w14:textId="77777777" w:rsidTr="00DC47F8">
        <w:trPr>
          <w:trHeight w:val="299"/>
        </w:trPr>
        <w:tc>
          <w:tcPr>
            <w:tcW w:w="1987" w:type="dxa"/>
            <w:vMerge/>
            <w:tcBorders>
              <w:top w:val="nil"/>
            </w:tcBorders>
          </w:tcPr>
          <w:p w14:paraId="1EFE0409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11ED8D4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модуль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и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т.д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.)</w:t>
            </w:r>
          </w:p>
        </w:tc>
        <w:tc>
          <w:tcPr>
            <w:tcW w:w="2553" w:type="dxa"/>
            <w:tcBorders>
              <w:top w:val="nil"/>
            </w:tcBorders>
          </w:tcPr>
          <w:p w14:paraId="6150FB7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ACBB99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9B4931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453C25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C52EF2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6AF7F45A" w14:textId="77777777" w:rsidTr="00DC47F8">
        <w:trPr>
          <w:trHeight w:val="268"/>
        </w:trPr>
        <w:tc>
          <w:tcPr>
            <w:tcW w:w="14600" w:type="dxa"/>
            <w:gridSpan w:val="7"/>
          </w:tcPr>
          <w:p w14:paraId="7C73365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before="1" w:after="0" w:line="240" w:lineRule="auto"/>
              <w:ind w:left="479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Качество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процессов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образовательной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b/>
                <w:lang w:val="en-US"/>
              </w:rPr>
              <w:t>деятельности</w:t>
            </w:r>
            <w:proofErr w:type="spellEnd"/>
          </w:p>
        </w:tc>
      </w:tr>
      <w:tr w:rsidR="00B350FD" w:rsidRPr="00B350FD" w14:paraId="053686B4" w14:textId="77777777" w:rsidTr="00DC47F8">
        <w:trPr>
          <w:trHeight w:val="246"/>
        </w:trPr>
        <w:tc>
          <w:tcPr>
            <w:tcW w:w="1987" w:type="dxa"/>
            <w:tcBorders>
              <w:bottom w:val="nil"/>
            </w:tcBorders>
          </w:tcPr>
          <w:p w14:paraId="4566179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Образовательный</w:t>
            </w:r>
            <w:proofErr w:type="spellEnd"/>
          </w:p>
        </w:tc>
        <w:tc>
          <w:tcPr>
            <w:tcW w:w="3115" w:type="dxa"/>
            <w:tcBorders>
              <w:bottom w:val="nil"/>
            </w:tcBorders>
          </w:tcPr>
          <w:p w14:paraId="78A4795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Полнота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реализации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учебных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14:paraId="58CFC4E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Доля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учебных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14:paraId="35C120F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4D1B72A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</w:t>
            </w:r>
          </w:p>
        </w:tc>
        <w:tc>
          <w:tcPr>
            <w:tcW w:w="1843" w:type="dxa"/>
            <w:tcBorders>
              <w:bottom w:val="nil"/>
            </w:tcBorders>
          </w:tcPr>
          <w:p w14:paraId="310A94B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После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7DF6EED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</w:p>
        </w:tc>
      </w:tr>
      <w:tr w:rsidR="00B350FD" w:rsidRPr="00B350FD" w14:paraId="4D6CE0E7" w14:textId="77777777" w:rsidTr="00DC47F8">
        <w:trPr>
          <w:trHeight w:val="252"/>
        </w:trPr>
        <w:tc>
          <w:tcPr>
            <w:tcW w:w="1987" w:type="dxa"/>
            <w:tcBorders>
              <w:top w:val="nil"/>
              <w:bottom w:val="nil"/>
            </w:tcBorders>
          </w:tcPr>
          <w:p w14:paraId="17DA68F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процесс</w:t>
            </w:r>
            <w:proofErr w:type="spellEnd"/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0F9300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планов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2B38E9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предметов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курсов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D73580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05F94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полугодие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3A3EF1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окончания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8D651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07C5248D" w14:textId="77777777" w:rsidTr="00DC47F8">
        <w:trPr>
          <w:trHeight w:val="254"/>
        </w:trPr>
        <w:tc>
          <w:tcPr>
            <w:tcW w:w="1987" w:type="dxa"/>
            <w:tcBorders>
              <w:top w:val="nil"/>
              <w:bottom w:val="nil"/>
            </w:tcBorders>
          </w:tcPr>
          <w:p w14:paraId="64FCCFD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1BD4CD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663A55C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реализовавших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учебные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6F9CCE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3654F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66778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полугодия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0429D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239D7E1A" w14:textId="77777777" w:rsidTr="00DC47F8">
        <w:trPr>
          <w:trHeight w:val="251"/>
        </w:trPr>
        <w:tc>
          <w:tcPr>
            <w:tcW w:w="1987" w:type="dxa"/>
            <w:tcBorders>
              <w:top w:val="nil"/>
              <w:bottom w:val="nil"/>
            </w:tcBorders>
          </w:tcPr>
          <w:p w14:paraId="3117DEB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BC89DE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5A5E64F5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программы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полном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253F42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C969C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EB145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771CE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0D437DA3" w14:textId="77777777" w:rsidTr="00DC47F8">
        <w:trPr>
          <w:trHeight w:val="256"/>
        </w:trPr>
        <w:tc>
          <w:tcPr>
            <w:tcW w:w="1987" w:type="dxa"/>
            <w:tcBorders>
              <w:top w:val="nil"/>
            </w:tcBorders>
          </w:tcPr>
          <w:p w14:paraId="6BFB625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25F98F7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72015723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объеме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699" w:type="dxa"/>
            <w:tcBorders>
              <w:top w:val="nil"/>
            </w:tcBorders>
          </w:tcPr>
          <w:p w14:paraId="3878DF8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24747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195EAE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F62682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5D4CE657" w14:textId="77777777" w:rsidTr="00DC47F8">
        <w:trPr>
          <w:trHeight w:val="244"/>
        </w:trPr>
        <w:tc>
          <w:tcPr>
            <w:tcW w:w="1987" w:type="dxa"/>
            <w:vMerge w:val="restart"/>
          </w:tcPr>
          <w:p w14:paraId="7137904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bottom w:val="nil"/>
            </w:tcBorders>
          </w:tcPr>
          <w:p w14:paraId="7BA711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Результативность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применения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14:paraId="535ABC6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Доля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педагогов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</w:tc>
        <w:tc>
          <w:tcPr>
            <w:tcW w:w="1699" w:type="dxa"/>
            <w:tcBorders>
              <w:bottom w:val="nil"/>
            </w:tcBorders>
          </w:tcPr>
          <w:p w14:paraId="5AF985B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318BAB5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563873E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4EC4571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</w:p>
        </w:tc>
      </w:tr>
      <w:tr w:rsidR="00B350FD" w:rsidRPr="00B350FD" w14:paraId="49D5DA62" w14:textId="77777777" w:rsidTr="00DC47F8">
        <w:trPr>
          <w:trHeight w:val="244"/>
        </w:trPr>
        <w:tc>
          <w:tcPr>
            <w:tcW w:w="1987" w:type="dxa"/>
            <w:vMerge/>
            <w:tcBorders>
              <w:top w:val="nil"/>
            </w:tcBorders>
          </w:tcPr>
          <w:p w14:paraId="6A2D762A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 w:val="restart"/>
            <w:tcBorders>
              <w:top w:val="nil"/>
            </w:tcBorders>
          </w:tcPr>
          <w:p w14:paraId="6D1B0BF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образовательных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технологий</w:t>
            </w:r>
            <w:proofErr w:type="spellEnd"/>
          </w:p>
          <w:p w14:paraId="41A5D87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педагогами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126F3F9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результативно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0E7CB0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642AA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C5061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8837E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49D37C2B" w14:textId="77777777" w:rsidTr="00DC47F8">
        <w:trPr>
          <w:trHeight w:val="244"/>
        </w:trPr>
        <w:tc>
          <w:tcPr>
            <w:tcW w:w="1987" w:type="dxa"/>
            <w:vMerge/>
            <w:tcBorders>
              <w:top w:val="nil"/>
            </w:tcBorders>
          </w:tcPr>
          <w:p w14:paraId="2C27BB4B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</w:tcPr>
          <w:p w14:paraId="0B48EFF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14:paraId="082B51D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применяющих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0EE8C6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A8D1E3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измерения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72CCF2C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93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предоставления</w:t>
            </w:r>
            <w:proofErr w:type="spellEnd"/>
          </w:p>
          <w:p w14:paraId="3B8BB17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данных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7922DF0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6F15FC73" w14:textId="77777777" w:rsidTr="00DC47F8">
        <w:trPr>
          <w:trHeight w:val="1074"/>
        </w:trPr>
        <w:tc>
          <w:tcPr>
            <w:tcW w:w="1987" w:type="dxa"/>
            <w:vMerge/>
            <w:tcBorders>
              <w:top w:val="nil"/>
              <w:bottom w:val="single" w:sz="4" w:space="0" w:color="000000"/>
            </w:tcBorders>
          </w:tcPr>
          <w:p w14:paraId="514F4913" w14:textId="77777777" w:rsidR="00B350FD" w:rsidRPr="00B350FD" w:rsidRDefault="00B350FD" w:rsidP="00B350F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tcBorders>
              <w:bottom w:val="single" w:sz="4" w:space="0" w:color="000000"/>
            </w:tcBorders>
          </w:tcPr>
          <w:p w14:paraId="69B3345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000000"/>
            </w:tcBorders>
          </w:tcPr>
          <w:p w14:paraId="1AECEB8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современные</w:t>
            </w:r>
            <w:proofErr w:type="spellEnd"/>
          </w:p>
          <w:p w14:paraId="0E13F9FA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технологии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14:paraId="2F69A93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038C673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C60551D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89" w:right="7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56AE12D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350FD" w:rsidRPr="00B350FD" w14:paraId="14E5B389" w14:textId="77777777" w:rsidTr="00DC47F8">
        <w:trPr>
          <w:trHeight w:val="1857"/>
        </w:trPr>
        <w:tc>
          <w:tcPr>
            <w:tcW w:w="1987" w:type="dxa"/>
          </w:tcPr>
          <w:p w14:paraId="3982BE0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67C06B3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 w:right="27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Результативность подготовки учащихся к участию в олимпиадах, конкурсах и иных интеллектуальных состязаниях.</w:t>
            </w:r>
          </w:p>
        </w:tc>
        <w:tc>
          <w:tcPr>
            <w:tcW w:w="2553" w:type="dxa"/>
          </w:tcPr>
          <w:p w14:paraId="5BDD9C3B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6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педагогов, обеспечивающих результативность участия школьников в олимпиадах, конкурсах и иных интеллектуальных состязаниях</w:t>
            </w:r>
          </w:p>
        </w:tc>
        <w:tc>
          <w:tcPr>
            <w:tcW w:w="1699" w:type="dxa"/>
          </w:tcPr>
          <w:p w14:paraId="5FBF645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4C784BF2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3E06588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1480310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37759353" w14:textId="77777777" w:rsidTr="00DC47F8">
        <w:trPr>
          <w:trHeight w:val="1718"/>
        </w:trPr>
        <w:tc>
          <w:tcPr>
            <w:tcW w:w="1987" w:type="dxa"/>
          </w:tcPr>
          <w:p w14:paraId="4B25480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7048929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 w:right="6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Результативность подготовки к ОГЭ и ЕГЭ.</w:t>
            </w:r>
          </w:p>
        </w:tc>
        <w:tc>
          <w:tcPr>
            <w:tcW w:w="2553" w:type="dxa"/>
          </w:tcPr>
          <w:p w14:paraId="2B2CECE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72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 педагогов, обеспечивающих результаты ЕГЭ, ОГЭ на уровне выше среднегородского, среднего по кластеру</w:t>
            </w:r>
          </w:p>
        </w:tc>
        <w:tc>
          <w:tcPr>
            <w:tcW w:w="1699" w:type="dxa"/>
          </w:tcPr>
          <w:p w14:paraId="7589DE97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452D4449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74A1810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72E0DC6F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  <w:tr w:rsidR="00B350FD" w:rsidRPr="00B350FD" w14:paraId="328218D2" w14:textId="77777777" w:rsidTr="00DC47F8">
        <w:trPr>
          <w:trHeight w:val="1257"/>
        </w:trPr>
        <w:tc>
          <w:tcPr>
            <w:tcW w:w="1987" w:type="dxa"/>
          </w:tcPr>
          <w:p w14:paraId="34A19A84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14:paraId="36B178B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71" w:right="220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Систематичность использования педагогами информационных технологий</w:t>
            </w:r>
          </w:p>
        </w:tc>
        <w:tc>
          <w:tcPr>
            <w:tcW w:w="2553" w:type="dxa"/>
          </w:tcPr>
          <w:p w14:paraId="5171F31B" w14:textId="77777777" w:rsidR="00B350FD" w:rsidRPr="00B350FD" w:rsidRDefault="00B350FD" w:rsidP="00B350FD">
            <w:pPr>
              <w:widowControl w:val="0"/>
              <w:tabs>
                <w:tab w:val="left" w:pos="1555"/>
              </w:tabs>
              <w:autoSpaceDE w:val="0"/>
              <w:autoSpaceDN w:val="0"/>
              <w:spacing w:after="0" w:line="240" w:lineRule="auto"/>
              <w:ind w:left="5" w:right="1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Доля</w:t>
            </w:r>
            <w:r w:rsidRPr="00B350FD">
              <w:rPr>
                <w:rFonts w:ascii="Times New Roman" w:eastAsia="Times New Roman" w:hAnsi="Times New Roman" w:cs="Times New Roman"/>
              </w:rPr>
              <w:tab/>
            </w:r>
            <w:r w:rsidRPr="00B350FD">
              <w:rPr>
                <w:rFonts w:ascii="Times New Roman" w:eastAsia="Times New Roman" w:hAnsi="Times New Roman" w:cs="Times New Roman"/>
                <w:spacing w:val="-1"/>
              </w:rPr>
              <w:t xml:space="preserve">педагогов, </w:t>
            </w:r>
            <w:r w:rsidRPr="00B350FD">
              <w:rPr>
                <w:rFonts w:ascii="Times New Roman" w:eastAsia="Times New Roman" w:hAnsi="Times New Roman" w:cs="Times New Roman"/>
              </w:rPr>
              <w:t>систематически использующих информационные</w:t>
            </w:r>
          </w:p>
          <w:p w14:paraId="1B8823BC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B350FD">
              <w:rPr>
                <w:rFonts w:ascii="Times New Roman" w:eastAsia="Times New Roman" w:hAnsi="Times New Roman" w:cs="Times New Roman"/>
              </w:rPr>
              <w:t>технологии</w:t>
            </w:r>
          </w:p>
        </w:tc>
        <w:tc>
          <w:tcPr>
            <w:tcW w:w="1699" w:type="dxa"/>
          </w:tcPr>
          <w:p w14:paraId="50CF9D5E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5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Экспертная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оценка</w:t>
            </w:r>
            <w:proofErr w:type="spellEnd"/>
          </w:p>
        </w:tc>
        <w:tc>
          <w:tcPr>
            <w:tcW w:w="1560" w:type="dxa"/>
          </w:tcPr>
          <w:p w14:paraId="47D4F038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F1082B6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lang w:val="en-US"/>
              </w:rPr>
            </w:pPr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раз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14:paraId="47736F50" w14:textId="77777777" w:rsidR="00B350FD" w:rsidRPr="00B350FD" w:rsidRDefault="00B350FD" w:rsidP="00B350FD">
            <w:pPr>
              <w:widowControl w:val="0"/>
              <w:autoSpaceDE w:val="0"/>
              <w:autoSpaceDN w:val="0"/>
              <w:spacing w:after="0" w:line="240" w:lineRule="auto"/>
              <w:ind w:left="125" w:right="3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Информационная</w:t>
            </w:r>
            <w:proofErr w:type="spellEnd"/>
            <w:r w:rsidRPr="00B350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350FD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  <w:proofErr w:type="spellEnd"/>
          </w:p>
        </w:tc>
      </w:tr>
    </w:tbl>
    <w:p w14:paraId="43FEF214" w14:textId="77777777" w:rsidR="00B350FD" w:rsidRPr="00B350FD" w:rsidRDefault="00B350FD" w:rsidP="00B350FD">
      <w:pPr>
        <w:spacing w:line="240" w:lineRule="auto"/>
        <w:rPr>
          <w:rFonts w:ascii="Calibri" w:eastAsia="Calibri" w:hAnsi="Calibri" w:cs="Times New Roman"/>
        </w:rPr>
        <w:sectPr w:rsidR="00B350FD" w:rsidRPr="00B350FD">
          <w:pgSz w:w="16840" w:h="11900" w:orient="landscape"/>
          <w:pgMar w:top="1100" w:right="900" w:bottom="900" w:left="900" w:header="0" w:footer="702" w:gutter="0"/>
          <w:cols w:space="720"/>
        </w:sectPr>
      </w:pPr>
    </w:p>
    <w:p w14:paraId="2699AF2D" w14:textId="28B1B509" w:rsidR="00B350FD" w:rsidRPr="00B350FD" w:rsidRDefault="00B350FD" w:rsidP="00B350F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350FD">
        <w:rPr>
          <w:rFonts w:ascii="Times New Roman" w:eastAsia="Calibri" w:hAnsi="Times New Roman" w:cs="Times New Roman"/>
        </w:rPr>
        <w:lastRenderedPageBreak/>
        <w:t>Приложение № 3</w:t>
      </w:r>
    </w:p>
    <w:p w14:paraId="2C94A528" w14:textId="77777777" w:rsidR="00B350FD" w:rsidRPr="00B350FD" w:rsidRDefault="00B350FD" w:rsidP="00B350F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B350FD" w:rsidRPr="00B350FD" w14:paraId="305C4DC8" w14:textId="77777777" w:rsidTr="00DC47F8">
        <w:tc>
          <w:tcPr>
            <w:tcW w:w="1844" w:type="dxa"/>
          </w:tcPr>
          <w:p w14:paraId="5D90CD44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составляющая</w:t>
            </w:r>
          </w:p>
        </w:tc>
        <w:tc>
          <w:tcPr>
            <w:tcW w:w="8930" w:type="dxa"/>
          </w:tcPr>
          <w:p w14:paraId="171F8C76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Вариативная составляющая </w:t>
            </w:r>
          </w:p>
        </w:tc>
      </w:tr>
      <w:tr w:rsidR="00B350FD" w:rsidRPr="00B350FD" w14:paraId="6099AD71" w14:textId="77777777" w:rsidTr="00DC47F8">
        <w:tc>
          <w:tcPr>
            <w:tcW w:w="10774" w:type="dxa"/>
            <w:gridSpan w:val="2"/>
          </w:tcPr>
          <w:p w14:paraId="6020ACFF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образовательных программ</w:t>
            </w:r>
          </w:p>
        </w:tc>
      </w:tr>
      <w:tr w:rsidR="00B350FD" w:rsidRPr="00B350FD" w14:paraId="765372B6" w14:textId="77777777" w:rsidTr="00DC47F8">
        <w:tc>
          <w:tcPr>
            <w:tcW w:w="1844" w:type="dxa"/>
          </w:tcPr>
          <w:p w14:paraId="029FBD18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Аккредитация</w:t>
            </w:r>
          </w:p>
          <w:p w14:paraId="4525EA8E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Лицензирование</w:t>
            </w:r>
          </w:p>
        </w:tc>
        <w:tc>
          <w:tcPr>
            <w:tcW w:w="8930" w:type="dxa"/>
          </w:tcPr>
          <w:p w14:paraId="5AA42334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 xml:space="preserve">1. 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 образования). </w:t>
            </w:r>
          </w:p>
          <w:p w14:paraId="65E755A9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 xml:space="preserve">2. Оценка ООП проводится на этапе ее согласования и утверждения по параметрам согласно приложению 1. </w:t>
            </w:r>
          </w:p>
          <w:p w14:paraId="76CE1114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3. Результаты оценки ООП прикладываются к протоколу утверждения программы органом коллегиального управления.</w:t>
            </w:r>
          </w:p>
          <w:p w14:paraId="5A72208E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4. 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образования или ФКГОС.</w:t>
            </w:r>
          </w:p>
          <w:p w14:paraId="6757BDD4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5. По пунктам 3.17, 3.20, 3.23 приложения 1 проводится развернутый анализ качества образовательной программы, результаты которого обобщаются в справке. Справка выносится на обсуждение методического совета ОО в целях своевременного внесения корректив в содержание указанной программы (образец справки – в приложении 7).</w:t>
            </w:r>
          </w:p>
          <w:p w14:paraId="2C1A4A7B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6. Информация по пунктам 1.1–1.4 приложения 1 включается в отчет о самообследовании (приложение 6).</w:t>
            </w:r>
          </w:p>
          <w:p w14:paraId="07A809B5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7.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      </w:r>
          </w:p>
          <w:p w14:paraId="548920FF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 xml:space="preserve">– соответствие тематики программы запросу потребителей; </w:t>
            </w:r>
          </w:p>
          <w:p w14:paraId="2BC3B1FA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– наличие документов, подтверждающих этот запрос;</w:t>
            </w:r>
          </w:p>
          <w:p w14:paraId="0D8F8769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– соответствие содержания программы заявленному направлению дополнительного образования;</w:t>
            </w:r>
          </w:p>
          <w:p w14:paraId="564A747A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– соответствие структуры и содержания программы региональным требованиям (при их наличии);</w:t>
            </w:r>
          </w:p>
          <w:p w14:paraId="0163420B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– наличие в программе описанных форм и методов оценки планируемых результатов освоения программы обучающимся.</w:t>
            </w:r>
          </w:p>
          <w:p w14:paraId="57E94BAE" w14:textId="77777777" w:rsidR="00B350FD" w:rsidRPr="00B350FD" w:rsidRDefault="00B350FD" w:rsidP="00B3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092815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0FD" w:rsidRPr="00B350FD" w14:paraId="00C4EE75" w14:textId="77777777" w:rsidTr="00DC47F8">
        <w:tc>
          <w:tcPr>
            <w:tcW w:w="10774" w:type="dxa"/>
            <w:gridSpan w:val="2"/>
          </w:tcPr>
          <w:p w14:paraId="7A649C16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Качество условий реализации образовательных программ</w:t>
            </w:r>
          </w:p>
        </w:tc>
      </w:tr>
      <w:tr w:rsidR="00B350FD" w:rsidRPr="00B350FD" w14:paraId="6FF23005" w14:textId="77777777" w:rsidTr="00DC47F8">
        <w:tc>
          <w:tcPr>
            <w:tcW w:w="1844" w:type="dxa"/>
          </w:tcPr>
          <w:p w14:paraId="1DFCB8BA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Аккредитация</w:t>
            </w:r>
          </w:p>
          <w:p w14:paraId="03477039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Лицензирование</w:t>
            </w:r>
          </w:p>
        </w:tc>
        <w:tc>
          <w:tcPr>
            <w:tcW w:w="8930" w:type="dxa"/>
          </w:tcPr>
          <w:p w14:paraId="66A8DF9B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1. Структура оценки условий реализации образовательных программ разрабатывается на основе требований ФГОС к кадровым, психолого-педагогическим, материально-техническим, учебно-методическим условиям и информационной образовательной среде.</w:t>
            </w:r>
          </w:p>
          <w:p w14:paraId="77973BE6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2. В отношении ООП, разработанных на основе ФКГОС, используются подходы, соответствующие пункту 4.1.</w:t>
            </w:r>
          </w:p>
          <w:p w14:paraId="7FE1E601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 Оценка условий реализации образовательных программ предусматривает проведение контроля состояния условий. Предметом контроля выступают показатели «дорожной карты» развития условий (приложение 2).</w:t>
            </w:r>
          </w:p>
          <w:p w14:paraId="1841B385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4.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      </w:r>
          </w:p>
          <w:p w14:paraId="2B90B23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5. Оценка условий реализации образовательных программ проводится:</w:t>
            </w:r>
          </w:p>
          <w:p w14:paraId="6912751F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ind w:left="283" w:hanging="227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на этапе разработки ООП того или иного уровня (стартовая оценка);</w:t>
            </w:r>
          </w:p>
          <w:p w14:paraId="0424117D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ind w:left="283" w:hanging="227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ежегодно в ходе подготовки отчета о самообследовании.</w:t>
            </w:r>
          </w:p>
          <w:p w14:paraId="76BF991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 xml:space="preserve">6.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 оценка условий дополняется «дорожной картой» их развития за период реализации ООП того или иного уровня общего образования. </w:t>
            </w:r>
          </w:p>
          <w:p w14:paraId="2F61C9E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7. Показатели стартовой оценки и показатели «дорожной карты» вносятся в организационный раздел ООП того или иного уровня общего образования после их согласования с коллегиальным органом управления.</w:t>
            </w:r>
          </w:p>
          <w:p w14:paraId="558C3B39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8. Ежегодно в ходе подготовки отчета о самообследовании проводится контроль состояния условий. Предметом контроля выступают:</w:t>
            </w:r>
          </w:p>
          <w:p w14:paraId="7FC8E766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ind w:left="283" w:hanging="227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lastRenderedPageBreak/>
              <w:t>– выполнение показателей «дорожной карты» по каждому уровню ООП;</w:t>
            </w:r>
          </w:p>
          <w:p w14:paraId="59623142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ind w:left="283" w:hanging="227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совокупное состояние условий образовательной деятельности в ОО;</w:t>
            </w:r>
          </w:p>
          <w:p w14:paraId="27089EE6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 xml:space="preserve">9. Результаты ежегодной оценки совокупного состояния условий образовательной деятельности ОО включаются в отчет о самообследовании (приложение 6). </w:t>
            </w:r>
          </w:p>
          <w:p w14:paraId="10C4A2F1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10. Для отчета о самообследовании используются те же параметры, которые составляют структуру оценки условий реализации образовательных программ.</w:t>
            </w:r>
          </w:p>
          <w:p w14:paraId="62ABB2AB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0FD" w:rsidRPr="00B350FD" w14:paraId="7C51FF7E" w14:textId="77777777" w:rsidTr="00DC47F8">
        <w:tc>
          <w:tcPr>
            <w:tcW w:w="10774" w:type="dxa"/>
            <w:gridSpan w:val="2"/>
          </w:tcPr>
          <w:p w14:paraId="39293138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</w:tr>
      <w:tr w:rsidR="00B350FD" w:rsidRPr="00B350FD" w14:paraId="6F4301A7" w14:textId="77777777" w:rsidTr="00DC47F8">
        <w:tc>
          <w:tcPr>
            <w:tcW w:w="1844" w:type="dxa"/>
          </w:tcPr>
          <w:p w14:paraId="70C36FEB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  <w:p w14:paraId="14A980FC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НИКО</w:t>
            </w:r>
          </w:p>
          <w:p w14:paraId="45C60BB4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ВПР</w:t>
            </w:r>
          </w:p>
          <w:p w14:paraId="59BBCF28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РДР</w:t>
            </w:r>
          </w:p>
        </w:tc>
        <w:tc>
          <w:tcPr>
            <w:tcW w:w="8930" w:type="dxa"/>
          </w:tcPr>
          <w:p w14:paraId="15071869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Оценка результатов реализации ООП, разработанных на основе ФКГОС:</w:t>
            </w:r>
          </w:p>
          <w:p w14:paraId="4C4036AE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1. В отношении учащихся, осваивающих ООП, соответствующих ФКГОС, оценке подвергаются только предметные образовательные результаты.</w:t>
            </w:r>
          </w:p>
          <w:p w14:paraId="567E9670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2. Оценка предметных результатов по указанной группе учащихся проводится в следующих формах:</w:t>
            </w:r>
          </w:p>
          <w:p w14:paraId="515E2FB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промежуточная аттестация;</w:t>
            </w:r>
          </w:p>
          <w:p w14:paraId="255A3277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накопительная оценка индивидуальных образовательных достижений учащихся (с использованием технологии портфолио);</w:t>
            </w:r>
          </w:p>
          <w:p w14:paraId="104EB9AE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анализ результатов внешних независимых диагностик, всероссийских проверочных работ;</w:t>
            </w:r>
          </w:p>
          <w:p w14:paraId="3735EF66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итоговая оценка по предметам, не выносимым на ГИА (предметы по выбору);</w:t>
            </w:r>
          </w:p>
          <w:p w14:paraId="2B2DF5D2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анализ результатов ГИА.</w:t>
            </w:r>
          </w:p>
          <w:p w14:paraId="1D3C43FF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 Оценка результатов реализации ООП, разработанных на основе ФГОС:</w:t>
            </w:r>
          </w:p>
          <w:p w14:paraId="2C0944C9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3.1. Оценка достижения предметных результатов освоения ООП в соответствии с ФГОС проводится в следующих формах:</w:t>
            </w:r>
          </w:p>
          <w:p w14:paraId="7AA0A0DE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промежуточная аттестация;</w:t>
            </w:r>
          </w:p>
          <w:p w14:paraId="7F485A48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накопительная оценка индивидуальных образовательных достижений учащихся (с использованием технологии портфолио);</w:t>
            </w:r>
          </w:p>
          <w:p w14:paraId="15BC8341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анализ результатов внешних независимых диагностик, всероссийских проверочных работ;</w:t>
            </w:r>
          </w:p>
          <w:p w14:paraId="7C041B44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итоговая оценка по предметам, не выносимым на ГИА;</w:t>
            </w:r>
          </w:p>
          <w:p w14:paraId="44970AEC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анализ результатов ГИА.</w:t>
            </w:r>
          </w:p>
          <w:p w14:paraId="718AC617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3.2 Сводная информация по итогам оценки предметных результатов проводится по параметрам согласно приложению 3.</w:t>
            </w:r>
          </w:p>
          <w:p w14:paraId="73DE4FB2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3.3 Оценка достижения метапредметных результатов освоения ООП проводится по параметрам согласно приложению 4.</w:t>
            </w:r>
          </w:p>
          <w:p w14:paraId="32A45CDF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3.4. Обобщенные параметры оценки, внесенные в приложение 4, подлежат детализации по критериям в соответствии с требованиями ФГОС. Детализацию делает лицо, ежегодно назначенное приказом руководителя ОО «Об организации и проведении контрольно-оценочных работ и подготовке отчета о самообследовании» для оценки той или иной группы метапредметных образовательных результатов.</w:t>
            </w:r>
          </w:p>
          <w:p w14:paraId="668B9E91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3.5. 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      </w:r>
          </w:p>
          <w:p w14:paraId="154F0C6D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3.6. 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5.</w:t>
            </w:r>
          </w:p>
          <w:p w14:paraId="149C6CB8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3.7. Все образовательные достижения обучающегося подлежат учету. Результаты индивидуального учета фиксируются:</w:t>
            </w:r>
          </w:p>
          <w:p w14:paraId="50038E62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в сводной ведомости успеваемости;</w:t>
            </w:r>
          </w:p>
          <w:p w14:paraId="337A20A4" w14:textId="77777777" w:rsidR="00B350FD" w:rsidRPr="00B350FD" w:rsidRDefault="00B350FD" w:rsidP="00B350F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</w:pPr>
            <w:r w:rsidRPr="00B350F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</w:rPr>
              <w:t>– в справке по итогам учета единиц портфолио обучающегося.</w:t>
            </w:r>
          </w:p>
        </w:tc>
      </w:tr>
      <w:tr w:rsidR="00B350FD" w:rsidRPr="00B350FD" w14:paraId="2B082421" w14:textId="77777777" w:rsidTr="00DC47F8">
        <w:tc>
          <w:tcPr>
            <w:tcW w:w="10774" w:type="dxa"/>
            <w:gridSpan w:val="2"/>
          </w:tcPr>
          <w:p w14:paraId="78A347D8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b/>
                <w:lang w:eastAsia="ru-RU"/>
              </w:rPr>
              <w:t>Удовлетворенность потребителей качеством образования.</w:t>
            </w:r>
          </w:p>
        </w:tc>
      </w:tr>
      <w:tr w:rsidR="00B350FD" w:rsidRPr="00B350FD" w14:paraId="70DFA6D8" w14:textId="77777777" w:rsidTr="00DC47F8">
        <w:tc>
          <w:tcPr>
            <w:tcW w:w="1844" w:type="dxa"/>
          </w:tcPr>
          <w:p w14:paraId="725EC6CC" w14:textId="77777777" w:rsidR="00B350FD" w:rsidRPr="00B350FD" w:rsidRDefault="00B350FD" w:rsidP="00B3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Наличие или отсутствие обоснованных жалоб в вышестоящие организации</w:t>
            </w:r>
          </w:p>
        </w:tc>
        <w:tc>
          <w:tcPr>
            <w:tcW w:w="8930" w:type="dxa"/>
          </w:tcPr>
          <w:p w14:paraId="38FD84E2" w14:textId="77777777" w:rsidR="00B350FD" w:rsidRPr="00B350FD" w:rsidRDefault="00B350FD" w:rsidP="00B3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0FD">
              <w:rPr>
                <w:rFonts w:ascii="Times New Roman" w:eastAsia="Times New Roman" w:hAnsi="Times New Roman" w:cs="Times New Roman"/>
                <w:lang w:eastAsia="ru-RU"/>
              </w:rPr>
              <w:t>Анкетирование участников образовательного процесса</w:t>
            </w:r>
          </w:p>
        </w:tc>
      </w:tr>
      <w:bookmarkEnd w:id="0"/>
    </w:tbl>
    <w:p w14:paraId="16921FF1" w14:textId="77777777" w:rsidR="00DF75F3" w:rsidRDefault="00DF75F3"/>
    <w:sectPr w:rsidR="00DF75F3" w:rsidSect="00B35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29815" w14:textId="77777777" w:rsidR="005B4A2F" w:rsidRDefault="005B4A2F" w:rsidP="00B350FD">
      <w:pPr>
        <w:spacing w:after="0" w:line="240" w:lineRule="auto"/>
      </w:pPr>
      <w:r>
        <w:separator/>
      </w:r>
    </w:p>
  </w:endnote>
  <w:endnote w:type="continuationSeparator" w:id="0">
    <w:p w14:paraId="266CAC8A" w14:textId="77777777" w:rsidR="005B4A2F" w:rsidRDefault="005B4A2F" w:rsidP="00B3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F9F5" w14:textId="77777777" w:rsidR="00B350FD" w:rsidRDefault="00B350F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95526F7" w14:textId="77777777" w:rsidR="00B350FD" w:rsidRDefault="00B350FD">
    <w:pPr>
      <w:pStyle w:val="af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0D103" w14:textId="77777777" w:rsidR="005B4A2F" w:rsidRDefault="005B4A2F" w:rsidP="00B350FD">
      <w:pPr>
        <w:spacing w:after="0" w:line="240" w:lineRule="auto"/>
      </w:pPr>
      <w:r>
        <w:separator/>
      </w:r>
    </w:p>
  </w:footnote>
  <w:footnote w:type="continuationSeparator" w:id="0">
    <w:p w14:paraId="13B1B8E5" w14:textId="77777777" w:rsidR="005B4A2F" w:rsidRDefault="005B4A2F" w:rsidP="00B350FD">
      <w:pPr>
        <w:spacing w:after="0" w:line="240" w:lineRule="auto"/>
      </w:pPr>
      <w:r>
        <w:continuationSeparator/>
      </w:r>
    </w:p>
  </w:footnote>
  <w:footnote w:id="1">
    <w:p w14:paraId="4F109704" w14:textId="77777777" w:rsidR="00B350FD" w:rsidRPr="000A5B7D" w:rsidRDefault="00B350FD" w:rsidP="00B350FD">
      <w:pPr>
        <w:pStyle w:val="af1"/>
        <w:spacing w:line="36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59AE" w14:textId="77777777" w:rsidR="00B350FD" w:rsidRPr="00D91F40" w:rsidRDefault="00B350FD">
    <w:pPr>
      <w:pStyle w:val="a7"/>
      <w:jc w:val="center"/>
      <w:rPr>
        <w:rFonts w:ascii="Times New Roman" w:hAnsi="Times New Roman"/>
        <w:sz w:val="22"/>
      </w:rPr>
    </w:pPr>
    <w:r w:rsidRPr="00D91F40">
      <w:rPr>
        <w:rFonts w:ascii="Times New Roman" w:hAnsi="Times New Roman"/>
        <w:sz w:val="22"/>
      </w:rPr>
      <w:fldChar w:fldCharType="begin"/>
    </w:r>
    <w:r w:rsidRPr="00D91F40">
      <w:rPr>
        <w:rFonts w:ascii="Times New Roman" w:hAnsi="Times New Roman"/>
        <w:sz w:val="22"/>
      </w:rPr>
      <w:instrText xml:space="preserve"> PAGE   \* MERGEFORMAT </w:instrText>
    </w:r>
    <w:r w:rsidRPr="00D91F40"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noProof/>
        <w:sz w:val="22"/>
      </w:rPr>
      <w:t>2</w:t>
    </w:r>
    <w:r w:rsidRPr="00D91F40">
      <w:rPr>
        <w:rFonts w:ascii="Times New Roman" w:hAnsi="Times New Roman"/>
        <w:sz w:val="22"/>
      </w:rPr>
      <w:fldChar w:fldCharType="end"/>
    </w:r>
  </w:p>
  <w:p w14:paraId="6C435142" w14:textId="77777777" w:rsidR="00B350FD" w:rsidRDefault="00B350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AF2"/>
    <w:multiLevelType w:val="hybridMultilevel"/>
    <w:tmpl w:val="B04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6760"/>
    <w:multiLevelType w:val="multilevel"/>
    <w:tmpl w:val="2FDA3C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  <w:sz w:val="24"/>
      </w:rPr>
    </w:lvl>
  </w:abstractNum>
  <w:abstractNum w:abstractNumId="2" w15:restartNumberingAfterBreak="0">
    <w:nsid w:val="4FC869BF"/>
    <w:multiLevelType w:val="hybridMultilevel"/>
    <w:tmpl w:val="18422290"/>
    <w:lvl w:ilvl="0" w:tplc="4628F142">
      <w:numFmt w:val="bullet"/>
      <w:lvlText w:val="-"/>
      <w:lvlJc w:val="left"/>
      <w:pPr>
        <w:ind w:left="124" w:hanging="19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E42B52">
      <w:numFmt w:val="bullet"/>
      <w:lvlText w:val="•"/>
      <w:lvlJc w:val="left"/>
      <w:pPr>
        <w:ind w:left="418" w:hanging="192"/>
      </w:pPr>
      <w:rPr>
        <w:rFonts w:hint="default"/>
      </w:rPr>
    </w:lvl>
    <w:lvl w:ilvl="2" w:tplc="54BAFDB2">
      <w:numFmt w:val="bullet"/>
      <w:lvlText w:val="•"/>
      <w:lvlJc w:val="left"/>
      <w:pPr>
        <w:ind w:left="717" w:hanging="192"/>
      </w:pPr>
      <w:rPr>
        <w:rFonts w:hint="default"/>
      </w:rPr>
    </w:lvl>
    <w:lvl w:ilvl="3" w:tplc="5DD409DA">
      <w:numFmt w:val="bullet"/>
      <w:lvlText w:val="•"/>
      <w:lvlJc w:val="left"/>
      <w:pPr>
        <w:ind w:left="1015" w:hanging="192"/>
      </w:pPr>
      <w:rPr>
        <w:rFonts w:hint="default"/>
      </w:rPr>
    </w:lvl>
    <w:lvl w:ilvl="4" w:tplc="700A9CF2">
      <w:numFmt w:val="bullet"/>
      <w:lvlText w:val="•"/>
      <w:lvlJc w:val="left"/>
      <w:pPr>
        <w:ind w:left="1314" w:hanging="192"/>
      </w:pPr>
      <w:rPr>
        <w:rFonts w:hint="default"/>
      </w:rPr>
    </w:lvl>
    <w:lvl w:ilvl="5" w:tplc="8BBC51D6">
      <w:numFmt w:val="bullet"/>
      <w:lvlText w:val="•"/>
      <w:lvlJc w:val="left"/>
      <w:pPr>
        <w:ind w:left="1612" w:hanging="192"/>
      </w:pPr>
      <w:rPr>
        <w:rFonts w:hint="default"/>
      </w:rPr>
    </w:lvl>
    <w:lvl w:ilvl="6" w:tplc="01849D4A">
      <w:numFmt w:val="bullet"/>
      <w:lvlText w:val="•"/>
      <w:lvlJc w:val="left"/>
      <w:pPr>
        <w:ind w:left="1911" w:hanging="192"/>
      </w:pPr>
      <w:rPr>
        <w:rFonts w:hint="default"/>
      </w:rPr>
    </w:lvl>
    <w:lvl w:ilvl="7" w:tplc="BBFEAE90">
      <w:numFmt w:val="bullet"/>
      <w:lvlText w:val="•"/>
      <w:lvlJc w:val="left"/>
      <w:pPr>
        <w:ind w:left="2209" w:hanging="192"/>
      </w:pPr>
      <w:rPr>
        <w:rFonts w:hint="default"/>
      </w:rPr>
    </w:lvl>
    <w:lvl w:ilvl="8" w:tplc="7260658A">
      <w:numFmt w:val="bullet"/>
      <w:lvlText w:val="•"/>
      <w:lvlJc w:val="left"/>
      <w:pPr>
        <w:ind w:left="2508" w:hanging="192"/>
      </w:pPr>
      <w:rPr>
        <w:rFonts w:hint="default"/>
      </w:rPr>
    </w:lvl>
  </w:abstractNum>
  <w:abstractNum w:abstractNumId="3" w15:restartNumberingAfterBreak="0">
    <w:nsid w:val="5AAF35A9"/>
    <w:multiLevelType w:val="hybridMultilevel"/>
    <w:tmpl w:val="8592D428"/>
    <w:lvl w:ilvl="0" w:tplc="9AD6803A">
      <w:numFmt w:val="bullet"/>
      <w:lvlText w:val="•"/>
      <w:lvlJc w:val="left"/>
      <w:pPr>
        <w:ind w:left="232" w:hanging="284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8EF017CA">
      <w:numFmt w:val="bullet"/>
      <w:lvlText w:val="•"/>
      <w:lvlJc w:val="left"/>
      <w:pPr>
        <w:ind w:left="1220" w:hanging="284"/>
      </w:pPr>
      <w:rPr>
        <w:rFonts w:hint="default"/>
      </w:rPr>
    </w:lvl>
    <w:lvl w:ilvl="2" w:tplc="F4D893D2">
      <w:numFmt w:val="bullet"/>
      <w:lvlText w:val="•"/>
      <w:lvlJc w:val="left"/>
      <w:pPr>
        <w:ind w:left="2200" w:hanging="284"/>
      </w:pPr>
      <w:rPr>
        <w:rFonts w:hint="default"/>
      </w:rPr>
    </w:lvl>
    <w:lvl w:ilvl="3" w:tplc="6930B12A">
      <w:numFmt w:val="bullet"/>
      <w:lvlText w:val="•"/>
      <w:lvlJc w:val="left"/>
      <w:pPr>
        <w:ind w:left="3180" w:hanging="284"/>
      </w:pPr>
      <w:rPr>
        <w:rFonts w:hint="default"/>
      </w:rPr>
    </w:lvl>
    <w:lvl w:ilvl="4" w:tplc="2F4280D8">
      <w:numFmt w:val="bullet"/>
      <w:lvlText w:val="•"/>
      <w:lvlJc w:val="left"/>
      <w:pPr>
        <w:ind w:left="4160" w:hanging="284"/>
      </w:pPr>
      <w:rPr>
        <w:rFonts w:hint="default"/>
      </w:rPr>
    </w:lvl>
    <w:lvl w:ilvl="5" w:tplc="84761A1A">
      <w:numFmt w:val="bullet"/>
      <w:lvlText w:val="•"/>
      <w:lvlJc w:val="left"/>
      <w:pPr>
        <w:ind w:left="5140" w:hanging="284"/>
      </w:pPr>
      <w:rPr>
        <w:rFonts w:hint="default"/>
      </w:rPr>
    </w:lvl>
    <w:lvl w:ilvl="6" w:tplc="AF82859A">
      <w:numFmt w:val="bullet"/>
      <w:lvlText w:val="•"/>
      <w:lvlJc w:val="left"/>
      <w:pPr>
        <w:ind w:left="6120" w:hanging="284"/>
      </w:pPr>
      <w:rPr>
        <w:rFonts w:hint="default"/>
      </w:rPr>
    </w:lvl>
    <w:lvl w:ilvl="7" w:tplc="E734657C">
      <w:numFmt w:val="bullet"/>
      <w:lvlText w:val="•"/>
      <w:lvlJc w:val="left"/>
      <w:pPr>
        <w:ind w:left="7100" w:hanging="284"/>
      </w:pPr>
      <w:rPr>
        <w:rFonts w:hint="default"/>
      </w:rPr>
    </w:lvl>
    <w:lvl w:ilvl="8" w:tplc="E5D0FEB2">
      <w:numFmt w:val="bullet"/>
      <w:lvlText w:val="•"/>
      <w:lvlJc w:val="left"/>
      <w:pPr>
        <w:ind w:left="8080" w:hanging="284"/>
      </w:pPr>
      <w:rPr>
        <w:rFonts w:hint="default"/>
      </w:rPr>
    </w:lvl>
  </w:abstractNum>
  <w:abstractNum w:abstractNumId="4" w15:restartNumberingAfterBreak="0">
    <w:nsid w:val="5B4C30ED"/>
    <w:multiLevelType w:val="hybridMultilevel"/>
    <w:tmpl w:val="E51C0BF6"/>
    <w:lvl w:ilvl="0" w:tplc="4628F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B1DE7"/>
    <w:multiLevelType w:val="hybridMultilevel"/>
    <w:tmpl w:val="6CDCC122"/>
    <w:lvl w:ilvl="0" w:tplc="4628F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A0606"/>
    <w:multiLevelType w:val="hybridMultilevel"/>
    <w:tmpl w:val="955C7BC2"/>
    <w:lvl w:ilvl="0" w:tplc="4D38CDFA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1873EE">
      <w:numFmt w:val="bullet"/>
      <w:lvlText w:val="•"/>
      <w:lvlJc w:val="left"/>
      <w:pPr>
        <w:ind w:left="1220" w:hanging="144"/>
      </w:pPr>
      <w:rPr>
        <w:rFonts w:hint="default"/>
      </w:rPr>
    </w:lvl>
    <w:lvl w:ilvl="2" w:tplc="EFDC707E">
      <w:numFmt w:val="bullet"/>
      <w:lvlText w:val="•"/>
      <w:lvlJc w:val="left"/>
      <w:pPr>
        <w:ind w:left="2200" w:hanging="144"/>
      </w:pPr>
      <w:rPr>
        <w:rFonts w:hint="default"/>
      </w:rPr>
    </w:lvl>
    <w:lvl w:ilvl="3" w:tplc="1DC45274">
      <w:numFmt w:val="bullet"/>
      <w:lvlText w:val="•"/>
      <w:lvlJc w:val="left"/>
      <w:pPr>
        <w:ind w:left="3180" w:hanging="144"/>
      </w:pPr>
      <w:rPr>
        <w:rFonts w:hint="default"/>
      </w:rPr>
    </w:lvl>
    <w:lvl w:ilvl="4" w:tplc="A33CA4F8">
      <w:numFmt w:val="bullet"/>
      <w:lvlText w:val="•"/>
      <w:lvlJc w:val="left"/>
      <w:pPr>
        <w:ind w:left="4160" w:hanging="144"/>
      </w:pPr>
      <w:rPr>
        <w:rFonts w:hint="default"/>
      </w:rPr>
    </w:lvl>
    <w:lvl w:ilvl="5" w:tplc="67605656">
      <w:numFmt w:val="bullet"/>
      <w:lvlText w:val="•"/>
      <w:lvlJc w:val="left"/>
      <w:pPr>
        <w:ind w:left="5140" w:hanging="144"/>
      </w:pPr>
      <w:rPr>
        <w:rFonts w:hint="default"/>
      </w:rPr>
    </w:lvl>
    <w:lvl w:ilvl="6" w:tplc="9D3EC112">
      <w:numFmt w:val="bullet"/>
      <w:lvlText w:val="•"/>
      <w:lvlJc w:val="left"/>
      <w:pPr>
        <w:ind w:left="6120" w:hanging="144"/>
      </w:pPr>
      <w:rPr>
        <w:rFonts w:hint="default"/>
      </w:rPr>
    </w:lvl>
    <w:lvl w:ilvl="7" w:tplc="5CBE728E">
      <w:numFmt w:val="bullet"/>
      <w:lvlText w:val="•"/>
      <w:lvlJc w:val="left"/>
      <w:pPr>
        <w:ind w:left="7100" w:hanging="144"/>
      </w:pPr>
      <w:rPr>
        <w:rFonts w:hint="default"/>
      </w:rPr>
    </w:lvl>
    <w:lvl w:ilvl="8" w:tplc="0FE8A494">
      <w:numFmt w:val="bullet"/>
      <w:lvlText w:val="•"/>
      <w:lvlJc w:val="left"/>
      <w:pPr>
        <w:ind w:left="8080" w:hanging="144"/>
      </w:pPr>
      <w:rPr>
        <w:rFonts w:hint="default"/>
      </w:rPr>
    </w:lvl>
  </w:abstractNum>
  <w:abstractNum w:abstractNumId="7" w15:restartNumberingAfterBreak="0">
    <w:nsid w:val="665F1AD1"/>
    <w:multiLevelType w:val="hybridMultilevel"/>
    <w:tmpl w:val="0EDE9E0E"/>
    <w:lvl w:ilvl="0" w:tplc="0FB62F00">
      <w:numFmt w:val="bullet"/>
      <w:lvlText w:val="•"/>
      <w:lvlJc w:val="left"/>
      <w:pPr>
        <w:ind w:left="232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08FAEC">
      <w:numFmt w:val="bullet"/>
      <w:lvlText w:val="•"/>
      <w:lvlJc w:val="left"/>
      <w:pPr>
        <w:ind w:left="1220" w:hanging="284"/>
      </w:pPr>
      <w:rPr>
        <w:rFonts w:hint="default"/>
      </w:rPr>
    </w:lvl>
    <w:lvl w:ilvl="2" w:tplc="C7D857E0">
      <w:numFmt w:val="bullet"/>
      <w:lvlText w:val="•"/>
      <w:lvlJc w:val="left"/>
      <w:pPr>
        <w:ind w:left="2200" w:hanging="284"/>
      </w:pPr>
      <w:rPr>
        <w:rFonts w:hint="default"/>
      </w:rPr>
    </w:lvl>
    <w:lvl w:ilvl="3" w:tplc="8C54E77A">
      <w:numFmt w:val="bullet"/>
      <w:lvlText w:val="•"/>
      <w:lvlJc w:val="left"/>
      <w:pPr>
        <w:ind w:left="3180" w:hanging="284"/>
      </w:pPr>
      <w:rPr>
        <w:rFonts w:hint="default"/>
      </w:rPr>
    </w:lvl>
    <w:lvl w:ilvl="4" w:tplc="D61C8ABA">
      <w:numFmt w:val="bullet"/>
      <w:lvlText w:val="•"/>
      <w:lvlJc w:val="left"/>
      <w:pPr>
        <w:ind w:left="4160" w:hanging="284"/>
      </w:pPr>
      <w:rPr>
        <w:rFonts w:hint="default"/>
      </w:rPr>
    </w:lvl>
    <w:lvl w:ilvl="5" w:tplc="A58205A4">
      <w:numFmt w:val="bullet"/>
      <w:lvlText w:val="•"/>
      <w:lvlJc w:val="left"/>
      <w:pPr>
        <w:ind w:left="5140" w:hanging="284"/>
      </w:pPr>
      <w:rPr>
        <w:rFonts w:hint="default"/>
      </w:rPr>
    </w:lvl>
    <w:lvl w:ilvl="6" w:tplc="A32AEDA2">
      <w:numFmt w:val="bullet"/>
      <w:lvlText w:val="•"/>
      <w:lvlJc w:val="left"/>
      <w:pPr>
        <w:ind w:left="6120" w:hanging="284"/>
      </w:pPr>
      <w:rPr>
        <w:rFonts w:hint="default"/>
      </w:rPr>
    </w:lvl>
    <w:lvl w:ilvl="7" w:tplc="F4924BEA">
      <w:numFmt w:val="bullet"/>
      <w:lvlText w:val="•"/>
      <w:lvlJc w:val="left"/>
      <w:pPr>
        <w:ind w:left="7100" w:hanging="284"/>
      </w:pPr>
      <w:rPr>
        <w:rFonts w:hint="default"/>
      </w:rPr>
    </w:lvl>
    <w:lvl w:ilvl="8" w:tplc="A8D0AFB8">
      <w:numFmt w:val="bullet"/>
      <w:lvlText w:val="•"/>
      <w:lvlJc w:val="left"/>
      <w:pPr>
        <w:ind w:left="8080" w:hanging="284"/>
      </w:pPr>
      <w:rPr>
        <w:rFonts w:hint="default"/>
      </w:rPr>
    </w:lvl>
  </w:abstractNum>
  <w:abstractNum w:abstractNumId="8" w15:restartNumberingAfterBreak="0">
    <w:nsid w:val="7C8D0EA2"/>
    <w:multiLevelType w:val="hybridMultilevel"/>
    <w:tmpl w:val="2D1C0C8A"/>
    <w:lvl w:ilvl="0" w:tplc="693C85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0386954">
      <w:numFmt w:val="bullet"/>
      <w:lvlText w:val="•"/>
      <w:lvlJc w:val="left"/>
      <w:pPr>
        <w:ind w:left="702" w:hanging="140"/>
      </w:pPr>
      <w:rPr>
        <w:rFonts w:hint="default"/>
      </w:rPr>
    </w:lvl>
    <w:lvl w:ilvl="2" w:tplc="20F8563E">
      <w:numFmt w:val="bullet"/>
      <w:lvlText w:val="•"/>
      <w:lvlJc w:val="left"/>
      <w:pPr>
        <w:ind w:left="1285" w:hanging="140"/>
      </w:pPr>
      <w:rPr>
        <w:rFonts w:hint="default"/>
      </w:rPr>
    </w:lvl>
    <w:lvl w:ilvl="3" w:tplc="052CA208">
      <w:numFmt w:val="bullet"/>
      <w:lvlText w:val="•"/>
      <w:lvlJc w:val="left"/>
      <w:pPr>
        <w:ind w:left="1867" w:hanging="140"/>
      </w:pPr>
      <w:rPr>
        <w:rFonts w:hint="default"/>
      </w:rPr>
    </w:lvl>
    <w:lvl w:ilvl="4" w:tplc="943C4192">
      <w:numFmt w:val="bullet"/>
      <w:lvlText w:val="•"/>
      <w:lvlJc w:val="left"/>
      <w:pPr>
        <w:ind w:left="2450" w:hanging="140"/>
      </w:pPr>
      <w:rPr>
        <w:rFonts w:hint="default"/>
      </w:rPr>
    </w:lvl>
    <w:lvl w:ilvl="5" w:tplc="F70ACE7A">
      <w:numFmt w:val="bullet"/>
      <w:lvlText w:val="•"/>
      <w:lvlJc w:val="left"/>
      <w:pPr>
        <w:ind w:left="3033" w:hanging="140"/>
      </w:pPr>
      <w:rPr>
        <w:rFonts w:hint="default"/>
      </w:rPr>
    </w:lvl>
    <w:lvl w:ilvl="6" w:tplc="D562B954">
      <w:numFmt w:val="bullet"/>
      <w:lvlText w:val="•"/>
      <w:lvlJc w:val="left"/>
      <w:pPr>
        <w:ind w:left="3615" w:hanging="140"/>
      </w:pPr>
      <w:rPr>
        <w:rFonts w:hint="default"/>
      </w:rPr>
    </w:lvl>
    <w:lvl w:ilvl="7" w:tplc="76F40816">
      <w:numFmt w:val="bullet"/>
      <w:lvlText w:val="•"/>
      <w:lvlJc w:val="left"/>
      <w:pPr>
        <w:ind w:left="4198" w:hanging="140"/>
      </w:pPr>
      <w:rPr>
        <w:rFonts w:hint="default"/>
      </w:rPr>
    </w:lvl>
    <w:lvl w:ilvl="8" w:tplc="AF781E82">
      <w:numFmt w:val="bullet"/>
      <w:lvlText w:val="•"/>
      <w:lvlJc w:val="left"/>
      <w:pPr>
        <w:ind w:left="4780" w:hanging="1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F3"/>
    <w:rsid w:val="000E1BDE"/>
    <w:rsid w:val="005A65EA"/>
    <w:rsid w:val="005B4A2F"/>
    <w:rsid w:val="00621587"/>
    <w:rsid w:val="00B350FD"/>
    <w:rsid w:val="00DF75F3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D3B8"/>
  <w15:chartTrackingRefBased/>
  <w15:docId w15:val="{5C6E310F-CF94-4CCD-8231-989F984C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50FD"/>
  </w:style>
  <w:style w:type="numbering" w:customStyle="1" w:styleId="11">
    <w:name w:val="Нет списка11"/>
    <w:next w:val="a2"/>
    <w:uiPriority w:val="99"/>
    <w:semiHidden/>
    <w:unhideWhenUsed/>
    <w:rsid w:val="00B350FD"/>
  </w:style>
  <w:style w:type="table" w:styleId="a3">
    <w:name w:val="Table Grid"/>
    <w:basedOn w:val="a1"/>
    <w:uiPriority w:val="59"/>
    <w:rsid w:val="00B350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B35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50F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F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B350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50F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B350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B350F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annotation reference"/>
    <w:uiPriority w:val="99"/>
    <w:semiHidden/>
    <w:unhideWhenUsed/>
    <w:rsid w:val="00B350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50FD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50F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50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50F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f0">
    <w:name w:val="Revision"/>
    <w:hidden/>
    <w:uiPriority w:val="99"/>
    <w:semiHidden/>
    <w:rsid w:val="00B350F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B350F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B350F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semiHidden/>
    <w:unhideWhenUsed/>
    <w:rsid w:val="00B350FD"/>
    <w:rPr>
      <w:vertAlign w:val="superscript"/>
    </w:rPr>
  </w:style>
  <w:style w:type="character" w:styleId="af4">
    <w:name w:val="Hyperlink"/>
    <w:uiPriority w:val="99"/>
    <w:semiHidden/>
    <w:unhideWhenUsed/>
    <w:rsid w:val="00B350F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headertext">
    <w:name w:val="headertext"/>
    <w:basedOn w:val="a"/>
    <w:rsid w:val="00B3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5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NormDOC-header-2">
    <w:name w:val="13NormDOC-header-2"/>
    <w:basedOn w:val="a"/>
    <w:uiPriority w:val="99"/>
    <w:rsid w:val="00B350FD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txt">
    <w:name w:val="13NormDOC-txt"/>
    <w:basedOn w:val="a"/>
    <w:uiPriority w:val="99"/>
    <w:rsid w:val="00B350F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B350F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B350FD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="Calibri" w:hAnsi="CenturySchlbkCyr" w:cs="CenturySchlbkCyr"/>
      <w:i/>
      <w:iCs/>
      <w:color w:val="000000"/>
      <w:sz w:val="14"/>
      <w:szCs w:val="14"/>
    </w:rPr>
  </w:style>
  <w:style w:type="paragraph" w:styleId="af5">
    <w:name w:val="endnote text"/>
    <w:basedOn w:val="a"/>
    <w:link w:val="af6"/>
    <w:uiPriority w:val="99"/>
    <w:semiHidden/>
    <w:unhideWhenUsed/>
    <w:rsid w:val="00B350F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350F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B350FD"/>
    <w:rPr>
      <w:vertAlign w:val="superscript"/>
    </w:rPr>
  </w:style>
  <w:style w:type="paragraph" w:customStyle="1" w:styleId="10VREZ-txt">
    <w:name w:val="10VREZ-txt"/>
    <w:basedOn w:val="a"/>
    <w:uiPriority w:val="99"/>
    <w:rsid w:val="00B350FD"/>
    <w:pPr>
      <w:autoSpaceDE w:val="0"/>
      <w:autoSpaceDN w:val="0"/>
      <w:adjustRightInd w:val="0"/>
      <w:spacing w:after="0" w:line="288" w:lineRule="auto"/>
      <w:textAlignment w:val="center"/>
    </w:pPr>
    <w:rPr>
      <w:rFonts w:ascii="CenturySchlbkCyr" w:eastAsia="Calibri" w:hAnsi="CenturySchlbkCyr" w:cs="CenturySchlbkCyr"/>
      <w:color w:val="000000"/>
      <w:spacing w:val="-2"/>
      <w:sz w:val="18"/>
      <w:szCs w:val="18"/>
      <w:u w:color="000000"/>
    </w:rPr>
  </w:style>
  <w:style w:type="paragraph" w:styleId="af8">
    <w:name w:val="Normal (Web)"/>
    <w:basedOn w:val="a"/>
    <w:uiPriority w:val="99"/>
    <w:unhideWhenUsed/>
    <w:rsid w:val="00B3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35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B350FD"/>
    <w:pPr>
      <w:widowControl w:val="0"/>
      <w:autoSpaceDE w:val="0"/>
      <w:autoSpaceDN w:val="0"/>
      <w:spacing w:after="0" w:line="322" w:lineRule="exact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9">
    <w:name w:val="Body Text"/>
    <w:basedOn w:val="a"/>
    <w:link w:val="afa"/>
    <w:uiPriority w:val="1"/>
    <w:qFormat/>
    <w:rsid w:val="00B35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a">
    <w:name w:val="Основной текст Знак"/>
    <w:basedOn w:val="a0"/>
    <w:link w:val="af9"/>
    <w:uiPriority w:val="1"/>
    <w:rsid w:val="00B350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1">
    <w:name w:val="Заголовок 11"/>
    <w:basedOn w:val="a"/>
    <w:uiPriority w:val="1"/>
    <w:qFormat/>
    <w:rsid w:val="00B350FD"/>
    <w:pPr>
      <w:widowControl w:val="0"/>
      <w:autoSpaceDE w:val="0"/>
      <w:autoSpaceDN w:val="0"/>
      <w:spacing w:before="68"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21">
    <w:name w:val="Заголовок 21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  <w:ind w:left="112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31">
    <w:name w:val="Заголовок 31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  <w:ind w:left="112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  <w:ind w:left="252"/>
      <w:outlineLvl w:val="4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51">
    <w:name w:val="Заголовок 51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  <w:ind w:left="232"/>
      <w:jc w:val="both"/>
      <w:outlineLvl w:val="5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61">
    <w:name w:val="Заголовок 61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  <w:ind w:left="232" w:right="241"/>
      <w:jc w:val="both"/>
      <w:outlineLvl w:val="6"/>
    </w:pPr>
    <w:rPr>
      <w:rFonts w:ascii="Times New Roman" w:eastAsia="Times New Roman" w:hAnsi="Times New Roman" w:cs="Times New Roman"/>
      <w:i/>
      <w:sz w:val="26"/>
      <w:szCs w:val="26"/>
      <w:lang w:val="en-US"/>
    </w:rPr>
  </w:style>
  <w:style w:type="paragraph" w:customStyle="1" w:styleId="71">
    <w:name w:val="Заголовок 71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  <w:ind w:left="252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81">
    <w:name w:val="Заголовок 81"/>
    <w:basedOn w:val="a"/>
    <w:uiPriority w:val="1"/>
    <w:qFormat/>
    <w:rsid w:val="00B350FD"/>
    <w:pPr>
      <w:widowControl w:val="0"/>
      <w:autoSpaceDE w:val="0"/>
      <w:autoSpaceDN w:val="0"/>
      <w:spacing w:after="0" w:line="275" w:lineRule="exact"/>
      <w:ind w:left="557"/>
      <w:outlineLvl w:val="8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35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7028</Words>
  <Characters>40065</Characters>
  <Application>Microsoft Office Word</Application>
  <DocSecurity>0</DocSecurity>
  <Lines>333</Lines>
  <Paragraphs>93</Paragraphs>
  <ScaleCrop>false</ScaleCrop>
  <Company/>
  <LinksUpToDate>false</LinksUpToDate>
  <CharactersWithSpaces>47000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2019-11-10T20:13:00Z</dcterms:created>
  <dcterms:modified xsi:type="dcterms:W3CDTF">2019-11-10T20:28:00Z</dcterms:modified>
</cp:coreProperties>
</file>