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7E" w:rsidRDefault="00420A7E" w:rsidP="00420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20A7E" w:rsidRDefault="00420A7E" w:rsidP="00420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«Хуцеевская средняя общеобразовательная школа»</w:t>
      </w:r>
    </w:p>
    <w:p w:rsidR="00420A7E" w:rsidRDefault="00420A7E" w:rsidP="00420A7E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420A7E" w:rsidRDefault="00420A7E" w:rsidP="00420A7E">
      <w:pPr>
        <w:rPr>
          <w:rFonts w:ascii="Times New Roman" w:hAnsi="Times New Roman" w:cs="Times New Roman"/>
          <w:vanish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="74" w:tblpY="46"/>
        <w:tblOverlap w:val="never"/>
        <w:tblW w:w="13575" w:type="dxa"/>
        <w:tblLayout w:type="fixed"/>
        <w:tblLook w:val="04A0"/>
      </w:tblPr>
      <w:tblGrid>
        <w:gridCol w:w="7207"/>
        <w:gridCol w:w="6368"/>
      </w:tblGrid>
      <w:tr w:rsidR="00420A7E" w:rsidTr="00420A7E">
        <w:trPr>
          <w:trHeight w:val="1213"/>
        </w:trPr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7E" w:rsidRDefault="0042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«СОГЛАСОВАНО»</w:t>
            </w:r>
          </w:p>
          <w:p w:rsidR="00420A7E" w:rsidRDefault="0042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зам.дир. по УВР</w:t>
            </w:r>
          </w:p>
          <w:p w:rsidR="00420A7E" w:rsidRDefault="0042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</w:t>
            </w:r>
            <w:r w:rsidR="00A4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Мазурова Л. В.</w:t>
            </w:r>
          </w:p>
          <w:p w:rsidR="00420A7E" w:rsidRDefault="00364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«30» 08 2023</w:t>
            </w:r>
            <w:r w:rsidR="00420A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7E" w:rsidRDefault="0042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«УТВЕРЖДЕНО»</w:t>
            </w:r>
          </w:p>
          <w:p w:rsidR="00420A7E" w:rsidRDefault="0042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МКОУ «Хуцеевская СОШ»</w:t>
            </w:r>
          </w:p>
          <w:p w:rsidR="00420A7E" w:rsidRDefault="0042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_____Магомедова Р.З.</w:t>
            </w:r>
          </w:p>
          <w:p w:rsidR="00420A7E" w:rsidRDefault="008A3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Приказ № 55</w:t>
            </w:r>
            <w:r w:rsidRPr="00A4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093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="00420A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ОД    </w:t>
            </w:r>
          </w:p>
          <w:p w:rsidR="00420A7E" w:rsidRDefault="00364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 31.08.2023 </w:t>
            </w:r>
            <w:r w:rsidR="00420A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</w:t>
            </w:r>
          </w:p>
        </w:tc>
      </w:tr>
    </w:tbl>
    <w:p w:rsidR="00420A7E" w:rsidRDefault="00420A7E" w:rsidP="00420A7E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20A7E" w:rsidRDefault="00420A7E" w:rsidP="00420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внеурочной деятельности</w:t>
      </w: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тему  «</w:t>
      </w:r>
      <w:r w:rsidR="00657EA1">
        <w:rPr>
          <w:rFonts w:ascii="Times New Roman" w:hAnsi="Times New Roman"/>
          <w:b/>
          <w:sz w:val="32"/>
          <w:szCs w:val="32"/>
        </w:rPr>
        <w:t>Мир улыбок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для 6 класса</w:t>
      </w:r>
    </w:p>
    <w:p w:rsidR="00420A7E" w:rsidRDefault="00420A7E" w:rsidP="00420A7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2023-2024 учебный год.</w:t>
      </w:r>
    </w:p>
    <w:p w:rsidR="00420A7E" w:rsidRDefault="00420A7E" w:rsidP="00420A7E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Направление: художественное</w:t>
      </w:r>
    </w:p>
    <w:p w:rsidR="00420A7E" w:rsidRDefault="00420A7E" w:rsidP="00420A7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:rsidR="00420A7E" w:rsidRDefault="00420A7E" w:rsidP="00420A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Разработал:</w:t>
      </w:r>
    </w:p>
    <w:p w:rsidR="00420A7E" w:rsidRDefault="00420A7E" w:rsidP="00420A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педагог внеурочной деятельности </w:t>
      </w:r>
    </w:p>
    <w:p w:rsidR="00420A7E" w:rsidRDefault="00420A7E" w:rsidP="00420A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Разакова М. Р.</w:t>
      </w:r>
    </w:p>
    <w:p w:rsidR="00420A7E" w:rsidRDefault="00420A7E" w:rsidP="00420A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0A7E" w:rsidRDefault="00420A7E" w:rsidP="00420A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0A7E" w:rsidRDefault="00420A7E" w:rsidP="00420A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0A7E" w:rsidRDefault="00420A7E" w:rsidP="00420A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0A7E" w:rsidRDefault="00420A7E" w:rsidP="00420A7E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2023год</w:t>
      </w:r>
    </w:p>
    <w:p w:rsidR="008B66DC" w:rsidRDefault="008B66DC" w:rsidP="008B66DC">
      <w:pPr>
        <w:spacing w:after="0"/>
      </w:pPr>
    </w:p>
    <w:p w:rsidR="008B66DC" w:rsidRDefault="008B66DC" w:rsidP="008B66DC">
      <w:pPr>
        <w:spacing w:after="0"/>
      </w:pPr>
    </w:p>
    <w:p w:rsidR="00CD6D63" w:rsidRPr="004521B9" w:rsidRDefault="00CD6D63" w:rsidP="00CD6D6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</w:rPr>
        <w:sectPr w:rsidR="00CD6D63" w:rsidRPr="004521B9" w:rsidSect="00420A7E">
          <w:type w:val="continuous"/>
          <w:pgSz w:w="16838" w:h="11906" w:orient="landscape"/>
          <w:pgMar w:top="284" w:right="1276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. </w:t>
      </w:r>
    </w:p>
    <w:p w:rsidR="008B66DC" w:rsidRPr="008B66DC" w:rsidRDefault="008B66DC" w:rsidP="00CD6D6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7A34B8" w:rsidRDefault="007A34B8" w:rsidP="00D121E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Рабочая программа составлена на основе  ООП НОО, годового календарного графика работы школы, положений и  требований к результатам освоения основной образовательной программы, представленных в обновленном Федеральном государственном образовательном стандарте начального общего </w:t>
      </w:r>
      <w:r w:rsidR="00836DC3">
        <w:rPr>
          <w:rFonts w:ascii="Times New Roman" w:hAnsi="Times New Roman" w:cs="Times New Roman"/>
          <w:sz w:val="24"/>
        </w:rPr>
        <w:t xml:space="preserve">образования, а  также с учетом. </w:t>
      </w:r>
      <w:r w:rsidRPr="007A34B8">
        <w:rPr>
          <w:rFonts w:ascii="Times New Roman" w:hAnsi="Times New Roman" w:cs="Times New Roman"/>
          <w:sz w:val="24"/>
        </w:rPr>
        <w:t>Программ</w:t>
      </w:r>
      <w:r w:rsidR="008B66DC">
        <w:rPr>
          <w:rFonts w:ascii="Times New Roman" w:hAnsi="Times New Roman" w:cs="Times New Roman"/>
          <w:sz w:val="24"/>
        </w:rPr>
        <w:t>ы воспитания МКОУ</w:t>
      </w:r>
      <w:r w:rsidR="008B66DC" w:rsidRPr="008B66DC">
        <w:rPr>
          <w:rFonts w:ascii="Times New Roman" w:hAnsi="Times New Roman" w:cs="Times New Roman"/>
          <w:sz w:val="24"/>
        </w:rPr>
        <w:t xml:space="preserve"> </w:t>
      </w:r>
      <w:r w:rsidR="008B66DC">
        <w:rPr>
          <w:rFonts w:ascii="Times New Roman" w:hAnsi="Times New Roman" w:cs="Times New Roman"/>
          <w:sz w:val="24"/>
        </w:rPr>
        <w:t>«</w:t>
      </w:r>
      <w:r w:rsidR="0043792B">
        <w:rPr>
          <w:rFonts w:ascii="Times New Roman" w:hAnsi="Times New Roman" w:cs="Times New Roman"/>
          <w:sz w:val="24"/>
        </w:rPr>
        <w:t xml:space="preserve">Хуцеевская </w:t>
      </w:r>
      <w:r w:rsidR="008B66DC">
        <w:rPr>
          <w:rFonts w:ascii="Times New Roman" w:hAnsi="Times New Roman" w:cs="Times New Roman"/>
          <w:sz w:val="24"/>
        </w:rPr>
        <w:t xml:space="preserve"> </w:t>
      </w:r>
      <w:r w:rsidR="008B5B37">
        <w:rPr>
          <w:rFonts w:ascii="Times New Roman" w:hAnsi="Times New Roman" w:cs="Times New Roman"/>
          <w:sz w:val="24"/>
        </w:rPr>
        <w:t xml:space="preserve">средняя общеобразовательная </w:t>
      </w:r>
      <w:r w:rsidRPr="007A34B8">
        <w:rPr>
          <w:rFonts w:ascii="Times New Roman" w:hAnsi="Times New Roman" w:cs="Times New Roman"/>
          <w:sz w:val="24"/>
        </w:rPr>
        <w:t xml:space="preserve">школа».      </w:t>
      </w:r>
    </w:p>
    <w:p w:rsidR="007A34B8" w:rsidRDefault="0043792B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Театр</w:t>
      </w:r>
      <w:r w:rsidR="007A34B8" w:rsidRPr="007A34B8">
        <w:rPr>
          <w:rFonts w:ascii="Times New Roman" w:hAnsi="Times New Roman" w:cs="Times New Roman"/>
          <w:sz w:val="24"/>
        </w:rPr>
        <w:t xml:space="preserve"> является предметом внеурочной деятельности в школе.  Наравне с основными предметами образования он способствует развитию и раскрытию творческих способностей учащихся, всестороннему развитию личности, формирует навыки коллективного общения, прививает интерес к искусству, развивает эстетический вкус. Занятия курса воспитывают понимающего, умного, воспитанного, театрального зрителя, обладающего художественным вкусом, творческим мышлением, широким кругозором, собственным мнением.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Занятия курса взаимосвязаны с уроками технологии, музыки, изобразительного искусства, литературного чтения. 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Межпредметная связь отражается в ходе изготовления декораций, реквизитов, костюмов, при  инсценировании музыкальных и художественных произведений.  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Данная программа играет роль общего ориентира, где очерчивается круг предполагаемых целей, задач, перечень тем для изучения, количество часов.  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Конструирование занятий предоставляется учителю. Учитель организовывает занятие исходя из индивидуальных возможностей и особенностей учеников, место расположения школы от профессионального театра, материальной базы и ряда других факторов.   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>Курс выполняет познавательную, воспитательную и развивающую функции. С учетом этих функций формируем цели и задачи.</w:t>
      </w:r>
    </w:p>
    <w:p w:rsidR="007A34B8" w:rsidRDefault="007A34B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A34B8">
        <w:rPr>
          <w:rFonts w:ascii="Times New Roman" w:hAnsi="Times New Roman" w:cs="Times New Roman"/>
          <w:b/>
          <w:sz w:val="24"/>
        </w:rPr>
        <w:t>ЦЕЛЬ. ЗАДАЧИ.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Воспитание целостной, всесторонне развитой личности, способной творчески мыслить, эффективно общаться, индивидуально развиваться.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>1.Социализация: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развитие и овладение навыками межличностного общения и сотрудничества, развитие самоуважения и взаимоуважения учащихся;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активизация познавательных интересов - ученье с увлечением;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развитие основных высших физических функций: внимания, памяти, мышления, воображения;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воспитание самостоятельности и ответственности, развитие самоконтроля.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2. Эмоционально - личностная сфера: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коррекция страхов;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 овладение навыками внутреннего раскрепощения;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развитие самопознания и овладение навыками саморегуляции;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развитие воображения;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развитие драматургического мышления.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3.Технические навыки: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формирование грамотного звукоизвлечения и звукопроизношения: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обучение владению  навыками правильного дыхания;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обучение владению навыками верной артикуляции;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обучение владению навыками дикционного звукопроизношения;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lastRenderedPageBreak/>
        <w:t xml:space="preserve">4. Обучение родителей позитивному общению с собственным ребенком: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обучение навыкам игры с собственным ребенком;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>− изменения отношения к собственному ребенку через игру в сторону понимания и принятия;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− развитие  творческих способностей взрослых; 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>− вовлечение родителей в тесное взаимодействие в воспитательном процессе.</w:t>
      </w:r>
    </w:p>
    <w:p w:rsidR="007A34B8" w:rsidRDefault="007A34B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A34B8">
        <w:rPr>
          <w:rFonts w:ascii="Times New Roman" w:hAnsi="Times New Roman" w:cs="Times New Roman"/>
          <w:b/>
          <w:sz w:val="24"/>
        </w:rPr>
        <w:t>3.ЛИЧНОСТНЫЕ И МЕТАПРЕДМЕТНЫЕ РЕЗУЛЬТАТЫ ОСВОЕНИЯ  КУРСА ВНЕУРОЧНОЙ ДЕЯТЕЛЬНОСТИ</w:t>
      </w:r>
    </w:p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A34B8">
        <w:rPr>
          <w:rFonts w:ascii="Times New Roman" w:hAnsi="Times New Roman" w:cs="Times New Roman"/>
          <w:b/>
          <w:sz w:val="24"/>
        </w:rPr>
        <w:t>Личностные универсальные учебные действия</w:t>
      </w:r>
    </w:p>
    <w:tbl>
      <w:tblPr>
        <w:tblStyle w:val="a3"/>
        <w:tblW w:w="0" w:type="auto"/>
        <w:tblLook w:val="04A0"/>
      </w:tblPr>
      <w:tblGrid>
        <w:gridCol w:w="7630"/>
        <w:gridCol w:w="7630"/>
      </w:tblGrid>
      <w:tr w:rsidR="007A34B8" w:rsidTr="00757978">
        <w:trPr>
          <w:trHeight w:val="1322"/>
        </w:trPr>
        <w:tc>
          <w:tcPr>
            <w:tcW w:w="7630" w:type="dxa"/>
          </w:tcPr>
          <w:p w:rsid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 xml:space="preserve">- готовность и способность к саморазвитию; </w:t>
            </w:r>
          </w:p>
          <w:p w:rsid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 xml:space="preserve">- развитие познавательных интересов, учебных мотивов; </w:t>
            </w:r>
          </w:p>
          <w:p w:rsidR="007A34B8" w:rsidRP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 xml:space="preserve">- знание основных моральных норм </w:t>
            </w:r>
            <w:r w:rsidR="00FA64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34B8">
              <w:rPr>
                <w:rFonts w:ascii="Times New Roman" w:hAnsi="Times New Roman" w:cs="Times New Roman"/>
                <w:sz w:val="24"/>
              </w:rPr>
              <w:t>(справедливое распределение,</w:t>
            </w:r>
            <w:r w:rsidR="00FA642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A34B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64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34B8">
              <w:rPr>
                <w:rFonts w:ascii="Times New Roman" w:hAnsi="Times New Roman" w:cs="Times New Roman"/>
                <w:sz w:val="24"/>
              </w:rPr>
              <w:t xml:space="preserve">взаимопомощь, правдивость, честность, </w:t>
            </w:r>
            <w:r w:rsidR="00FA64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34B8">
              <w:rPr>
                <w:rFonts w:ascii="Times New Roman" w:hAnsi="Times New Roman" w:cs="Times New Roman"/>
                <w:sz w:val="24"/>
              </w:rPr>
              <w:t>ответственность.</w:t>
            </w:r>
            <w:r w:rsidR="00FA642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30" w:type="dxa"/>
          </w:tcPr>
          <w:p w:rsid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 xml:space="preserve">- формирование чувства прекрасного и эстетических чувств на основе знакомства с мировой и отечественной культурой; </w:t>
            </w:r>
          </w:p>
          <w:p w:rsidR="007A34B8" w:rsidRP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>- эмпатии как понимание чувств других людей и сопереживание им;</w:t>
            </w:r>
          </w:p>
        </w:tc>
      </w:tr>
    </w:tbl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A34B8">
        <w:rPr>
          <w:rFonts w:ascii="Times New Roman" w:hAnsi="Times New Roman" w:cs="Times New Roman"/>
          <w:b/>
          <w:sz w:val="24"/>
        </w:rPr>
        <w:t>Регулятивные универсальные учебные действия</w:t>
      </w:r>
    </w:p>
    <w:tbl>
      <w:tblPr>
        <w:tblStyle w:val="a3"/>
        <w:tblW w:w="0" w:type="auto"/>
        <w:tblLook w:val="04A0"/>
      </w:tblPr>
      <w:tblGrid>
        <w:gridCol w:w="7638"/>
        <w:gridCol w:w="7638"/>
      </w:tblGrid>
      <w:tr w:rsidR="007A34B8" w:rsidTr="00757978">
        <w:trPr>
          <w:trHeight w:val="1423"/>
        </w:trPr>
        <w:tc>
          <w:tcPr>
            <w:tcW w:w="7638" w:type="dxa"/>
          </w:tcPr>
          <w:p w:rsidR="00FA642B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 xml:space="preserve">- оценивать правильность выполнения работы на уровне адекватной ретроспективной оценки; </w:t>
            </w:r>
          </w:p>
          <w:p w:rsidR="00FA642B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 xml:space="preserve">- вносить  необходимые коррективы; </w:t>
            </w:r>
          </w:p>
          <w:p w:rsidR="007A34B8" w:rsidRPr="007A34B8" w:rsidRDefault="00FA642B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A34B8" w:rsidRPr="007A34B8">
              <w:rPr>
                <w:rFonts w:ascii="Times New Roman" w:hAnsi="Times New Roman" w:cs="Times New Roman"/>
                <w:sz w:val="24"/>
              </w:rPr>
              <w:t>уметь планировать работу и определять последовательность действий.</w:t>
            </w:r>
          </w:p>
        </w:tc>
        <w:tc>
          <w:tcPr>
            <w:tcW w:w="7638" w:type="dxa"/>
          </w:tcPr>
          <w:p w:rsid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 xml:space="preserve">- адекватно использовать речь для планирования и регуляции своей деятельности; </w:t>
            </w:r>
          </w:p>
          <w:p w:rsidR="007A34B8" w:rsidRP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>- активизация сил и энергии к волевому усилию в ситуации мотивационного конфликта.</w:t>
            </w:r>
          </w:p>
        </w:tc>
      </w:tr>
    </w:tbl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A34B8">
        <w:rPr>
          <w:rFonts w:ascii="Times New Roman" w:hAnsi="Times New Roman" w:cs="Times New Roman"/>
          <w:b/>
          <w:sz w:val="24"/>
        </w:rPr>
        <w:t>Познавательные универсальные учебные действия</w:t>
      </w:r>
    </w:p>
    <w:tbl>
      <w:tblPr>
        <w:tblStyle w:val="a3"/>
        <w:tblW w:w="0" w:type="auto"/>
        <w:tblLook w:val="04A0"/>
      </w:tblPr>
      <w:tblGrid>
        <w:gridCol w:w="7621"/>
        <w:gridCol w:w="7621"/>
      </w:tblGrid>
      <w:tr w:rsidR="007A34B8" w:rsidTr="00757978">
        <w:trPr>
          <w:trHeight w:val="787"/>
        </w:trPr>
        <w:tc>
          <w:tcPr>
            <w:tcW w:w="7621" w:type="dxa"/>
          </w:tcPr>
          <w:p w:rsid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 xml:space="preserve">- самостоятельно включаться в творческую деятельность  </w:t>
            </w:r>
          </w:p>
          <w:p w:rsidR="007A34B8" w:rsidRP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>- осуществлять выбор вида чтения в зависимости от цели.</w:t>
            </w:r>
          </w:p>
        </w:tc>
        <w:tc>
          <w:tcPr>
            <w:tcW w:w="7621" w:type="dxa"/>
          </w:tcPr>
          <w:p w:rsidR="007A34B8" w:rsidRP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>- осознанно и произвольно строить речевое высказывание в устной форме;</w:t>
            </w:r>
          </w:p>
        </w:tc>
      </w:tr>
    </w:tbl>
    <w:p w:rsidR="007A34B8" w:rsidRDefault="007A34B8" w:rsidP="007A34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A34B8">
        <w:rPr>
          <w:rFonts w:ascii="Times New Roman" w:hAnsi="Times New Roman" w:cs="Times New Roman"/>
          <w:b/>
          <w:sz w:val="24"/>
        </w:rPr>
        <w:t>Коммуникативные универсальные учебные действия</w:t>
      </w:r>
    </w:p>
    <w:tbl>
      <w:tblPr>
        <w:tblStyle w:val="a3"/>
        <w:tblW w:w="0" w:type="auto"/>
        <w:tblLook w:val="04A0"/>
      </w:tblPr>
      <w:tblGrid>
        <w:gridCol w:w="7646"/>
        <w:gridCol w:w="7646"/>
      </w:tblGrid>
      <w:tr w:rsidR="007A34B8" w:rsidTr="00757978">
        <w:trPr>
          <w:trHeight w:val="1257"/>
        </w:trPr>
        <w:tc>
          <w:tcPr>
            <w:tcW w:w="7646" w:type="dxa"/>
          </w:tcPr>
          <w:p w:rsid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A34B8">
              <w:rPr>
                <w:rFonts w:ascii="Times New Roman" w:hAnsi="Times New Roman" w:cs="Times New Roman"/>
                <w:sz w:val="24"/>
              </w:rPr>
              <w:t xml:space="preserve">допускать возможность существования у людей различных точек зрения, в том числе не совпадающих с его собственной; </w:t>
            </w:r>
          </w:p>
          <w:p w:rsidR="007A34B8" w:rsidRP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7646" w:type="dxa"/>
          </w:tcPr>
          <w:p w:rsidR="007A34B8" w:rsidRPr="007A34B8" w:rsidRDefault="007A34B8" w:rsidP="007A34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34B8">
              <w:rPr>
                <w:rFonts w:ascii="Times New Roman" w:hAnsi="Times New Roman" w:cs="Times New Roman"/>
                <w:sz w:val="24"/>
              </w:rPr>
              <w:t>- адекватно использовать речевые средства для эффективного решения разнообразных коммуникативных задач.</w:t>
            </w:r>
          </w:p>
        </w:tc>
      </w:tr>
    </w:tbl>
    <w:p w:rsidR="007A34B8" w:rsidRDefault="007A34B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9076F" w:rsidRDefault="0079076F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F40419" w:rsidRDefault="00F40419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F40419" w:rsidRDefault="00F40419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A34B8" w:rsidRDefault="007A34B8" w:rsidP="007A34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A34B8">
        <w:rPr>
          <w:rFonts w:ascii="Times New Roman" w:hAnsi="Times New Roman" w:cs="Times New Roman"/>
          <w:b/>
          <w:sz w:val="24"/>
        </w:rPr>
        <w:lastRenderedPageBreak/>
        <w:t>ПЛАНИРУЕМЫЕ  РЕЗУЛЬТАТЫ</w:t>
      </w:r>
    </w:p>
    <w:p w:rsidR="00FA642B" w:rsidRDefault="007A34B8" w:rsidP="007579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34B8">
        <w:rPr>
          <w:rFonts w:ascii="Times New Roman" w:hAnsi="Times New Roman" w:cs="Times New Roman"/>
          <w:sz w:val="24"/>
        </w:rPr>
        <w:t xml:space="preserve">В основу изучения   студии   положены ценностные ориентиры, достижение которых определяются воспитательными результатами. 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>В результате работы по данной программе формируются: а) личностные УУД</w:t>
      </w:r>
      <w:r>
        <w:rPr>
          <w:rFonts w:ascii="Times New Roman" w:hAnsi="Times New Roman" w:cs="Times New Roman"/>
          <w:sz w:val="24"/>
        </w:rPr>
        <w:t xml:space="preserve"> –</w:t>
      </w:r>
      <w:r w:rsidRPr="00FA642B">
        <w:rPr>
          <w:rFonts w:ascii="Times New Roman" w:hAnsi="Times New Roman" w:cs="Times New Roman"/>
          <w:sz w:val="24"/>
        </w:rPr>
        <w:t xml:space="preserve">  система ценностных отношений к себе, другим участникам образовательного процесса, его результатам, толерантное отношение к окружающим, любовь к Родине, краю, почетание традиций и обычаев народов России и Кубани; б)  метапредметные УУД -  умение добывать знания, освоение способами деятельности, применимых как в рамках образовательного процесса, так и при решении проблем в реальных жизненных  ситуациях. Формируются регулятивные УД/ целеполагание, планирование, прогнозирование, контроль, коррекция, оценка, саморегуляция /, обеспечивающие учащимся организацию учебного процесса; познавательные</w:t>
      </w:r>
      <w:r>
        <w:rPr>
          <w:rFonts w:ascii="Times New Roman" w:hAnsi="Times New Roman" w:cs="Times New Roman"/>
          <w:sz w:val="24"/>
        </w:rPr>
        <w:t xml:space="preserve"> УД /общечеловеческие, знаково –</w:t>
      </w:r>
      <w:r w:rsidRPr="00FA642B">
        <w:rPr>
          <w:rFonts w:ascii="Times New Roman" w:hAnsi="Times New Roman" w:cs="Times New Roman"/>
          <w:sz w:val="24"/>
        </w:rPr>
        <w:t xml:space="preserve"> символические, информационные, логические/, помогающие учащимся владеть информацией; коммуникативные УД/инициативное сотрудничество, планирование учебного сотрудничества, взаимодействие, управление коммуникацией/, лежащие в основе взаимодействия всех участников образовательного процесса.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ФОРМЫ КОНТРОЛЯ: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- постановки театральных пьесок, пьес, спектаклей; 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- создание классного мини-театра кукол; 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- участие в конкурсах чтецов, в конкурсах инсценирования военной песни; 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- изготовление декораций  к постановкам; 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- выступления на классных утренниках, 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- анкетирование родителей, учащихся; 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СОДЕРЖАНИЕ КУРСА</w:t>
      </w:r>
    </w:p>
    <w:p w:rsidR="00FA642B" w:rsidRDefault="00FA642B" w:rsidP="007A34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Тема «Пластичность»</w:t>
      </w:r>
    </w:p>
    <w:p w:rsidR="00FA642B" w:rsidRDefault="00FA642B" w:rsidP="00E13A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A642B">
        <w:rPr>
          <w:rFonts w:ascii="Times New Roman" w:hAnsi="Times New Roman" w:cs="Times New Roman"/>
          <w:sz w:val="24"/>
        </w:rPr>
        <w:t>«Пластичность» 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перегрузки.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>Формы – театрализованные упражнения, конкурс «Пластические загадки».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Тема «Речевая гимнастика»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Раздел объединяет игры и упражнения, направленные на развитие дыхания и свободы речевого аппарата, правильной артикуляции, четкой дикции, логики и орфоэпии. В отличие от бытовой речи речь учителя,  актера должна отличаться дикционной частотой, четкостью, разборчивостью, а также строгим соблюдением орфоэпических норм, правил литературного произношения и ударения. 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Не допускать дикционной неряшливости в словах: (тренировочные упражнения) тройка – стройка; каска – сказка; хлопать – слопать; сломать – взломать; течение – стечение; вскрыть – скрыть.  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«Голос – одежда нашей речи».  В быту различают голоса сильные – слабые, высокие – низкие, чистые – нечистые, звонкие – глухие, визжащие - ворчащие, т.е. бытовая классификация указывает на отличительные качества (признаки, приметы) голоса: сила, объем, чистота, характер окраски.  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Богатство голоса во многом определяется объемом, регистровым диапазоном его. В голосе каждого человека есть 2-3 нотки, которые приятно звучат и образуются без какого-либо напряжения. Это звуки нормального или натурального голоса. 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lastRenderedPageBreak/>
        <w:t xml:space="preserve">Голос – нежнейший и тончайший инструмент, которым должен владеть каждый, особенно актер, исполнитель. Голос надо беречь, упражнять, развивать, обогащать, совершенствовать.      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>Формы – этюды и упражнения, требующие целенаправленного воздействия словом. Например: остановить товарища, прохожего, который идет, не замечая препятствия (вырыта яма, поднят асфальт); попросить у незнакомого человека монету для телефона-автомата; спросить товарища: «Ты прочитал эту книгу?» - с целью узнать, интересна ли она, или с намеком напомнить, что книгу давно пора вернуть. Этюды на умение слушать партнера и добиваться воздействия своих слов на него (краткий диалог). На основании данных слов придумать, с каким намерением, в силу каких обстоятельств надо воздействовать этими словами на партнера( где? когда? почему? зачем? какие взаимоотношения?). Например: «Ты?» - в смысле: «Вот приятная, неожиданная встреча!» или: «Вот не ожидал, что ты решишься прийти!» и т.д. Партнер отвечает, сообразуясь с действием товарища: « Да!»- как подтверждение намерения удивить товарища своим неожиданным появлением или как оправдание несвоевременного прихода, своей вины. Подобные же упражнения и этюды ученики придумывают сами.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Тема «Развитие речи»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В раздел включены игры со словом, развивающие связную образную речь, умение сочинять небольшие рассказы и сказки, подбирать простейшие рифмы. Дети учатся создавать различные по характеру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У детей формируется нравственно-эстетическая отзывчивость на прекрасное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        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>Формы - групповые игры, упражнения и этюды на простейшие виды общения.</w:t>
      </w:r>
    </w:p>
    <w:p w:rsidR="00FA642B" w:rsidRDefault="00FA642B" w:rsidP="00E13A0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Тема «Фольклор»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Действенное знакомство с преданиями, традициями, обрядами, играми и праздниками русского народа: Рождество Христово, Масленица, Красная горка, Троица расширяет неразрывную связь искусства с жизнью, с истоками русского народа. Знакомство с русскими народными жанрами: сказками, песнями, играми, пословицами, дразнилками, считалками.       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>Формы – импровизация игр, хороводов, сказок, КВН.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Тема «Творчество»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В раздел включены игры со словом, развивающие связную образную речь, умение сочинять скороговорки, считалки, небольшие рассказы и сказки, подбирать простейшие рифмы. Дети учатся создавать различные по характеру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проводить обсуждение этюдов, воспитывать у ребят  интерес к работе друг друга, самокритичность, формировать критерий оценки качества работы. У детей формируется нравственно-эстетическая отзывчивость на прекрасное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       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>Формы – творческие игры, конкурсы.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Тема «Постановка спектакля»</w:t>
      </w:r>
    </w:p>
    <w:p w:rsidR="00FA642B" w:rsidRDefault="00D121EE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lastRenderedPageBreak/>
        <w:t xml:space="preserve"> </w:t>
      </w:r>
      <w:r w:rsidR="00FA642B" w:rsidRPr="00FA642B">
        <w:rPr>
          <w:rFonts w:ascii="Times New Roman" w:hAnsi="Times New Roman" w:cs="Times New Roman"/>
          <w:sz w:val="24"/>
        </w:rPr>
        <w:t xml:space="preserve">«Постановка спектакля»  - является вспомогательным, базируется на авторских сценариях и включает в себя работу с отрывками и постановку спектаклей. Возможно проявление творчества детей: дополнение сценария учащимися, выбор музыкального сопровождения спектакля, создание эскизов костюмов и декораций. 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1. Предварительный разбор пьесы. Первое чтение произведения руководителем с целью увлечь детей, помочь им уловить основной смысл и художественное своеобразие произведения. Обмен впечатлениями. Пересказ детьми сюжета пьесы с целью выявления основной темы, главных событий и смысловой сути столкновений героев. 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2. Коллективное разучивание реплик.  От формирования целостного эмоционального состояния следует переходить к более детальному анализу ролей. 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3. Воспроизведение в действии отдельных событий и эпизодов. Чтение пьесы (по событиям); разбор текста по линии действий и последовательности этих действий для каждого персонаж, а в данном эпизоде.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4. По итогам кастинга на лучшие актерские способности выбираются главные исполнители. Воспроизведение разобранного события в действии на сценической площадке. Разбор достоинств и недостатков.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5. Коллективно выполняются эскизы декораций, костюмов, их изготовление.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6. Индивидуальная подготовка главных исполнителей.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7. Повторное обращение к тексту пьесы.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 xml:space="preserve">8. Прогонные и генеральные репетиции, выступление. </w:t>
      </w:r>
    </w:p>
    <w:p w:rsidR="00FA642B" w:rsidRDefault="00FA642B" w:rsidP="00E13A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642B">
        <w:rPr>
          <w:rFonts w:ascii="Times New Roman" w:hAnsi="Times New Roman" w:cs="Times New Roman"/>
          <w:sz w:val="24"/>
        </w:rPr>
        <w:t>9. Важна и непосредственная организация показа пьесы: подготовка афиш, программок, подготовка и проверка оформления, выделение ответственных за декорации, костюмы, за свет, музыкальное сопровождение, за работу с занавесом. Нужны и дежурные в зале из числа не занятых в спектакле кружковцев.</w:t>
      </w: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36444A" w:rsidRDefault="0036444A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36444A" w:rsidRDefault="0036444A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36444A" w:rsidRDefault="0036444A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757978" w:rsidRDefault="00757978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FA642B" w:rsidRDefault="00FA642B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FA642B">
        <w:rPr>
          <w:rFonts w:ascii="Times New Roman" w:hAnsi="Times New Roman" w:cs="Times New Roman"/>
          <w:b/>
          <w:sz w:val="24"/>
        </w:rPr>
        <w:t>ТЕМА</w:t>
      </w:r>
      <w:r w:rsidR="00E13A03">
        <w:rPr>
          <w:rFonts w:ascii="Times New Roman" w:hAnsi="Times New Roman" w:cs="Times New Roman"/>
          <w:b/>
          <w:sz w:val="24"/>
        </w:rPr>
        <w:t>ТИЧЕСКОЕ  ПЛАНИРОВАНИЕ  ЗАНЯТИЙ</w:t>
      </w:r>
    </w:p>
    <w:tbl>
      <w:tblPr>
        <w:tblStyle w:val="a3"/>
        <w:tblW w:w="15125" w:type="dxa"/>
        <w:tblLook w:val="04A0"/>
      </w:tblPr>
      <w:tblGrid>
        <w:gridCol w:w="792"/>
        <w:gridCol w:w="8295"/>
        <w:gridCol w:w="4086"/>
        <w:gridCol w:w="100"/>
        <w:gridCol w:w="1852"/>
      </w:tblGrid>
      <w:tr w:rsidR="00757978" w:rsidTr="00757978">
        <w:trPr>
          <w:trHeight w:val="272"/>
        </w:trPr>
        <w:tc>
          <w:tcPr>
            <w:tcW w:w="0" w:type="auto"/>
            <w:vAlign w:val="center"/>
          </w:tcPr>
          <w:p w:rsidR="00757978" w:rsidRPr="00757978" w:rsidRDefault="00757978" w:rsidP="00D121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97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295" w:type="dxa"/>
            <w:vAlign w:val="center"/>
          </w:tcPr>
          <w:p w:rsidR="00757978" w:rsidRPr="00757978" w:rsidRDefault="00757978" w:rsidP="00D121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978"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757978" w:rsidRDefault="00757978" w:rsidP="00D121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978">
              <w:rPr>
                <w:rFonts w:ascii="Times New Roman" w:hAnsi="Times New Roman" w:cs="Times New Roman"/>
                <w:b/>
                <w:sz w:val="24"/>
              </w:rPr>
              <w:t>Форма занятия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757978" w:rsidRDefault="00757978" w:rsidP="007579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978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</w:tr>
      <w:tr w:rsidR="00757978" w:rsidTr="00757978">
        <w:trPr>
          <w:trHeight w:val="608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2A4C5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636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Тема: «Пластичность» Вводное</w:t>
            </w:r>
            <w:r>
              <w:rPr>
                <w:rFonts w:ascii="Times New Roman" w:hAnsi="Times New Roman" w:cs="Times New Roman"/>
                <w:sz w:val="24"/>
              </w:rPr>
              <w:t xml:space="preserve"> занятие. Игра</w:t>
            </w:r>
            <w:r w:rsidRPr="00713D11">
              <w:rPr>
                <w:rFonts w:ascii="Times New Roman" w:hAnsi="Times New Roman" w:cs="Times New Roman"/>
                <w:sz w:val="24"/>
              </w:rPr>
              <w:t xml:space="preserve"> «Театр-экспромт»: сказка «Колобок.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игра, занятие в классе»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1.09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Ритмические игры и упражнения.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игра (на свежем воздухе)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8.09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Развитие двигательных способностей ребёнка.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игра (на свежем воздухе)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Конкурс «Пластические загадки»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tabs>
                <w:tab w:val="left" w:pos="218"/>
              </w:tabs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игра (на свежем воздухе)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tabs>
                <w:tab w:val="left" w:pos="21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</w:tr>
      <w:tr w:rsidR="00757978" w:rsidTr="00757978">
        <w:trPr>
          <w:trHeight w:val="272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Разучивание стихов ко Дню учителя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работа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6.10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Тема: «Речевая гимнастика». Скороговорки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737ECF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«Чтение»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7ECF">
              <w:rPr>
                <w:rFonts w:ascii="Times New Roman" w:hAnsi="Times New Roman" w:cs="Times New Roman"/>
                <w:sz w:val="24"/>
              </w:rPr>
              <w:t>- игра, (занятие в классе)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737ECF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Упражнения  «Голос нежнейший и тончайший инструмент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737ECF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737ECF">
              <w:rPr>
                <w:rFonts w:ascii="Times New Roman" w:hAnsi="Times New Roman" w:cs="Times New Roman"/>
                <w:sz w:val="24"/>
              </w:rPr>
              <w:t>рупповая  игра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737ECF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620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Разбор сценария «Милой мамы нежный  голос» Кастинг на роли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Фронтальная работа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</w:p>
        </w:tc>
      </w:tr>
      <w:tr w:rsidR="00757978" w:rsidTr="00757978">
        <w:trPr>
          <w:trHeight w:val="289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469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Репетиция праздника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tabs>
                <w:tab w:val="left" w:pos="452"/>
              </w:tabs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tabs>
                <w:tab w:val="left" w:pos="45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</w:p>
        </w:tc>
      </w:tr>
      <w:tr w:rsidR="00757978" w:rsidTr="00757978">
        <w:trPr>
          <w:trHeight w:val="272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184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Репетиция праздника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</w:tc>
      </w:tr>
      <w:tr w:rsidR="00757978" w:rsidTr="00757978">
        <w:trPr>
          <w:trHeight w:val="272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8295" w:type="dxa"/>
            <w:vAlign w:val="center"/>
          </w:tcPr>
          <w:p w:rsidR="00757978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Праздник «Милой   мамы  нежный  голос»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8295" w:type="dxa"/>
            <w:vAlign w:val="center"/>
          </w:tcPr>
          <w:p w:rsidR="00757978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Знакомство с русско-народными зимними играми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737ECF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 xml:space="preserve">Выступление  детей   </w:t>
            </w:r>
          </w:p>
          <w:p w:rsidR="00757978" w:rsidRPr="00737ECF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Default="00757978">
            <w:pPr>
              <w:rPr>
                <w:rFonts w:ascii="Times New Roman" w:hAnsi="Times New Roman" w:cs="Times New Roman"/>
                <w:sz w:val="24"/>
              </w:rPr>
            </w:pPr>
          </w:p>
          <w:p w:rsidR="00757978" w:rsidRPr="00737ECF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8295" w:type="dxa"/>
            <w:vAlign w:val="center"/>
          </w:tcPr>
          <w:p w:rsidR="00757978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Репетиция праздника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737ECF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 xml:space="preserve">Игры на свежем воздухе   </w:t>
            </w:r>
          </w:p>
          <w:p w:rsidR="00757978" w:rsidRPr="00737ECF" w:rsidRDefault="00757978" w:rsidP="00D121EE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Default="00C335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8.12</w:t>
            </w:r>
          </w:p>
          <w:p w:rsidR="00757978" w:rsidRPr="00737ECF" w:rsidRDefault="00757978" w:rsidP="007579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7978" w:rsidTr="00757978">
        <w:trPr>
          <w:trHeight w:val="272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Новый год в разных странах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Фронтальная работа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352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 xml:space="preserve">Разучивание стихов к Новому году. Репетиция  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352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Новогодний праздник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Актовый зал Выступление детей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636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Игры с рифмами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игра. (занятие в классе)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586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Разбор сценария для поздравления мальчиков и девочек. Кастинг на роли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737ECF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 xml:space="preserve">Групповая игра. (занятие в классе) 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737ECF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Эскизы декораций Репетиция праздника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</w:t>
            </w:r>
          </w:p>
        </w:tc>
      </w:tr>
      <w:tr w:rsidR="00757978" w:rsidTr="00757978">
        <w:trPr>
          <w:trHeight w:val="272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Репетиция праздника.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2.02</w:t>
            </w:r>
          </w:p>
        </w:tc>
      </w:tr>
      <w:tr w:rsidR="00757978" w:rsidTr="00757978">
        <w:trPr>
          <w:trHeight w:val="272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Поздравления мальчиков</w:t>
            </w:r>
          </w:p>
        </w:tc>
        <w:tc>
          <w:tcPr>
            <w:tcW w:w="4086" w:type="dxa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9.02</w:t>
            </w:r>
          </w:p>
        </w:tc>
      </w:tr>
      <w:tr w:rsidR="00757978" w:rsidTr="00757978">
        <w:trPr>
          <w:trHeight w:val="831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Репетиция праздника «Для наших мам»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и индивидуальная деятельность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757978" w:rsidRPr="002A4C5A" w:rsidRDefault="00C33553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Праздник «Для наших мам»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Актовый зал. Выступление детей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757978" w:rsidRPr="002A4C5A" w:rsidRDefault="001C60B4" w:rsidP="0075797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1.03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Праздник «Масленица»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Игры детей на свежем воздухе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757978" w:rsidRPr="002A4C5A" w:rsidRDefault="001C60B4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</w:t>
            </w:r>
          </w:p>
        </w:tc>
      </w:tr>
      <w:tr w:rsidR="00757978" w:rsidTr="00757978">
        <w:trPr>
          <w:trHeight w:val="560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8295" w:type="dxa"/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Знакомство с русско-народными играми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757978" w:rsidRPr="002A4C5A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игра (на свежем воздухе)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757978" w:rsidRPr="002A4C5A" w:rsidRDefault="001C60B4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8295" w:type="dxa"/>
            <w:vAlign w:val="center"/>
          </w:tcPr>
          <w:p w:rsidR="00757978" w:rsidRPr="00CB5FFC" w:rsidRDefault="00CB5FFC" w:rsidP="00CB5F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 xml:space="preserve">Знакомство с русско-народными </w:t>
            </w:r>
            <w:r>
              <w:rPr>
                <w:rFonts w:ascii="Times New Roman" w:hAnsi="Times New Roman" w:cs="Times New Roman"/>
                <w:sz w:val="24"/>
              </w:rPr>
              <w:t>песнями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757978" w:rsidRPr="00737ECF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 xml:space="preserve">Групповая игра (на свежем воздухе) 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757978" w:rsidRPr="00737ECF" w:rsidRDefault="001C60B4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5.04</w:t>
            </w:r>
          </w:p>
        </w:tc>
      </w:tr>
      <w:tr w:rsidR="00757978" w:rsidTr="00757978">
        <w:trPr>
          <w:trHeight w:val="543"/>
        </w:trPr>
        <w:tc>
          <w:tcPr>
            <w:tcW w:w="0" w:type="auto"/>
            <w:vAlign w:val="center"/>
          </w:tcPr>
          <w:p w:rsidR="00757978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295" w:type="dxa"/>
            <w:vAlign w:val="center"/>
          </w:tcPr>
          <w:p w:rsidR="00757978" w:rsidRPr="00CB5FFC" w:rsidRDefault="00CB5FFC" w:rsidP="00CB5F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 xml:space="preserve">Знакомство с русско-народными </w:t>
            </w:r>
            <w:r>
              <w:rPr>
                <w:rFonts w:ascii="Times New Roman" w:hAnsi="Times New Roman" w:cs="Times New Roman"/>
                <w:sz w:val="24"/>
              </w:rPr>
              <w:t>сказками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757978" w:rsidRPr="00737ECF" w:rsidRDefault="00757978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 xml:space="preserve">Групповая игра (на свежем воздухе) 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757978" w:rsidRPr="00737ECF" w:rsidRDefault="001C60B4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</w:t>
            </w:r>
          </w:p>
        </w:tc>
      </w:tr>
      <w:tr w:rsidR="00CB5FFC" w:rsidTr="00757978">
        <w:trPr>
          <w:trHeight w:val="560"/>
        </w:trPr>
        <w:tc>
          <w:tcPr>
            <w:tcW w:w="0" w:type="auto"/>
            <w:vAlign w:val="center"/>
          </w:tcPr>
          <w:p w:rsidR="00CB5FFC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8295" w:type="dxa"/>
            <w:vAlign w:val="center"/>
          </w:tcPr>
          <w:p w:rsidR="00CB5FFC" w:rsidRPr="00CB5FFC" w:rsidRDefault="00CB5FFC" w:rsidP="00064B8A">
            <w:pPr>
              <w:rPr>
                <w:rFonts w:ascii="Times New Roman" w:hAnsi="Times New Roman" w:cs="Times New Roman"/>
                <w:sz w:val="24"/>
              </w:rPr>
            </w:pPr>
            <w:r w:rsidRPr="00CB5FFC">
              <w:rPr>
                <w:rFonts w:ascii="Times New Roman" w:hAnsi="Times New Roman" w:cs="Times New Roman"/>
                <w:sz w:val="24"/>
              </w:rPr>
              <w:t>Подготовка к празднику 9 мая. Разучивание  песен.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CB5FFC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CB5FFC" w:rsidRPr="002A4C5A" w:rsidRDefault="00CB5FFC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</w:t>
            </w:r>
          </w:p>
        </w:tc>
      </w:tr>
      <w:tr w:rsidR="00CB5FFC" w:rsidTr="00757978">
        <w:trPr>
          <w:trHeight w:val="560"/>
        </w:trPr>
        <w:tc>
          <w:tcPr>
            <w:tcW w:w="0" w:type="auto"/>
            <w:vAlign w:val="center"/>
          </w:tcPr>
          <w:p w:rsidR="00CB5FFC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8295" w:type="dxa"/>
            <w:vAlign w:val="center"/>
          </w:tcPr>
          <w:p w:rsidR="00CB5FFC" w:rsidRPr="00CB5FFC" w:rsidRDefault="00CB5FFC" w:rsidP="00064B8A">
            <w:pPr>
              <w:rPr>
                <w:rFonts w:ascii="Times New Roman" w:hAnsi="Times New Roman" w:cs="Times New Roman"/>
                <w:sz w:val="24"/>
              </w:rPr>
            </w:pPr>
            <w:r w:rsidRPr="00CB5FFC">
              <w:rPr>
                <w:rFonts w:ascii="Times New Roman" w:hAnsi="Times New Roman" w:cs="Times New Roman"/>
                <w:sz w:val="24"/>
              </w:rPr>
              <w:t>Подготовка к празднику 9 мая. Разучивание  песен.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CB5FFC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CB5FFC" w:rsidRPr="002A4C5A" w:rsidRDefault="00CB5FFC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</w:t>
            </w:r>
          </w:p>
        </w:tc>
      </w:tr>
      <w:tr w:rsidR="00CB5FFC" w:rsidTr="00757978">
        <w:trPr>
          <w:trHeight w:val="576"/>
        </w:trPr>
        <w:tc>
          <w:tcPr>
            <w:tcW w:w="0" w:type="auto"/>
            <w:vAlign w:val="center"/>
          </w:tcPr>
          <w:p w:rsidR="00CB5FFC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8295" w:type="dxa"/>
            <w:vAlign w:val="center"/>
          </w:tcPr>
          <w:p w:rsidR="00CB5FFC" w:rsidRPr="00CB5FFC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CB5FFC">
              <w:rPr>
                <w:rFonts w:ascii="Times New Roman" w:hAnsi="Times New Roman" w:cs="Times New Roman"/>
                <w:sz w:val="24"/>
              </w:rPr>
              <w:t>ПРАЗДНИК «9 Мая». Выступление  детей.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CB5FFC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CB5FFC" w:rsidRPr="002A4C5A" w:rsidRDefault="00CB5FFC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3.05</w:t>
            </w:r>
          </w:p>
        </w:tc>
      </w:tr>
      <w:tr w:rsidR="00CB5FFC" w:rsidTr="00757978">
        <w:trPr>
          <w:trHeight w:val="239"/>
        </w:trPr>
        <w:tc>
          <w:tcPr>
            <w:tcW w:w="0" w:type="auto"/>
            <w:vAlign w:val="center"/>
          </w:tcPr>
          <w:p w:rsidR="00CB5FFC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8295" w:type="dxa"/>
            <w:vAlign w:val="center"/>
          </w:tcPr>
          <w:p w:rsidR="00CB5FFC" w:rsidRPr="00CB5FFC" w:rsidRDefault="00CB5FFC" w:rsidP="00D121EE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</w:rPr>
            </w:pPr>
            <w:r w:rsidRPr="00CB5FFC">
              <w:rPr>
                <w:rFonts w:ascii="Times New Roman" w:hAnsi="Times New Roman" w:cs="Times New Roman"/>
                <w:sz w:val="24"/>
              </w:rPr>
              <w:t xml:space="preserve">Подготовка  к  празднику «Последнего звонка» (кастинг, разбор  сценария, роли)  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CB5FFC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CB5FFC" w:rsidRPr="002A4C5A" w:rsidRDefault="00CB5FFC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10.05</w:t>
            </w:r>
          </w:p>
        </w:tc>
      </w:tr>
      <w:tr w:rsidR="00CB5FFC" w:rsidTr="00757978">
        <w:trPr>
          <w:trHeight w:val="239"/>
        </w:trPr>
        <w:tc>
          <w:tcPr>
            <w:tcW w:w="0" w:type="auto"/>
            <w:vAlign w:val="center"/>
          </w:tcPr>
          <w:p w:rsidR="00CB5FFC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8295" w:type="dxa"/>
            <w:vAlign w:val="center"/>
          </w:tcPr>
          <w:p w:rsidR="00CB5FFC" w:rsidRPr="002A4C5A" w:rsidRDefault="00CB5FFC" w:rsidP="00D121EE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</w:rPr>
            </w:pPr>
            <w:r w:rsidRPr="00713D11">
              <w:rPr>
                <w:rFonts w:ascii="Times New Roman" w:hAnsi="Times New Roman" w:cs="Times New Roman"/>
                <w:sz w:val="24"/>
              </w:rPr>
              <w:t>Репетиция  праздника.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CB5FFC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 w:rsidRPr="00737ECF">
              <w:rPr>
                <w:rFonts w:ascii="Times New Roman" w:hAnsi="Times New Roman" w:cs="Times New Roman"/>
                <w:sz w:val="24"/>
              </w:rPr>
              <w:t>Групповая деятельность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CB5FFC" w:rsidRPr="002A4C5A" w:rsidRDefault="00CB5FFC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</w:t>
            </w:r>
          </w:p>
        </w:tc>
      </w:tr>
      <w:tr w:rsidR="00CB5FFC" w:rsidTr="00757978">
        <w:trPr>
          <w:trHeight w:val="239"/>
        </w:trPr>
        <w:tc>
          <w:tcPr>
            <w:tcW w:w="0" w:type="auto"/>
            <w:vAlign w:val="center"/>
          </w:tcPr>
          <w:p w:rsidR="00CB5FFC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8295" w:type="dxa"/>
            <w:vAlign w:val="center"/>
          </w:tcPr>
          <w:p w:rsidR="00CB5FFC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«Последний звонок</w:t>
            </w:r>
            <w:r w:rsidRPr="00713D1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CB5FFC" w:rsidRPr="002A4C5A" w:rsidRDefault="00CB5FFC" w:rsidP="00D121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в актовом зале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CB5FFC" w:rsidRPr="002A4C5A" w:rsidRDefault="00CB5FFC" w:rsidP="0075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</w:t>
            </w:r>
          </w:p>
        </w:tc>
      </w:tr>
    </w:tbl>
    <w:p w:rsidR="00FA642B" w:rsidRPr="00FA642B" w:rsidRDefault="00FA642B" w:rsidP="00FA64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sectPr w:rsidR="00FA642B" w:rsidRPr="00FA642B" w:rsidSect="00757978">
      <w:pgSz w:w="16838" w:h="11906" w:orient="landscape"/>
      <w:pgMar w:top="567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7A34B8"/>
    <w:rsid w:val="00093486"/>
    <w:rsid w:val="001C60B4"/>
    <w:rsid w:val="00212880"/>
    <w:rsid w:val="002A4C5A"/>
    <w:rsid w:val="002E586E"/>
    <w:rsid w:val="0036444A"/>
    <w:rsid w:val="0038580C"/>
    <w:rsid w:val="003B228C"/>
    <w:rsid w:val="00420A7E"/>
    <w:rsid w:val="0043792B"/>
    <w:rsid w:val="00657EA1"/>
    <w:rsid w:val="0066276F"/>
    <w:rsid w:val="00686169"/>
    <w:rsid w:val="0070659C"/>
    <w:rsid w:val="00713D11"/>
    <w:rsid w:val="00737ECF"/>
    <w:rsid w:val="00757978"/>
    <w:rsid w:val="0079076F"/>
    <w:rsid w:val="007A34B8"/>
    <w:rsid w:val="00816070"/>
    <w:rsid w:val="00836DC3"/>
    <w:rsid w:val="008A32D3"/>
    <w:rsid w:val="008B5B37"/>
    <w:rsid w:val="008B66DC"/>
    <w:rsid w:val="00A43C85"/>
    <w:rsid w:val="00A56FF0"/>
    <w:rsid w:val="00BF5A56"/>
    <w:rsid w:val="00C33553"/>
    <w:rsid w:val="00CB43E1"/>
    <w:rsid w:val="00CB5FFC"/>
    <w:rsid w:val="00CD6D63"/>
    <w:rsid w:val="00D121EE"/>
    <w:rsid w:val="00DD275E"/>
    <w:rsid w:val="00E13A03"/>
    <w:rsid w:val="00E7528C"/>
    <w:rsid w:val="00EA3334"/>
    <w:rsid w:val="00EB3F97"/>
    <w:rsid w:val="00EE7B9C"/>
    <w:rsid w:val="00F139F3"/>
    <w:rsid w:val="00F40419"/>
    <w:rsid w:val="00FA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D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20A7E"/>
    <w:pPr>
      <w:spacing w:after="0" w:line="240" w:lineRule="atLeast"/>
      <w:ind w:left="708" w:hanging="28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4048-46A0-483D-9C7B-C29F2245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22</cp:revision>
  <cp:lastPrinted>2023-10-24T08:43:00Z</cp:lastPrinted>
  <dcterms:created xsi:type="dcterms:W3CDTF">2022-12-30T05:45:00Z</dcterms:created>
  <dcterms:modified xsi:type="dcterms:W3CDTF">2023-11-08T10:09:00Z</dcterms:modified>
</cp:coreProperties>
</file>