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5DE" w:rsidRPr="002E2105" w:rsidRDefault="00C415DE" w:rsidP="00C415DE">
      <w:pPr>
        <w:spacing w:after="0" w:line="240" w:lineRule="auto"/>
        <w:jc w:val="center"/>
        <w:rPr>
          <w:rFonts w:ascii="Times New Roman" w:hAnsi="Times New Roman" w:cs="Times New Roman"/>
          <w:b/>
          <w:sz w:val="32"/>
          <w:szCs w:val="28"/>
        </w:rPr>
      </w:pPr>
    </w:p>
    <w:p w:rsidR="00C415DE" w:rsidRPr="002E2105" w:rsidRDefault="00C415DE" w:rsidP="00C415DE">
      <w:pPr>
        <w:spacing w:after="0" w:line="240" w:lineRule="auto"/>
        <w:jc w:val="center"/>
        <w:rPr>
          <w:rFonts w:ascii="Times New Roman" w:hAnsi="Times New Roman" w:cs="Times New Roman"/>
          <w:b/>
          <w:sz w:val="32"/>
          <w:szCs w:val="28"/>
        </w:rPr>
      </w:pPr>
    </w:p>
    <w:p w:rsidR="00FA50C0" w:rsidRDefault="00FA50C0" w:rsidP="00FA50C0">
      <w:pPr>
        <w:spacing w:after="0" w:line="240" w:lineRule="auto"/>
        <w:rPr>
          <w:rFonts w:ascii="Times New Roman" w:hAnsi="Times New Roman"/>
          <w:b/>
          <w:sz w:val="28"/>
          <w:szCs w:val="28"/>
        </w:rPr>
      </w:pPr>
    </w:p>
    <w:p w:rsidR="00FA50C0" w:rsidRDefault="00FA50C0" w:rsidP="00FA50C0">
      <w:pPr>
        <w:spacing w:after="0" w:line="408" w:lineRule="auto"/>
        <w:ind w:left="120"/>
        <w:jc w:val="center"/>
      </w:pPr>
      <w:r>
        <w:rPr>
          <w:rFonts w:ascii="Times New Roman" w:hAnsi="Times New Roman"/>
          <w:b/>
          <w:color w:val="000000"/>
          <w:sz w:val="28"/>
        </w:rPr>
        <w:t>МИНИСТЕРСТВО ПРОСВЕЩЕНИЯ РОССИЙСКОЙ ФЕДЕРАЦИИ</w:t>
      </w:r>
    </w:p>
    <w:p w:rsidR="00FA50C0" w:rsidRDefault="00FA50C0" w:rsidP="00FA50C0">
      <w:pPr>
        <w:spacing w:after="0" w:line="408" w:lineRule="auto"/>
        <w:ind w:left="120"/>
        <w:jc w:val="center"/>
      </w:pPr>
      <w:r>
        <w:rPr>
          <w:rFonts w:ascii="Times New Roman" w:hAnsi="Times New Roman"/>
          <w:b/>
          <w:color w:val="000000"/>
          <w:sz w:val="28"/>
        </w:rPr>
        <w:t>‌</w:t>
      </w:r>
      <w:bookmarkStart w:id="0" w:name="e679e4a4-be96-471b-884d-8e23127f2699"/>
      <w:r>
        <w:rPr>
          <w:rFonts w:ascii="Times New Roman" w:hAnsi="Times New Roman"/>
          <w:b/>
          <w:color w:val="000000"/>
          <w:sz w:val="28"/>
        </w:rPr>
        <w:t>Министерство образования РД</w:t>
      </w:r>
      <w:bookmarkEnd w:id="0"/>
      <w:r>
        <w:rPr>
          <w:rFonts w:ascii="Times New Roman" w:hAnsi="Times New Roman"/>
          <w:b/>
          <w:color w:val="000000"/>
          <w:sz w:val="28"/>
        </w:rPr>
        <w:t xml:space="preserve">‌‌ </w:t>
      </w:r>
    </w:p>
    <w:p w:rsidR="00FA50C0" w:rsidRPr="005B514B" w:rsidRDefault="00FA50C0" w:rsidP="00FA50C0">
      <w:pPr>
        <w:spacing w:after="0" w:line="408" w:lineRule="auto"/>
        <w:ind w:left="120"/>
        <w:jc w:val="center"/>
      </w:pPr>
      <w:r w:rsidRPr="005B514B">
        <w:rPr>
          <w:rFonts w:ascii="Times New Roman" w:hAnsi="Times New Roman"/>
          <w:b/>
          <w:color w:val="000000"/>
          <w:sz w:val="28"/>
        </w:rPr>
        <w:t>‌</w:t>
      </w:r>
      <w:bookmarkStart w:id="1" w:name="69648f77-3555-4485-8da3-a6b286aeb67f"/>
      <w:r w:rsidRPr="005B514B">
        <w:rPr>
          <w:rFonts w:ascii="Times New Roman" w:hAnsi="Times New Roman"/>
          <w:b/>
          <w:color w:val="000000"/>
          <w:sz w:val="28"/>
        </w:rPr>
        <w:t>МР "Кизлярский район"</w:t>
      </w:r>
      <w:bookmarkEnd w:id="1"/>
      <w:r w:rsidRPr="005B514B">
        <w:rPr>
          <w:rFonts w:ascii="Times New Roman" w:hAnsi="Times New Roman"/>
          <w:b/>
          <w:color w:val="000000"/>
          <w:sz w:val="28"/>
        </w:rPr>
        <w:t>‌</w:t>
      </w:r>
      <w:r w:rsidRPr="005B514B">
        <w:rPr>
          <w:rFonts w:ascii="Times New Roman" w:hAnsi="Times New Roman"/>
          <w:color w:val="000000"/>
          <w:sz w:val="28"/>
        </w:rPr>
        <w:t>​</w:t>
      </w:r>
    </w:p>
    <w:p w:rsidR="00FA50C0" w:rsidRPr="005B514B" w:rsidRDefault="00FA50C0" w:rsidP="00FA50C0">
      <w:pPr>
        <w:spacing w:after="0" w:line="408" w:lineRule="auto"/>
        <w:ind w:left="120"/>
        <w:jc w:val="center"/>
      </w:pPr>
      <w:r w:rsidRPr="005B514B">
        <w:rPr>
          <w:rFonts w:ascii="Times New Roman" w:hAnsi="Times New Roman"/>
          <w:b/>
          <w:color w:val="000000"/>
          <w:sz w:val="28"/>
        </w:rPr>
        <w:t>МОКУ "Хуцеевская СОШ"</w:t>
      </w:r>
    </w:p>
    <w:tbl>
      <w:tblPr>
        <w:tblW w:w="0" w:type="auto"/>
        <w:tblInd w:w="1384" w:type="dxa"/>
        <w:tblLook w:val="04A0"/>
      </w:tblPr>
      <w:tblGrid>
        <w:gridCol w:w="4111"/>
        <w:gridCol w:w="4369"/>
        <w:gridCol w:w="4933"/>
      </w:tblGrid>
      <w:tr w:rsidR="00FA50C0" w:rsidRPr="005B514B" w:rsidTr="003007F5">
        <w:trPr>
          <w:trHeight w:val="2256"/>
        </w:trPr>
        <w:tc>
          <w:tcPr>
            <w:tcW w:w="4111" w:type="dxa"/>
          </w:tcPr>
          <w:p w:rsidR="00FA50C0" w:rsidRPr="0040209D" w:rsidRDefault="00FA50C0" w:rsidP="003007F5">
            <w:pPr>
              <w:autoSpaceDE w:val="0"/>
              <w:autoSpaceDN w:val="0"/>
              <w:spacing w:after="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FA50C0" w:rsidRPr="008944ED" w:rsidRDefault="00FA50C0" w:rsidP="003007F5">
            <w:pPr>
              <w:autoSpaceDE w:val="0"/>
              <w:autoSpaceDN w:val="0"/>
              <w:spacing w:after="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ШМО гуман</w:t>
            </w:r>
            <w:r w:rsidRPr="008944ED">
              <w:rPr>
                <w:rFonts w:ascii="Times New Roman" w:eastAsia="Times New Roman" w:hAnsi="Times New Roman"/>
                <w:color w:val="000000"/>
                <w:sz w:val="28"/>
                <w:szCs w:val="28"/>
              </w:rPr>
              <w:t>и</w:t>
            </w:r>
            <w:r w:rsidRPr="008944ED">
              <w:rPr>
                <w:rFonts w:ascii="Times New Roman" w:eastAsia="Times New Roman" w:hAnsi="Times New Roman"/>
                <w:color w:val="000000"/>
                <w:sz w:val="28"/>
                <w:szCs w:val="28"/>
              </w:rPr>
              <w:t>тарного цикла</w:t>
            </w:r>
          </w:p>
          <w:p w:rsidR="00FA50C0" w:rsidRDefault="00FA50C0" w:rsidP="003007F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FA50C0" w:rsidRPr="008944ED" w:rsidRDefault="00FA50C0" w:rsidP="003007F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Сулейманова М.К.</w:t>
            </w:r>
          </w:p>
          <w:p w:rsidR="00FA50C0" w:rsidRDefault="00FA50C0" w:rsidP="003007F5">
            <w:pPr>
              <w:autoSpaceDE w:val="0"/>
              <w:autoSpaceDN w:val="0"/>
              <w:spacing w:after="0" w:line="240" w:lineRule="auto"/>
              <w:rPr>
                <w:rFonts w:ascii="Times New Roman" w:eastAsia="Times New Roman" w:hAnsi="Times New Roman"/>
                <w:color w:val="000000"/>
                <w:sz w:val="24"/>
                <w:szCs w:val="24"/>
              </w:rPr>
            </w:pPr>
          </w:p>
          <w:p w:rsidR="00FA50C0" w:rsidRDefault="00FA50C0" w:rsidP="003007F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№1</w:t>
            </w:r>
            <w:r>
              <w:rPr>
                <w:rFonts w:ascii="Times New Roman" w:eastAsia="Times New Roman" w:hAnsi="Times New Roman"/>
                <w:color w:val="000000"/>
                <w:sz w:val="24"/>
                <w:szCs w:val="24"/>
              </w:rPr>
              <w:t xml:space="preserve"> </w:t>
            </w:r>
          </w:p>
          <w:p w:rsidR="00FA50C0" w:rsidRDefault="00FA50C0" w:rsidP="003007F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894B80">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FA50C0" w:rsidRPr="0040209D" w:rsidRDefault="00FA50C0" w:rsidP="003007F5">
            <w:pPr>
              <w:autoSpaceDE w:val="0"/>
              <w:autoSpaceDN w:val="0"/>
              <w:spacing w:after="0" w:line="240" w:lineRule="auto"/>
              <w:jc w:val="both"/>
              <w:rPr>
                <w:rFonts w:ascii="Times New Roman" w:eastAsia="Times New Roman" w:hAnsi="Times New Roman"/>
                <w:color w:val="000000"/>
                <w:sz w:val="24"/>
                <w:szCs w:val="24"/>
              </w:rPr>
            </w:pPr>
          </w:p>
        </w:tc>
        <w:tc>
          <w:tcPr>
            <w:tcW w:w="4369" w:type="dxa"/>
          </w:tcPr>
          <w:p w:rsidR="00FA50C0" w:rsidRPr="0040209D" w:rsidRDefault="00FA50C0" w:rsidP="003007F5">
            <w:pPr>
              <w:autoSpaceDE w:val="0"/>
              <w:autoSpaceDN w:val="0"/>
              <w:spacing w:after="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FA50C0" w:rsidRPr="008944ED" w:rsidRDefault="00FA50C0" w:rsidP="003007F5">
            <w:pPr>
              <w:autoSpaceDE w:val="0"/>
              <w:autoSpaceDN w:val="0"/>
              <w:spacing w:after="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 дир по УВР</w:t>
            </w:r>
          </w:p>
          <w:p w:rsidR="00FA50C0" w:rsidRDefault="00FA50C0" w:rsidP="003007F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FA50C0" w:rsidRPr="008944ED" w:rsidRDefault="00FA50C0" w:rsidP="003007F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Аджиева С.Р.</w:t>
            </w:r>
          </w:p>
          <w:p w:rsidR="00FA50C0" w:rsidRDefault="00FA50C0" w:rsidP="003007F5">
            <w:pPr>
              <w:autoSpaceDE w:val="0"/>
              <w:autoSpaceDN w:val="0"/>
              <w:spacing w:after="0" w:line="240" w:lineRule="auto"/>
              <w:rPr>
                <w:rFonts w:ascii="Times New Roman" w:eastAsia="Times New Roman" w:hAnsi="Times New Roman"/>
                <w:color w:val="000000"/>
                <w:sz w:val="24"/>
                <w:szCs w:val="24"/>
              </w:rPr>
            </w:pPr>
          </w:p>
          <w:p w:rsidR="00FA50C0" w:rsidRDefault="00FA50C0" w:rsidP="003007F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№1</w:t>
            </w:r>
          </w:p>
          <w:p w:rsidR="00FA50C0" w:rsidRDefault="00FA50C0" w:rsidP="003007F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FA50C0" w:rsidRPr="0040209D" w:rsidRDefault="00FA50C0" w:rsidP="003007F5">
            <w:pPr>
              <w:autoSpaceDE w:val="0"/>
              <w:autoSpaceDN w:val="0"/>
              <w:spacing w:after="0" w:line="240" w:lineRule="auto"/>
              <w:jc w:val="both"/>
              <w:rPr>
                <w:rFonts w:ascii="Times New Roman" w:eastAsia="Times New Roman" w:hAnsi="Times New Roman"/>
                <w:color w:val="000000"/>
                <w:sz w:val="24"/>
                <w:szCs w:val="24"/>
              </w:rPr>
            </w:pPr>
          </w:p>
        </w:tc>
        <w:tc>
          <w:tcPr>
            <w:tcW w:w="4933" w:type="dxa"/>
          </w:tcPr>
          <w:p w:rsidR="00FA50C0" w:rsidRDefault="00FA50C0" w:rsidP="003007F5">
            <w:pPr>
              <w:autoSpaceDE w:val="0"/>
              <w:autoSpaceDN w:val="0"/>
              <w:spacing w:after="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FA50C0" w:rsidRPr="008944ED" w:rsidRDefault="00FA50C0" w:rsidP="003007F5">
            <w:pPr>
              <w:autoSpaceDE w:val="0"/>
              <w:autoSpaceDN w:val="0"/>
              <w:spacing w:after="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FA50C0" w:rsidRDefault="00FA50C0" w:rsidP="003007F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FA50C0" w:rsidRPr="008944ED" w:rsidRDefault="00FA50C0" w:rsidP="003007F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Магомедова Р.З.</w:t>
            </w:r>
          </w:p>
          <w:p w:rsidR="00FA50C0" w:rsidRDefault="00FA50C0" w:rsidP="003007F5">
            <w:pPr>
              <w:autoSpaceDE w:val="0"/>
              <w:autoSpaceDN w:val="0"/>
              <w:spacing w:after="0" w:line="240" w:lineRule="auto"/>
              <w:rPr>
                <w:rFonts w:ascii="Times New Roman" w:eastAsia="Times New Roman" w:hAnsi="Times New Roman"/>
                <w:color w:val="000000"/>
                <w:sz w:val="24"/>
                <w:szCs w:val="24"/>
              </w:rPr>
            </w:pPr>
          </w:p>
          <w:p w:rsidR="00FA50C0" w:rsidRDefault="00FA50C0" w:rsidP="003007F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№55/3-ОД</w:t>
            </w:r>
            <w:r>
              <w:rPr>
                <w:rFonts w:ascii="Times New Roman" w:eastAsia="Times New Roman" w:hAnsi="Times New Roman"/>
                <w:color w:val="000000"/>
                <w:sz w:val="24"/>
                <w:szCs w:val="24"/>
              </w:rPr>
              <w:t xml:space="preserve"> </w:t>
            </w:r>
          </w:p>
          <w:p w:rsidR="00FA50C0" w:rsidRDefault="00FA50C0" w:rsidP="003007F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FA50C0" w:rsidRPr="0040209D" w:rsidRDefault="00FA50C0" w:rsidP="003007F5">
            <w:pPr>
              <w:autoSpaceDE w:val="0"/>
              <w:autoSpaceDN w:val="0"/>
              <w:spacing w:after="0" w:line="240" w:lineRule="auto"/>
              <w:jc w:val="both"/>
              <w:rPr>
                <w:rFonts w:ascii="Times New Roman" w:eastAsia="Times New Roman" w:hAnsi="Times New Roman"/>
                <w:color w:val="000000"/>
                <w:sz w:val="24"/>
                <w:szCs w:val="24"/>
              </w:rPr>
            </w:pPr>
          </w:p>
        </w:tc>
      </w:tr>
    </w:tbl>
    <w:p w:rsidR="00FA50C0" w:rsidRPr="005B514B" w:rsidRDefault="00FA50C0" w:rsidP="00FA50C0">
      <w:pPr>
        <w:spacing w:after="0"/>
        <w:ind w:left="120"/>
      </w:pPr>
    </w:p>
    <w:p w:rsidR="00FA50C0" w:rsidRPr="005B514B" w:rsidRDefault="00FA50C0" w:rsidP="00FA50C0">
      <w:pPr>
        <w:spacing w:after="0"/>
      </w:pPr>
    </w:p>
    <w:p w:rsidR="00FA50C0" w:rsidRPr="005B514B" w:rsidRDefault="00FA50C0" w:rsidP="00FA50C0">
      <w:pPr>
        <w:spacing w:after="0" w:line="408" w:lineRule="auto"/>
        <w:ind w:left="120"/>
        <w:jc w:val="center"/>
      </w:pPr>
      <w:r w:rsidRPr="005B514B">
        <w:rPr>
          <w:rFonts w:ascii="Times New Roman" w:hAnsi="Times New Roman"/>
          <w:b/>
          <w:color w:val="000000"/>
          <w:sz w:val="28"/>
        </w:rPr>
        <w:t>РАБОЧАЯ ПРОГРАММА</w:t>
      </w:r>
    </w:p>
    <w:p w:rsidR="00FA50C0" w:rsidRPr="005B514B" w:rsidRDefault="00FA50C0" w:rsidP="00FA50C0">
      <w:pPr>
        <w:spacing w:after="0" w:line="408" w:lineRule="auto"/>
        <w:ind w:left="120"/>
        <w:jc w:val="center"/>
      </w:pPr>
      <w:r w:rsidRPr="005B514B">
        <w:rPr>
          <w:rFonts w:ascii="Times New Roman" w:hAnsi="Times New Roman"/>
          <w:b/>
          <w:color w:val="000000"/>
          <w:sz w:val="28"/>
        </w:rPr>
        <w:t>учебного предмета «</w:t>
      </w:r>
      <w:r>
        <w:rPr>
          <w:rFonts w:ascii="Times New Roman" w:hAnsi="Times New Roman"/>
          <w:b/>
          <w:color w:val="000000"/>
          <w:sz w:val="28"/>
        </w:rPr>
        <w:t>Экономика</w:t>
      </w:r>
      <w:r w:rsidRPr="005B514B">
        <w:rPr>
          <w:rFonts w:ascii="Times New Roman" w:hAnsi="Times New Roman"/>
          <w:b/>
          <w:color w:val="000000"/>
          <w:sz w:val="28"/>
        </w:rPr>
        <w:t>»</w:t>
      </w:r>
    </w:p>
    <w:p w:rsidR="00FA50C0" w:rsidRPr="005B514B" w:rsidRDefault="00FA50C0" w:rsidP="00FA50C0">
      <w:pPr>
        <w:spacing w:after="0" w:line="408" w:lineRule="auto"/>
        <w:ind w:left="120"/>
        <w:jc w:val="center"/>
      </w:pPr>
      <w:r w:rsidRPr="005B514B">
        <w:rPr>
          <w:rFonts w:ascii="Times New Roman" w:hAnsi="Times New Roman"/>
          <w:b/>
          <w:color w:val="000000"/>
          <w:sz w:val="28"/>
        </w:rPr>
        <w:t>(базовый уровень)</w:t>
      </w:r>
    </w:p>
    <w:p w:rsidR="00FA50C0" w:rsidRPr="005B514B" w:rsidRDefault="00FA50C0" w:rsidP="00FA50C0">
      <w:pPr>
        <w:spacing w:after="0" w:line="408" w:lineRule="auto"/>
        <w:ind w:left="120"/>
        <w:jc w:val="center"/>
      </w:pPr>
      <w:r>
        <w:rPr>
          <w:rFonts w:ascii="Times New Roman" w:hAnsi="Times New Roman"/>
          <w:color w:val="000000"/>
          <w:sz w:val="28"/>
        </w:rPr>
        <w:t>для обучающихся 10</w:t>
      </w:r>
      <w:r w:rsidRPr="005B514B">
        <w:rPr>
          <w:rFonts w:ascii="Times New Roman" w:hAnsi="Times New Roman"/>
          <w:color w:val="000000"/>
          <w:sz w:val="28"/>
        </w:rPr>
        <w:t>класс</w:t>
      </w:r>
      <w:r>
        <w:rPr>
          <w:rFonts w:ascii="Times New Roman" w:hAnsi="Times New Roman"/>
          <w:color w:val="000000"/>
          <w:sz w:val="28"/>
        </w:rPr>
        <w:t>а</w:t>
      </w:r>
    </w:p>
    <w:p w:rsidR="00FA50C0" w:rsidRPr="005B514B" w:rsidRDefault="00FA50C0" w:rsidP="00FA50C0">
      <w:pPr>
        <w:spacing w:after="0"/>
        <w:ind w:left="120"/>
        <w:jc w:val="center"/>
      </w:pPr>
    </w:p>
    <w:p w:rsidR="00FA50C0" w:rsidRPr="005B514B" w:rsidRDefault="00FA50C0" w:rsidP="00FA50C0">
      <w:pPr>
        <w:spacing w:after="0"/>
        <w:ind w:left="120"/>
        <w:jc w:val="center"/>
      </w:pPr>
    </w:p>
    <w:p w:rsidR="00FA50C0" w:rsidRDefault="00FA50C0" w:rsidP="00FA50C0">
      <w:pPr>
        <w:spacing w:after="0"/>
        <w:jc w:val="right"/>
      </w:pPr>
      <w:r>
        <w:t>Составитель:Магомедова З.А.</w:t>
      </w:r>
    </w:p>
    <w:p w:rsidR="00FA50C0" w:rsidRDefault="00FA50C0" w:rsidP="00FA50C0">
      <w:pPr>
        <w:spacing w:after="0"/>
        <w:jc w:val="right"/>
      </w:pPr>
      <w:r>
        <w:t>Учитель истории и обществознания</w:t>
      </w:r>
      <w:bookmarkStart w:id="2" w:name="cf5dfc88-880f-42b6-85c5-c31fa0d7be02"/>
    </w:p>
    <w:p w:rsidR="00FA50C0" w:rsidRPr="005B514B" w:rsidRDefault="00FA50C0" w:rsidP="00FA50C0">
      <w:pPr>
        <w:spacing w:after="0"/>
        <w:jc w:val="center"/>
      </w:pPr>
      <w:r w:rsidRPr="005B514B">
        <w:rPr>
          <w:rFonts w:ascii="Times New Roman" w:hAnsi="Times New Roman"/>
          <w:b/>
          <w:color w:val="000000"/>
          <w:sz w:val="28"/>
        </w:rPr>
        <w:t>с.Хуцеевка</w:t>
      </w:r>
      <w:bookmarkEnd w:id="2"/>
      <w:r w:rsidRPr="005B514B">
        <w:rPr>
          <w:rFonts w:ascii="Times New Roman" w:hAnsi="Times New Roman"/>
          <w:b/>
          <w:color w:val="000000"/>
          <w:sz w:val="28"/>
        </w:rPr>
        <w:t xml:space="preserve">‌ </w:t>
      </w:r>
      <w:bookmarkStart w:id="3" w:name="59510cd3-fe9a-4f71-8f4d-e857ed43bbe2"/>
      <w:r w:rsidRPr="005B514B">
        <w:rPr>
          <w:rFonts w:ascii="Times New Roman" w:hAnsi="Times New Roman"/>
          <w:b/>
          <w:color w:val="000000"/>
          <w:sz w:val="28"/>
        </w:rPr>
        <w:t>2023</w:t>
      </w:r>
      <w:bookmarkEnd w:id="3"/>
      <w:r w:rsidRPr="005B514B">
        <w:rPr>
          <w:rFonts w:ascii="Times New Roman" w:hAnsi="Times New Roman"/>
          <w:b/>
          <w:color w:val="000000"/>
          <w:sz w:val="28"/>
        </w:rPr>
        <w:t>‌</w:t>
      </w:r>
      <w:r w:rsidRPr="005B514B">
        <w:rPr>
          <w:rFonts w:ascii="Times New Roman" w:hAnsi="Times New Roman"/>
          <w:color w:val="000000"/>
          <w:sz w:val="28"/>
        </w:rPr>
        <w:t>​</w:t>
      </w:r>
    </w:p>
    <w:p w:rsidR="00C415DE" w:rsidRPr="002E2105" w:rsidRDefault="00C415DE" w:rsidP="00C415DE">
      <w:pPr>
        <w:spacing w:after="0" w:line="240" w:lineRule="auto"/>
        <w:jc w:val="center"/>
        <w:rPr>
          <w:rFonts w:ascii="Times New Roman" w:hAnsi="Times New Roman" w:cs="Times New Roman"/>
          <w:b/>
          <w:sz w:val="32"/>
          <w:szCs w:val="28"/>
        </w:rPr>
      </w:pPr>
    </w:p>
    <w:p w:rsidR="000817EC" w:rsidRDefault="000817EC" w:rsidP="00F42A22">
      <w:pPr>
        <w:shd w:val="clear" w:color="auto" w:fill="FFFFFF"/>
        <w:autoSpaceDE w:val="0"/>
        <w:autoSpaceDN w:val="0"/>
        <w:adjustRightInd w:val="0"/>
        <w:spacing w:after="0" w:line="240" w:lineRule="auto"/>
        <w:ind w:right="-315"/>
        <w:jc w:val="center"/>
        <w:rPr>
          <w:rFonts w:ascii="Times New Roman" w:eastAsia="Times New Roman" w:hAnsi="Times New Roman" w:cs="Times New Roman"/>
          <w:b/>
          <w:sz w:val="28"/>
          <w:szCs w:val="24"/>
          <w:lang w:eastAsia="ru-RU"/>
        </w:rPr>
      </w:pPr>
    </w:p>
    <w:p w:rsidR="00162ECA" w:rsidRPr="00162ECA" w:rsidRDefault="00162ECA" w:rsidP="00162ECA">
      <w:pPr>
        <w:pStyle w:val="ae"/>
        <w:jc w:val="center"/>
        <w:rPr>
          <w:rFonts w:ascii="Times New Roman" w:hAnsi="Times New Roman"/>
          <w:b/>
          <w:sz w:val="28"/>
          <w:szCs w:val="28"/>
        </w:rPr>
      </w:pPr>
      <w:r w:rsidRPr="00162ECA">
        <w:rPr>
          <w:rFonts w:ascii="Times New Roman" w:hAnsi="Times New Roman"/>
          <w:b/>
          <w:sz w:val="28"/>
          <w:szCs w:val="28"/>
        </w:rPr>
        <w:t>Пояснительная записка</w:t>
      </w:r>
    </w:p>
    <w:p w:rsidR="00162ECA" w:rsidRPr="00162ECA" w:rsidRDefault="00162ECA" w:rsidP="00162ECA">
      <w:pPr>
        <w:spacing w:after="0" w:line="240" w:lineRule="auto"/>
        <w:ind w:firstLine="540"/>
        <w:jc w:val="both"/>
        <w:rPr>
          <w:rFonts w:ascii="Times New Roman" w:eastAsia="Times New Roman" w:hAnsi="Times New Roman" w:cs="Times New Roman"/>
          <w:sz w:val="28"/>
          <w:szCs w:val="28"/>
          <w:lang w:eastAsia="ru-RU"/>
        </w:rPr>
      </w:pPr>
      <w:r w:rsidRPr="00162ECA">
        <w:rPr>
          <w:rFonts w:ascii="Times New Roman" w:eastAsia="Times New Roman" w:hAnsi="Times New Roman" w:cs="Times New Roman"/>
          <w:sz w:val="28"/>
          <w:szCs w:val="28"/>
          <w:lang w:eastAsia="ru-RU"/>
        </w:rPr>
        <w:t>Данная рабочая программа составлена на основе авторской программы: ЭКОНОМИКА: ОСНОВЫ ЭКОНОМИЧ</w:t>
      </w:r>
      <w:r w:rsidRPr="00162ECA">
        <w:rPr>
          <w:rFonts w:ascii="Times New Roman" w:eastAsia="Times New Roman" w:hAnsi="Times New Roman" w:cs="Times New Roman"/>
          <w:sz w:val="28"/>
          <w:szCs w:val="28"/>
          <w:lang w:eastAsia="ru-RU"/>
        </w:rPr>
        <w:t>Е</w:t>
      </w:r>
      <w:r w:rsidRPr="00162ECA">
        <w:rPr>
          <w:rFonts w:ascii="Times New Roman" w:eastAsia="Times New Roman" w:hAnsi="Times New Roman" w:cs="Times New Roman"/>
          <w:sz w:val="28"/>
          <w:szCs w:val="28"/>
          <w:lang w:eastAsia="ru-RU"/>
        </w:rPr>
        <w:t xml:space="preserve">СКОЙ ТЕОРИИ, под редакцией доктора экономических наук, профессора С.И. Иванова, М.: ВИТА-пресс, 2010.  </w:t>
      </w:r>
    </w:p>
    <w:p w:rsidR="00162ECA" w:rsidRPr="00162ECA" w:rsidRDefault="00162ECA" w:rsidP="00162ECA">
      <w:pPr>
        <w:spacing w:after="0" w:line="240" w:lineRule="auto"/>
        <w:ind w:firstLine="540"/>
        <w:jc w:val="both"/>
        <w:rPr>
          <w:rFonts w:ascii="Times New Roman" w:eastAsia="Times New Roman" w:hAnsi="Times New Roman" w:cs="Times New Roman"/>
          <w:sz w:val="28"/>
          <w:szCs w:val="28"/>
          <w:lang w:eastAsia="ru-RU"/>
        </w:rPr>
      </w:pPr>
      <w:r w:rsidRPr="00162ECA">
        <w:rPr>
          <w:rFonts w:ascii="Times New Roman" w:eastAsia="Times New Roman" w:hAnsi="Times New Roman" w:cs="Times New Roman"/>
          <w:sz w:val="28"/>
          <w:szCs w:val="28"/>
          <w:lang w:eastAsia="ru-RU"/>
        </w:rPr>
        <w:t>Изучение экономики обеспечивает формирование у обучающихся базового уровня экономической грамотности, кул</w:t>
      </w:r>
      <w:r w:rsidRPr="00162ECA">
        <w:rPr>
          <w:rFonts w:ascii="Times New Roman" w:eastAsia="Times New Roman" w:hAnsi="Times New Roman" w:cs="Times New Roman"/>
          <w:sz w:val="28"/>
          <w:szCs w:val="28"/>
          <w:lang w:eastAsia="ru-RU"/>
        </w:rPr>
        <w:t>ь</w:t>
      </w:r>
      <w:r w:rsidRPr="00162ECA">
        <w:rPr>
          <w:rFonts w:ascii="Times New Roman" w:eastAsia="Times New Roman" w:hAnsi="Times New Roman" w:cs="Times New Roman"/>
          <w:sz w:val="28"/>
          <w:szCs w:val="28"/>
          <w:lang w:eastAsia="ru-RU"/>
        </w:rPr>
        <w:t>туры экономического мышления и способности к самообразованию и самопознанию. Полученные знания помогут обуча</w:t>
      </w:r>
      <w:r w:rsidRPr="00162ECA">
        <w:rPr>
          <w:rFonts w:ascii="Times New Roman" w:eastAsia="Times New Roman" w:hAnsi="Times New Roman" w:cs="Times New Roman"/>
          <w:sz w:val="28"/>
          <w:szCs w:val="28"/>
          <w:lang w:eastAsia="ru-RU"/>
        </w:rPr>
        <w:t>ю</w:t>
      </w:r>
      <w:r w:rsidRPr="00162ECA">
        <w:rPr>
          <w:rFonts w:ascii="Times New Roman" w:eastAsia="Times New Roman" w:hAnsi="Times New Roman" w:cs="Times New Roman"/>
          <w:sz w:val="28"/>
          <w:szCs w:val="28"/>
          <w:lang w:eastAsia="ru-RU"/>
        </w:rPr>
        <w:t xml:space="preserve">щимся составить целостное представление о сути экономических явлений и их взаимосвязи. </w:t>
      </w:r>
    </w:p>
    <w:p w:rsidR="00162ECA" w:rsidRPr="00162ECA" w:rsidRDefault="00162ECA" w:rsidP="00162ECA">
      <w:pPr>
        <w:spacing w:after="0" w:line="240" w:lineRule="auto"/>
        <w:ind w:firstLine="540"/>
        <w:jc w:val="both"/>
        <w:rPr>
          <w:rFonts w:ascii="Times New Roman" w:eastAsia="Times New Roman" w:hAnsi="Times New Roman" w:cs="Times New Roman"/>
          <w:sz w:val="28"/>
          <w:szCs w:val="28"/>
          <w:lang w:eastAsia="ru-RU"/>
        </w:rPr>
      </w:pPr>
      <w:r w:rsidRPr="00162ECA">
        <w:rPr>
          <w:rFonts w:ascii="Times New Roman" w:eastAsia="Times New Roman" w:hAnsi="Times New Roman" w:cs="Times New Roman"/>
          <w:sz w:val="28"/>
          <w:szCs w:val="28"/>
          <w:lang w:eastAsia="ru-RU"/>
        </w:rPr>
        <w:t>Программа конкретизирует содержание предметных тем образовательного стандарта, дает распределение учебных ч</w:t>
      </w:r>
      <w:r w:rsidRPr="00162ECA">
        <w:rPr>
          <w:rFonts w:ascii="Times New Roman" w:eastAsia="Times New Roman" w:hAnsi="Times New Roman" w:cs="Times New Roman"/>
          <w:sz w:val="28"/>
          <w:szCs w:val="28"/>
          <w:lang w:eastAsia="ru-RU"/>
        </w:rPr>
        <w:t>а</w:t>
      </w:r>
      <w:r w:rsidRPr="00162ECA">
        <w:rPr>
          <w:rFonts w:ascii="Times New Roman" w:eastAsia="Times New Roman" w:hAnsi="Times New Roman" w:cs="Times New Roman"/>
          <w:sz w:val="28"/>
          <w:szCs w:val="28"/>
          <w:lang w:eastAsia="ru-RU"/>
        </w:rPr>
        <w:t xml:space="preserve">сов по разделам и темам курса. Она рассчитана на 1 учебный час в неделю (34 часа).  </w:t>
      </w:r>
    </w:p>
    <w:p w:rsidR="00162ECA" w:rsidRPr="00162ECA" w:rsidRDefault="00162ECA" w:rsidP="00162ECA">
      <w:pPr>
        <w:spacing w:after="0" w:line="240" w:lineRule="auto"/>
        <w:ind w:firstLine="540"/>
        <w:jc w:val="both"/>
        <w:rPr>
          <w:rFonts w:ascii="Times New Roman" w:eastAsia="Times New Roman" w:hAnsi="Times New Roman" w:cs="Times New Roman"/>
          <w:sz w:val="28"/>
          <w:szCs w:val="28"/>
          <w:lang w:eastAsia="ru-RU"/>
        </w:rPr>
      </w:pPr>
      <w:r w:rsidRPr="00162ECA">
        <w:rPr>
          <w:rFonts w:ascii="Times New Roman" w:eastAsia="Times New Roman" w:hAnsi="Times New Roman" w:cs="Times New Roman"/>
          <w:sz w:val="28"/>
          <w:szCs w:val="28"/>
          <w:lang w:eastAsia="ru-RU"/>
        </w:rPr>
        <w:t>Для реализации рабочей программы используется учебно-методический комплект, включающий в себя:</w:t>
      </w:r>
    </w:p>
    <w:p w:rsidR="00162ECA" w:rsidRPr="00162ECA" w:rsidRDefault="00162ECA" w:rsidP="00162ECA">
      <w:pPr>
        <w:numPr>
          <w:ilvl w:val="0"/>
          <w:numId w:val="20"/>
        </w:numPr>
        <w:spacing w:after="0" w:line="240" w:lineRule="auto"/>
        <w:contextualSpacing/>
        <w:jc w:val="both"/>
        <w:rPr>
          <w:rFonts w:ascii="Times New Roman" w:eastAsia="Times New Roman" w:hAnsi="Times New Roman" w:cs="Times New Roman"/>
          <w:bCs/>
          <w:iCs/>
          <w:sz w:val="28"/>
          <w:szCs w:val="28"/>
          <w:lang w:eastAsia="ru-RU"/>
        </w:rPr>
      </w:pPr>
      <w:r w:rsidRPr="00162ECA">
        <w:rPr>
          <w:rFonts w:ascii="Times New Roman" w:eastAsia="Times New Roman" w:hAnsi="Times New Roman" w:cs="Times New Roman"/>
          <w:bCs/>
          <w:iCs/>
          <w:sz w:val="28"/>
          <w:szCs w:val="28"/>
          <w:lang w:eastAsia="ru-RU"/>
        </w:rPr>
        <w:t>учебник «Экономика. Основы экономической теории» под редакцией доктора экономических наук, профессора С. И. Иванова в 2-х книгах,  книга 1, издательство Вита-пресс, М. 2014 год</w:t>
      </w:r>
    </w:p>
    <w:p w:rsidR="000817EC" w:rsidRPr="00162ECA" w:rsidRDefault="000817EC" w:rsidP="00F42A22">
      <w:pPr>
        <w:shd w:val="clear" w:color="auto" w:fill="FFFFFF"/>
        <w:autoSpaceDE w:val="0"/>
        <w:autoSpaceDN w:val="0"/>
        <w:adjustRightInd w:val="0"/>
        <w:spacing w:after="0" w:line="240" w:lineRule="auto"/>
        <w:ind w:right="-315"/>
        <w:jc w:val="center"/>
        <w:rPr>
          <w:rFonts w:ascii="Times New Roman" w:eastAsia="Times New Roman" w:hAnsi="Times New Roman" w:cs="Times New Roman"/>
          <w:b/>
          <w:sz w:val="28"/>
          <w:szCs w:val="28"/>
          <w:lang w:eastAsia="ru-RU"/>
        </w:rPr>
      </w:pPr>
    </w:p>
    <w:p w:rsidR="000817EC" w:rsidRPr="00162ECA" w:rsidRDefault="000817EC" w:rsidP="00F42A22">
      <w:pPr>
        <w:shd w:val="clear" w:color="auto" w:fill="FFFFFF"/>
        <w:autoSpaceDE w:val="0"/>
        <w:autoSpaceDN w:val="0"/>
        <w:adjustRightInd w:val="0"/>
        <w:spacing w:after="0" w:line="240" w:lineRule="auto"/>
        <w:ind w:right="-315"/>
        <w:jc w:val="center"/>
        <w:rPr>
          <w:rFonts w:ascii="Times New Roman" w:eastAsia="Times New Roman" w:hAnsi="Times New Roman" w:cs="Times New Roman"/>
          <w:b/>
          <w:sz w:val="28"/>
          <w:szCs w:val="28"/>
          <w:lang w:eastAsia="ru-RU"/>
        </w:rPr>
      </w:pPr>
    </w:p>
    <w:p w:rsidR="000817EC" w:rsidRDefault="000817EC" w:rsidP="00F42A22">
      <w:pPr>
        <w:shd w:val="clear" w:color="auto" w:fill="FFFFFF"/>
        <w:autoSpaceDE w:val="0"/>
        <w:autoSpaceDN w:val="0"/>
        <w:adjustRightInd w:val="0"/>
        <w:spacing w:after="0" w:line="240" w:lineRule="auto"/>
        <w:ind w:right="-315"/>
        <w:jc w:val="center"/>
        <w:rPr>
          <w:rFonts w:ascii="Times New Roman" w:eastAsia="Times New Roman" w:hAnsi="Times New Roman" w:cs="Times New Roman"/>
          <w:b/>
          <w:sz w:val="28"/>
          <w:szCs w:val="24"/>
          <w:lang w:eastAsia="ru-RU"/>
        </w:rPr>
      </w:pPr>
    </w:p>
    <w:p w:rsidR="000817EC" w:rsidRDefault="000817EC" w:rsidP="00F42A22">
      <w:pPr>
        <w:shd w:val="clear" w:color="auto" w:fill="FFFFFF"/>
        <w:autoSpaceDE w:val="0"/>
        <w:autoSpaceDN w:val="0"/>
        <w:adjustRightInd w:val="0"/>
        <w:spacing w:after="0" w:line="240" w:lineRule="auto"/>
        <w:ind w:right="-315"/>
        <w:jc w:val="center"/>
        <w:rPr>
          <w:rFonts w:ascii="Times New Roman" w:eastAsia="Times New Roman" w:hAnsi="Times New Roman" w:cs="Times New Roman"/>
          <w:b/>
          <w:sz w:val="28"/>
          <w:szCs w:val="24"/>
          <w:lang w:eastAsia="ru-RU"/>
        </w:rPr>
      </w:pPr>
    </w:p>
    <w:p w:rsidR="000817EC" w:rsidRDefault="000817EC" w:rsidP="00F42A22">
      <w:pPr>
        <w:shd w:val="clear" w:color="auto" w:fill="FFFFFF"/>
        <w:autoSpaceDE w:val="0"/>
        <w:autoSpaceDN w:val="0"/>
        <w:adjustRightInd w:val="0"/>
        <w:spacing w:after="0" w:line="240" w:lineRule="auto"/>
        <w:ind w:right="-315"/>
        <w:jc w:val="center"/>
        <w:rPr>
          <w:rFonts w:ascii="Times New Roman" w:eastAsia="Times New Roman" w:hAnsi="Times New Roman" w:cs="Times New Roman"/>
          <w:b/>
          <w:sz w:val="28"/>
          <w:szCs w:val="24"/>
          <w:lang w:eastAsia="ru-RU"/>
        </w:rPr>
      </w:pPr>
    </w:p>
    <w:p w:rsidR="000817EC" w:rsidRDefault="000817EC" w:rsidP="00F42A22">
      <w:pPr>
        <w:shd w:val="clear" w:color="auto" w:fill="FFFFFF"/>
        <w:autoSpaceDE w:val="0"/>
        <w:autoSpaceDN w:val="0"/>
        <w:adjustRightInd w:val="0"/>
        <w:spacing w:after="0" w:line="240" w:lineRule="auto"/>
        <w:ind w:right="-315"/>
        <w:jc w:val="center"/>
        <w:rPr>
          <w:rFonts w:ascii="Times New Roman" w:eastAsia="Times New Roman" w:hAnsi="Times New Roman" w:cs="Times New Roman"/>
          <w:b/>
          <w:sz w:val="28"/>
          <w:szCs w:val="24"/>
          <w:lang w:eastAsia="ru-RU"/>
        </w:rPr>
      </w:pPr>
    </w:p>
    <w:p w:rsidR="000817EC" w:rsidRDefault="000817EC" w:rsidP="00F42A22">
      <w:pPr>
        <w:shd w:val="clear" w:color="auto" w:fill="FFFFFF"/>
        <w:autoSpaceDE w:val="0"/>
        <w:autoSpaceDN w:val="0"/>
        <w:adjustRightInd w:val="0"/>
        <w:spacing w:after="0" w:line="240" w:lineRule="auto"/>
        <w:ind w:right="-315"/>
        <w:jc w:val="center"/>
        <w:rPr>
          <w:rFonts w:ascii="Times New Roman" w:eastAsia="Times New Roman" w:hAnsi="Times New Roman" w:cs="Times New Roman"/>
          <w:b/>
          <w:sz w:val="28"/>
          <w:szCs w:val="24"/>
          <w:lang w:eastAsia="ru-RU"/>
        </w:rPr>
      </w:pPr>
    </w:p>
    <w:p w:rsidR="000817EC" w:rsidRDefault="000817EC" w:rsidP="00F42A22">
      <w:pPr>
        <w:shd w:val="clear" w:color="auto" w:fill="FFFFFF"/>
        <w:autoSpaceDE w:val="0"/>
        <w:autoSpaceDN w:val="0"/>
        <w:adjustRightInd w:val="0"/>
        <w:spacing w:after="0" w:line="240" w:lineRule="auto"/>
        <w:ind w:right="-315"/>
        <w:jc w:val="center"/>
        <w:rPr>
          <w:rFonts w:ascii="Times New Roman" w:eastAsia="Times New Roman" w:hAnsi="Times New Roman" w:cs="Times New Roman"/>
          <w:b/>
          <w:sz w:val="28"/>
          <w:szCs w:val="24"/>
          <w:lang w:eastAsia="ru-RU"/>
        </w:rPr>
      </w:pPr>
    </w:p>
    <w:p w:rsidR="000817EC" w:rsidRDefault="000817EC" w:rsidP="00F42A22">
      <w:pPr>
        <w:shd w:val="clear" w:color="auto" w:fill="FFFFFF"/>
        <w:autoSpaceDE w:val="0"/>
        <w:autoSpaceDN w:val="0"/>
        <w:adjustRightInd w:val="0"/>
        <w:spacing w:after="0" w:line="240" w:lineRule="auto"/>
        <w:ind w:right="-315"/>
        <w:jc w:val="center"/>
        <w:rPr>
          <w:rFonts w:ascii="Times New Roman" w:eastAsia="Times New Roman" w:hAnsi="Times New Roman" w:cs="Times New Roman"/>
          <w:b/>
          <w:sz w:val="28"/>
          <w:szCs w:val="24"/>
          <w:lang w:eastAsia="ru-RU"/>
        </w:rPr>
      </w:pPr>
    </w:p>
    <w:p w:rsidR="000817EC" w:rsidRDefault="000817EC" w:rsidP="00F42A22">
      <w:pPr>
        <w:shd w:val="clear" w:color="auto" w:fill="FFFFFF"/>
        <w:autoSpaceDE w:val="0"/>
        <w:autoSpaceDN w:val="0"/>
        <w:adjustRightInd w:val="0"/>
        <w:spacing w:after="0" w:line="240" w:lineRule="auto"/>
        <w:ind w:right="-315"/>
        <w:jc w:val="center"/>
        <w:rPr>
          <w:rFonts w:ascii="Times New Roman" w:eastAsia="Times New Roman" w:hAnsi="Times New Roman" w:cs="Times New Roman"/>
          <w:b/>
          <w:sz w:val="28"/>
          <w:szCs w:val="24"/>
          <w:lang w:eastAsia="ru-RU"/>
        </w:rPr>
      </w:pPr>
    </w:p>
    <w:p w:rsidR="000817EC" w:rsidRDefault="000817EC" w:rsidP="00F42A22">
      <w:pPr>
        <w:shd w:val="clear" w:color="auto" w:fill="FFFFFF"/>
        <w:autoSpaceDE w:val="0"/>
        <w:autoSpaceDN w:val="0"/>
        <w:adjustRightInd w:val="0"/>
        <w:spacing w:after="0" w:line="240" w:lineRule="auto"/>
        <w:ind w:right="-315"/>
        <w:jc w:val="center"/>
        <w:rPr>
          <w:rFonts w:ascii="Times New Roman" w:eastAsia="Times New Roman" w:hAnsi="Times New Roman" w:cs="Times New Roman"/>
          <w:b/>
          <w:sz w:val="28"/>
          <w:szCs w:val="24"/>
          <w:lang w:eastAsia="ru-RU"/>
        </w:rPr>
      </w:pPr>
    </w:p>
    <w:p w:rsidR="000817EC" w:rsidRDefault="000817EC" w:rsidP="00F42A22">
      <w:pPr>
        <w:shd w:val="clear" w:color="auto" w:fill="FFFFFF"/>
        <w:autoSpaceDE w:val="0"/>
        <w:autoSpaceDN w:val="0"/>
        <w:adjustRightInd w:val="0"/>
        <w:spacing w:after="0" w:line="240" w:lineRule="auto"/>
        <w:ind w:right="-315"/>
        <w:jc w:val="center"/>
        <w:rPr>
          <w:rFonts w:ascii="Times New Roman" w:eastAsia="Times New Roman" w:hAnsi="Times New Roman" w:cs="Times New Roman"/>
          <w:b/>
          <w:sz w:val="28"/>
          <w:szCs w:val="24"/>
          <w:lang w:eastAsia="ru-RU"/>
        </w:rPr>
      </w:pPr>
    </w:p>
    <w:p w:rsidR="000817EC" w:rsidRDefault="000817EC" w:rsidP="00F42A22">
      <w:pPr>
        <w:shd w:val="clear" w:color="auto" w:fill="FFFFFF"/>
        <w:autoSpaceDE w:val="0"/>
        <w:autoSpaceDN w:val="0"/>
        <w:adjustRightInd w:val="0"/>
        <w:spacing w:after="0" w:line="240" w:lineRule="auto"/>
        <w:ind w:right="-315"/>
        <w:jc w:val="center"/>
        <w:rPr>
          <w:rFonts w:ascii="Times New Roman" w:eastAsia="Times New Roman" w:hAnsi="Times New Roman" w:cs="Times New Roman"/>
          <w:b/>
          <w:sz w:val="28"/>
          <w:szCs w:val="24"/>
          <w:lang w:eastAsia="ru-RU"/>
        </w:rPr>
      </w:pPr>
    </w:p>
    <w:p w:rsidR="000817EC" w:rsidRDefault="000817EC" w:rsidP="00F42A22">
      <w:pPr>
        <w:shd w:val="clear" w:color="auto" w:fill="FFFFFF"/>
        <w:autoSpaceDE w:val="0"/>
        <w:autoSpaceDN w:val="0"/>
        <w:adjustRightInd w:val="0"/>
        <w:spacing w:after="0" w:line="240" w:lineRule="auto"/>
        <w:ind w:right="-315"/>
        <w:jc w:val="center"/>
        <w:rPr>
          <w:rFonts w:ascii="Times New Roman" w:eastAsia="Times New Roman" w:hAnsi="Times New Roman" w:cs="Times New Roman"/>
          <w:b/>
          <w:sz w:val="28"/>
          <w:szCs w:val="24"/>
          <w:lang w:eastAsia="ru-RU"/>
        </w:rPr>
      </w:pPr>
    </w:p>
    <w:p w:rsidR="000817EC" w:rsidRDefault="000817EC" w:rsidP="00F42A22">
      <w:pPr>
        <w:shd w:val="clear" w:color="auto" w:fill="FFFFFF"/>
        <w:autoSpaceDE w:val="0"/>
        <w:autoSpaceDN w:val="0"/>
        <w:adjustRightInd w:val="0"/>
        <w:spacing w:after="0" w:line="240" w:lineRule="auto"/>
        <w:ind w:right="-315"/>
        <w:jc w:val="center"/>
        <w:rPr>
          <w:rFonts w:ascii="Times New Roman" w:eastAsia="Times New Roman" w:hAnsi="Times New Roman" w:cs="Times New Roman"/>
          <w:b/>
          <w:sz w:val="28"/>
          <w:szCs w:val="24"/>
          <w:lang w:eastAsia="ru-RU"/>
        </w:rPr>
      </w:pPr>
    </w:p>
    <w:p w:rsidR="000817EC" w:rsidRDefault="000817EC" w:rsidP="00F42A22">
      <w:pPr>
        <w:shd w:val="clear" w:color="auto" w:fill="FFFFFF"/>
        <w:autoSpaceDE w:val="0"/>
        <w:autoSpaceDN w:val="0"/>
        <w:adjustRightInd w:val="0"/>
        <w:spacing w:after="0" w:line="240" w:lineRule="auto"/>
        <w:ind w:right="-315"/>
        <w:jc w:val="center"/>
        <w:rPr>
          <w:rFonts w:ascii="Times New Roman" w:eastAsia="Times New Roman" w:hAnsi="Times New Roman" w:cs="Times New Roman"/>
          <w:b/>
          <w:sz w:val="28"/>
          <w:szCs w:val="24"/>
          <w:lang w:eastAsia="ru-RU"/>
        </w:rPr>
      </w:pPr>
    </w:p>
    <w:p w:rsidR="000817EC" w:rsidRDefault="000817EC" w:rsidP="00F42A22">
      <w:pPr>
        <w:shd w:val="clear" w:color="auto" w:fill="FFFFFF"/>
        <w:autoSpaceDE w:val="0"/>
        <w:autoSpaceDN w:val="0"/>
        <w:adjustRightInd w:val="0"/>
        <w:spacing w:after="0" w:line="240" w:lineRule="auto"/>
        <w:ind w:right="-315"/>
        <w:jc w:val="center"/>
        <w:rPr>
          <w:rFonts w:ascii="Times New Roman" w:eastAsia="Times New Roman" w:hAnsi="Times New Roman" w:cs="Times New Roman"/>
          <w:b/>
          <w:sz w:val="28"/>
          <w:szCs w:val="24"/>
          <w:lang w:eastAsia="ru-RU"/>
        </w:rPr>
      </w:pPr>
    </w:p>
    <w:p w:rsidR="000817EC" w:rsidRDefault="000817EC" w:rsidP="00F42A22">
      <w:pPr>
        <w:shd w:val="clear" w:color="auto" w:fill="FFFFFF"/>
        <w:autoSpaceDE w:val="0"/>
        <w:autoSpaceDN w:val="0"/>
        <w:adjustRightInd w:val="0"/>
        <w:spacing w:after="0" w:line="240" w:lineRule="auto"/>
        <w:ind w:right="-315"/>
        <w:jc w:val="center"/>
        <w:rPr>
          <w:rFonts w:ascii="Times New Roman" w:eastAsia="Times New Roman" w:hAnsi="Times New Roman" w:cs="Times New Roman"/>
          <w:b/>
          <w:sz w:val="28"/>
          <w:szCs w:val="24"/>
          <w:lang w:eastAsia="ru-RU"/>
        </w:rPr>
      </w:pPr>
    </w:p>
    <w:p w:rsidR="000817EC" w:rsidRDefault="000817EC" w:rsidP="00F42A22">
      <w:pPr>
        <w:shd w:val="clear" w:color="auto" w:fill="FFFFFF"/>
        <w:autoSpaceDE w:val="0"/>
        <w:autoSpaceDN w:val="0"/>
        <w:adjustRightInd w:val="0"/>
        <w:spacing w:after="0" w:line="240" w:lineRule="auto"/>
        <w:ind w:right="-315"/>
        <w:jc w:val="center"/>
        <w:rPr>
          <w:rFonts w:ascii="Times New Roman" w:eastAsia="Times New Roman" w:hAnsi="Times New Roman" w:cs="Times New Roman"/>
          <w:b/>
          <w:sz w:val="28"/>
          <w:szCs w:val="24"/>
          <w:lang w:eastAsia="ru-RU"/>
        </w:rPr>
      </w:pPr>
    </w:p>
    <w:p w:rsidR="000817EC" w:rsidRDefault="000817EC" w:rsidP="00F42A22">
      <w:pPr>
        <w:shd w:val="clear" w:color="auto" w:fill="FFFFFF"/>
        <w:autoSpaceDE w:val="0"/>
        <w:autoSpaceDN w:val="0"/>
        <w:adjustRightInd w:val="0"/>
        <w:spacing w:after="0" w:line="240" w:lineRule="auto"/>
        <w:ind w:right="-315"/>
        <w:jc w:val="center"/>
        <w:rPr>
          <w:rFonts w:ascii="Times New Roman" w:eastAsia="Times New Roman" w:hAnsi="Times New Roman" w:cs="Times New Roman"/>
          <w:b/>
          <w:sz w:val="28"/>
          <w:szCs w:val="24"/>
          <w:lang w:eastAsia="ru-RU"/>
        </w:rPr>
      </w:pPr>
    </w:p>
    <w:p w:rsidR="000817EC" w:rsidRDefault="000817EC" w:rsidP="00F42A22">
      <w:pPr>
        <w:shd w:val="clear" w:color="auto" w:fill="FFFFFF"/>
        <w:autoSpaceDE w:val="0"/>
        <w:autoSpaceDN w:val="0"/>
        <w:adjustRightInd w:val="0"/>
        <w:spacing w:after="0" w:line="240" w:lineRule="auto"/>
        <w:ind w:right="-315"/>
        <w:jc w:val="center"/>
        <w:rPr>
          <w:rFonts w:ascii="Times New Roman" w:eastAsia="Times New Roman" w:hAnsi="Times New Roman" w:cs="Times New Roman"/>
          <w:b/>
          <w:sz w:val="28"/>
          <w:szCs w:val="24"/>
          <w:lang w:eastAsia="ru-RU"/>
        </w:rPr>
      </w:pPr>
    </w:p>
    <w:p w:rsidR="000817EC" w:rsidRDefault="000817EC" w:rsidP="00F42A22">
      <w:pPr>
        <w:shd w:val="clear" w:color="auto" w:fill="FFFFFF"/>
        <w:autoSpaceDE w:val="0"/>
        <w:autoSpaceDN w:val="0"/>
        <w:adjustRightInd w:val="0"/>
        <w:spacing w:after="0" w:line="240" w:lineRule="auto"/>
        <w:ind w:right="-315"/>
        <w:jc w:val="center"/>
        <w:rPr>
          <w:rFonts w:ascii="Times New Roman" w:eastAsia="Times New Roman" w:hAnsi="Times New Roman" w:cs="Times New Roman"/>
          <w:b/>
          <w:sz w:val="28"/>
          <w:szCs w:val="24"/>
          <w:lang w:eastAsia="ru-RU"/>
        </w:rPr>
      </w:pPr>
    </w:p>
    <w:p w:rsidR="000817EC" w:rsidRDefault="000817EC" w:rsidP="000817EC">
      <w:pPr>
        <w:ind w:firstLine="567"/>
        <w:jc w:val="center"/>
        <w:rPr>
          <w:rFonts w:ascii="Times New Roman" w:eastAsia="Times New Roman" w:hAnsi="Times New Roman"/>
          <w:b/>
          <w:lang w:eastAsia="ru-RU"/>
        </w:rPr>
      </w:pPr>
    </w:p>
    <w:p w:rsidR="00582B0B" w:rsidRPr="000817EC" w:rsidRDefault="000817EC" w:rsidP="000817EC">
      <w:pPr>
        <w:jc w:val="center"/>
        <w:rPr>
          <w:rFonts w:ascii="Times New Roman" w:hAnsi="Times New Roman"/>
          <w:b/>
          <w:sz w:val="28"/>
        </w:rPr>
      </w:pPr>
      <w:r w:rsidRPr="004368F2">
        <w:rPr>
          <w:rFonts w:ascii="Times New Roman" w:hAnsi="Times New Roman"/>
          <w:b/>
          <w:sz w:val="28"/>
        </w:rPr>
        <w:t>ПЛАНИРУЕМЫЕ ОБРАЗОВАТЕЛЬНЫЕ РЕЗУЛЬТАТЫ ОСВОЕНИЯ ПРЕДМЕТА, КУРСА (ФГОС)</w:t>
      </w:r>
      <w:r w:rsidR="00582B0B" w:rsidRPr="00507DFB">
        <w:rPr>
          <w:rFonts w:ascii="Times New Roman" w:eastAsia="Times New Roman" w:hAnsi="Times New Roman" w:cs="Times New Roman"/>
          <w:sz w:val="24"/>
          <w:szCs w:val="24"/>
          <w:lang w:eastAsia="ru-RU"/>
        </w:rPr>
        <w:t xml:space="preserve">  </w:t>
      </w:r>
    </w:p>
    <w:p w:rsidR="00582B0B" w:rsidRPr="00507DFB" w:rsidRDefault="00582B0B" w:rsidP="00F42A22">
      <w:pPr>
        <w:tabs>
          <w:tab w:val="left" w:pos="0"/>
          <w:tab w:val="left" w:pos="567"/>
          <w:tab w:val="left" w:pos="993"/>
          <w:tab w:val="left" w:pos="1418"/>
        </w:tabs>
        <w:spacing w:after="0" w:line="240" w:lineRule="auto"/>
        <w:ind w:right="-315" w:firstLine="567"/>
        <w:jc w:val="both"/>
        <w:rPr>
          <w:rFonts w:ascii="Times New Roman" w:eastAsia="Times New Roman" w:hAnsi="Times New Roman" w:cs="Times New Roman"/>
          <w:b/>
          <w:sz w:val="24"/>
          <w:szCs w:val="24"/>
        </w:rPr>
      </w:pPr>
    </w:p>
    <w:p w:rsidR="00582B0B" w:rsidRPr="00507DFB" w:rsidRDefault="00582B0B" w:rsidP="00F42A22">
      <w:pPr>
        <w:tabs>
          <w:tab w:val="left" w:pos="0"/>
          <w:tab w:val="left" w:pos="1418"/>
        </w:tabs>
        <w:spacing w:after="0" w:line="240" w:lineRule="auto"/>
        <w:ind w:right="-315" w:firstLine="567"/>
        <w:jc w:val="both"/>
        <w:rPr>
          <w:rFonts w:ascii="Times New Roman" w:eastAsia="Times New Roman" w:hAnsi="Times New Roman" w:cs="Times New Roman"/>
          <w:b/>
          <w:sz w:val="24"/>
          <w:szCs w:val="24"/>
        </w:rPr>
      </w:pPr>
      <w:r w:rsidRPr="00507DFB">
        <w:rPr>
          <w:rFonts w:ascii="Times New Roman" w:eastAsia="Times New Roman" w:hAnsi="Times New Roman" w:cs="Times New Roman"/>
          <w:b/>
          <w:sz w:val="24"/>
          <w:szCs w:val="24"/>
        </w:rPr>
        <w:t xml:space="preserve">Личностные результаты: </w:t>
      </w:r>
    </w:p>
    <w:p w:rsidR="00582B0B" w:rsidRPr="00507DFB" w:rsidRDefault="00582B0B" w:rsidP="00F42A22">
      <w:pPr>
        <w:tabs>
          <w:tab w:val="left" w:pos="0"/>
          <w:tab w:val="left" w:pos="1418"/>
        </w:tabs>
        <w:spacing w:after="0" w:line="240" w:lineRule="auto"/>
        <w:ind w:right="-315" w:firstLine="567"/>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1) осознание себя гражданами России, патриотами, ответственными членами российского общества; воспитание активной гражданской поз</w:t>
      </w:r>
      <w:r w:rsidRPr="00507DFB">
        <w:rPr>
          <w:rFonts w:ascii="Times New Roman" w:eastAsia="Calibri" w:hAnsi="Times New Roman" w:cs="Times New Roman"/>
          <w:sz w:val="24"/>
          <w:szCs w:val="24"/>
        </w:rPr>
        <w:t>и</w:t>
      </w:r>
      <w:r w:rsidRPr="00507DFB">
        <w:rPr>
          <w:rFonts w:ascii="Times New Roman" w:eastAsia="Calibri" w:hAnsi="Times New Roman" w:cs="Times New Roman"/>
          <w:sz w:val="24"/>
          <w:szCs w:val="24"/>
        </w:rPr>
        <w:t xml:space="preserve">ции, гордости за достижения своей родины; </w:t>
      </w:r>
    </w:p>
    <w:p w:rsidR="00582B0B" w:rsidRPr="00507DFB" w:rsidRDefault="00582B0B" w:rsidP="00F42A22">
      <w:pPr>
        <w:tabs>
          <w:tab w:val="left" w:pos="0"/>
          <w:tab w:val="left" w:pos="1418"/>
        </w:tabs>
        <w:spacing w:after="0" w:line="240" w:lineRule="auto"/>
        <w:ind w:right="-315" w:firstLine="567"/>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2) формирование личных мотивов для получения экономических знаний и навыков, для выбора будущей профессии с опорой на экономич</w:t>
      </w:r>
      <w:r w:rsidRPr="00507DFB">
        <w:rPr>
          <w:rFonts w:ascii="Times New Roman" w:eastAsia="Calibri" w:hAnsi="Times New Roman" w:cs="Times New Roman"/>
          <w:sz w:val="24"/>
          <w:szCs w:val="24"/>
        </w:rPr>
        <w:t>е</w:t>
      </w:r>
      <w:r w:rsidRPr="00507DFB">
        <w:rPr>
          <w:rFonts w:ascii="Times New Roman" w:eastAsia="Calibri" w:hAnsi="Times New Roman" w:cs="Times New Roman"/>
          <w:sz w:val="24"/>
          <w:szCs w:val="24"/>
        </w:rPr>
        <w:t xml:space="preserve">ские знания; </w:t>
      </w:r>
    </w:p>
    <w:p w:rsidR="00582B0B" w:rsidRPr="00507DFB" w:rsidRDefault="00582B0B" w:rsidP="00F42A22">
      <w:pPr>
        <w:tabs>
          <w:tab w:val="left" w:pos="0"/>
          <w:tab w:val="left" w:pos="1418"/>
        </w:tabs>
        <w:spacing w:after="0" w:line="240" w:lineRule="auto"/>
        <w:ind w:right="-315" w:firstLine="567"/>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 xml:space="preserve">3) формирование умения принимать рациональные решения в условиях ограниченности ресурсов, оценивать и принимать ответственность за свои решения для себя и окружающих; </w:t>
      </w:r>
    </w:p>
    <w:p w:rsidR="00582B0B" w:rsidRPr="00507DFB" w:rsidRDefault="00582B0B" w:rsidP="00F42A22">
      <w:pPr>
        <w:tabs>
          <w:tab w:val="left" w:pos="0"/>
          <w:tab w:val="left" w:pos="1418"/>
        </w:tabs>
        <w:spacing w:after="0" w:line="240" w:lineRule="auto"/>
        <w:ind w:right="-315" w:firstLine="567"/>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 xml:space="preserve">4) формирование умения оценивать и аргументировать свою точку зрения по экономическим проблемам, различным аспектам социально-экономической политики государства; </w:t>
      </w:r>
    </w:p>
    <w:p w:rsidR="00582B0B" w:rsidRPr="00507DFB" w:rsidRDefault="00582B0B" w:rsidP="00F42A22">
      <w:pPr>
        <w:tabs>
          <w:tab w:val="left" w:pos="0"/>
          <w:tab w:val="left" w:pos="1418"/>
        </w:tabs>
        <w:spacing w:after="0" w:line="240" w:lineRule="auto"/>
        <w:ind w:right="-315" w:firstLine="567"/>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 xml:space="preserve">5) приобретение опыта самостоятельной исследовательской деятельности в области экономики; </w:t>
      </w:r>
    </w:p>
    <w:p w:rsidR="00582B0B" w:rsidRPr="00507DFB" w:rsidRDefault="00582B0B" w:rsidP="00F42A22">
      <w:pPr>
        <w:tabs>
          <w:tab w:val="left" w:pos="0"/>
          <w:tab w:val="left" w:pos="1418"/>
        </w:tabs>
        <w:spacing w:after="0" w:line="240" w:lineRule="auto"/>
        <w:ind w:right="-315" w:firstLine="567"/>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6) этические: знать правила поведения участников бизнеса, уважать частную и государственную собственность, знать свои права и обязанн</w:t>
      </w:r>
      <w:r w:rsidRPr="00507DFB">
        <w:rPr>
          <w:rFonts w:ascii="Times New Roman" w:eastAsia="Calibri" w:hAnsi="Times New Roman" w:cs="Times New Roman"/>
          <w:sz w:val="24"/>
          <w:szCs w:val="24"/>
        </w:rPr>
        <w:t>о</w:t>
      </w:r>
      <w:r w:rsidRPr="00507DFB">
        <w:rPr>
          <w:rFonts w:ascii="Times New Roman" w:eastAsia="Calibri" w:hAnsi="Times New Roman" w:cs="Times New Roman"/>
          <w:sz w:val="24"/>
          <w:szCs w:val="24"/>
        </w:rPr>
        <w:t>сти в экономических сферах деятельности;</w:t>
      </w:r>
    </w:p>
    <w:p w:rsidR="00582B0B" w:rsidRPr="00507DFB" w:rsidRDefault="00582B0B" w:rsidP="00F42A22">
      <w:pPr>
        <w:tabs>
          <w:tab w:val="left" w:pos="0"/>
          <w:tab w:val="left" w:pos="1418"/>
        </w:tabs>
        <w:spacing w:after="0" w:line="240" w:lineRule="auto"/>
        <w:ind w:right="-315" w:firstLine="567"/>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 xml:space="preserve"> 7) экологические: знать последствия внешних эффектов, уметь оценить воздействие различных видов экономической деятельности на окр</w:t>
      </w:r>
      <w:r w:rsidRPr="00507DFB">
        <w:rPr>
          <w:rFonts w:ascii="Times New Roman" w:eastAsia="Calibri" w:hAnsi="Times New Roman" w:cs="Times New Roman"/>
          <w:sz w:val="24"/>
          <w:szCs w:val="24"/>
        </w:rPr>
        <w:t>у</w:t>
      </w:r>
      <w:r w:rsidRPr="00507DFB">
        <w:rPr>
          <w:rFonts w:ascii="Times New Roman" w:eastAsia="Calibri" w:hAnsi="Times New Roman" w:cs="Times New Roman"/>
          <w:sz w:val="24"/>
          <w:szCs w:val="24"/>
        </w:rPr>
        <w:t>жающую среду;</w:t>
      </w:r>
    </w:p>
    <w:p w:rsidR="00582B0B" w:rsidRPr="00507DFB" w:rsidRDefault="00582B0B" w:rsidP="00F42A22">
      <w:pPr>
        <w:tabs>
          <w:tab w:val="left" w:pos="0"/>
          <w:tab w:val="left" w:pos="1418"/>
        </w:tabs>
        <w:spacing w:after="0" w:line="240" w:lineRule="auto"/>
        <w:ind w:right="-315" w:firstLine="567"/>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 xml:space="preserve"> 8) способность к самостоятельным решениям в области управления личными финансами;</w:t>
      </w:r>
    </w:p>
    <w:p w:rsidR="00582B0B" w:rsidRPr="00507DFB" w:rsidRDefault="00582B0B" w:rsidP="00F42A22">
      <w:pPr>
        <w:tabs>
          <w:tab w:val="left" w:pos="0"/>
          <w:tab w:val="left" w:pos="1418"/>
        </w:tabs>
        <w:spacing w:after="0" w:line="240" w:lineRule="auto"/>
        <w:ind w:right="-315" w:firstLine="567"/>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 xml:space="preserve"> 9) сформированность сознательного, активного и ответственного поведения на финансовом рынке: поведения личности, уважающей закон, осознающей свою ответственность за решения, принимаемые в процессе взаимодействия с финансовыми институтами; </w:t>
      </w:r>
    </w:p>
    <w:p w:rsidR="00582B0B" w:rsidRPr="00507DFB" w:rsidRDefault="00582B0B" w:rsidP="00F42A22">
      <w:pPr>
        <w:keepNext/>
        <w:keepLines/>
        <w:tabs>
          <w:tab w:val="left" w:pos="0"/>
          <w:tab w:val="left" w:pos="1418"/>
        </w:tabs>
        <w:suppressAutoHyphens/>
        <w:spacing w:after="0" w:line="240" w:lineRule="auto"/>
        <w:ind w:right="-315" w:firstLine="567"/>
        <w:jc w:val="both"/>
        <w:outlineLvl w:val="2"/>
        <w:rPr>
          <w:rFonts w:ascii="Times New Roman" w:eastAsia="Calibri" w:hAnsi="Times New Roman" w:cs="Times New Roman"/>
          <w:sz w:val="24"/>
          <w:szCs w:val="24"/>
        </w:rPr>
      </w:pPr>
      <w:r w:rsidRPr="00507DFB">
        <w:rPr>
          <w:rFonts w:ascii="Times New Roman" w:eastAsia="Calibri" w:hAnsi="Times New Roman" w:cs="Times New Roman"/>
          <w:sz w:val="24"/>
          <w:szCs w:val="24"/>
        </w:rPr>
        <w:t xml:space="preserve">10) понимание прав и обязанностей в сфере управления личными финансами; </w:t>
      </w:r>
    </w:p>
    <w:p w:rsidR="00582B0B" w:rsidRDefault="00582B0B" w:rsidP="00F42A22">
      <w:pPr>
        <w:keepNext/>
        <w:keepLines/>
        <w:tabs>
          <w:tab w:val="left" w:pos="0"/>
          <w:tab w:val="left" w:pos="1418"/>
        </w:tabs>
        <w:suppressAutoHyphens/>
        <w:spacing w:after="0" w:line="240" w:lineRule="auto"/>
        <w:ind w:right="-315" w:firstLine="567"/>
        <w:jc w:val="both"/>
        <w:outlineLvl w:val="2"/>
        <w:rPr>
          <w:rFonts w:ascii="Times New Roman" w:eastAsia="Calibri" w:hAnsi="Times New Roman" w:cs="Times New Roman"/>
          <w:b/>
          <w:sz w:val="24"/>
          <w:szCs w:val="24"/>
        </w:rPr>
      </w:pPr>
      <w:r w:rsidRPr="00507DFB">
        <w:rPr>
          <w:rFonts w:ascii="Times New Roman" w:eastAsia="Calibri" w:hAnsi="Times New Roman" w:cs="Times New Roman"/>
          <w:sz w:val="24"/>
          <w:szCs w:val="24"/>
        </w:rPr>
        <w:t>11) способность обучающегося осуществлять коммуникативную деятельность со сверстниками и педагогом в рамках занятий по финансовой грамотности.</w:t>
      </w:r>
      <w:r w:rsidRPr="00507DFB">
        <w:rPr>
          <w:rFonts w:ascii="Times New Roman" w:eastAsia="Calibri" w:hAnsi="Times New Roman" w:cs="Times New Roman"/>
          <w:b/>
          <w:sz w:val="24"/>
          <w:szCs w:val="24"/>
        </w:rPr>
        <w:t> </w:t>
      </w:r>
    </w:p>
    <w:p w:rsidR="000576BE" w:rsidRPr="00507DFB" w:rsidRDefault="000576BE" w:rsidP="00F42A22">
      <w:pPr>
        <w:keepNext/>
        <w:keepLines/>
        <w:tabs>
          <w:tab w:val="left" w:pos="0"/>
          <w:tab w:val="left" w:pos="1418"/>
        </w:tabs>
        <w:suppressAutoHyphens/>
        <w:spacing w:after="0" w:line="240" w:lineRule="auto"/>
        <w:ind w:right="-315" w:firstLine="567"/>
        <w:jc w:val="both"/>
        <w:outlineLvl w:val="2"/>
        <w:rPr>
          <w:rFonts w:ascii="Times New Roman" w:eastAsia="Calibri" w:hAnsi="Times New Roman" w:cs="Times New Roman"/>
          <w:sz w:val="24"/>
          <w:szCs w:val="24"/>
        </w:rPr>
      </w:pPr>
    </w:p>
    <w:p w:rsidR="00582B0B" w:rsidRPr="00507DFB" w:rsidRDefault="00582B0B" w:rsidP="00F42A22">
      <w:pPr>
        <w:tabs>
          <w:tab w:val="left" w:pos="0"/>
          <w:tab w:val="left" w:pos="1418"/>
        </w:tabs>
        <w:spacing w:after="0" w:line="240" w:lineRule="auto"/>
        <w:ind w:right="-315" w:firstLine="567"/>
        <w:jc w:val="both"/>
        <w:rPr>
          <w:rFonts w:ascii="Times New Roman" w:eastAsia="Times New Roman" w:hAnsi="Times New Roman" w:cs="Times New Roman"/>
          <w:b/>
          <w:sz w:val="24"/>
          <w:szCs w:val="24"/>
        </w:rPr>
      </w:pPr>
      <w:r w:rsidRPr="00507DFB">
        <w:rPr>
          <w:rFonts w:ascii="Times New Roman" w:eastAsia="Times New Roman" w:hAnsi="Times New Roman" w:cs="Times New Roman"/>
          <w:b/>
          <w:sz w:val="24"/>
          <w:szCs w:val="24"/>
        </w:rPr>
        <w:t xml:space="preserve">Метапредметные результаты: </w:t>
      </w:r>
    </w:p>
    <w:p w:rsidR="00582B0B" w:rsidRPr="00507DFB" w:rsidRDefault="00582B0B" w:rsidP="00F42A22">
      <w:pPr>
        <w:tabs>
          <w:tab w:val="left" w:pos="0"/>
          <w:tab w:val="left" w:pos="1418"/>
        </w:tabs>
        <w:spacing w:after="0" w:line="240" w:lineRule="auto"/>
        <w:ind w:right="-315" w:firstLine="567"/>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 xml:space="preserve">1) умение работать с различными источниками информации: составлять таблицы, графики, диаграммы, используя текстовую информацию; анализировать графики, диаграммы, таблицы, делать выводы; </w:t>
      </w:r>
    </w:p>
    <w:p w:rsidR="00582B0B" w:rsidRPr="00507DFB" w:rsidRDefault="00582B0B" w:rsidP="00F42A22">
      <w:pPr>
        <w:tabs>
          <w:tab w:val="left" w:pos="0"/>
          <w:tab w:val="left" w:pos="1418"/>
        </w:tabs>
        <w:spacing w:after="0" w:line="240" w:lineRule="auto"/>
        <w:ind w:right="-315" w:firstLine="567"/>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2) регулятивные: умение планировать свою деятельность, ставить задачи, находить пути их решения, выделять этапы в достижении цели, с</w:t>
      </w:r>
      <w:r w:rsidRPr="00507DFB">
        <w:rPr>
          <w:rFonts w:ascii="Times New Roman" w:eastAsia="Calibri" w:hAnsi="Times New Roman" w:cs="Times New Roman"/>
          <w:sz w:val="24"/>
          <w:szCs w:val="24"/>
        </w:rPr>
        <w:t>о</w:t>
      </w:r>
      <w:r w:rsidRPr="00507DFB">
        <w:rPr>
          <w:rFonts w:ascii="Times New Roman" w:eastAsia="Calibri" w:hAnsi="Times New Roman" w:cs="Times New Roman"/>
          <w:sz w:val="24"/>
          <w:szCs w:val="24"/>
        </w:rPr>
        <w:t>ставлять бюджеты, бизнес-планы и т. п.;</w:t>
      </w:r>
    </w:p>
    <w:p w:rsidR="00582B0B" w:rsidRPr="00507DFB" w:rsidRDefault="00582B0B" w:rsidP="00F42A22">
      <w:pPr>
        <w:tabs>
          <w:tab w:val="left" w:pos="0"/>
          <w:tab w:val="left" w:pos="1418"/>
        </w:tabs>
        <w:spacing w:after="0" w:line="240" w:lineRule="auto"/>
        <w:ind w:right="-315" w:firstLine="567"/>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 xml:space="preserve"> 3) овладение системными экономическими знаниями, включая современные научные методы познания; 4) коммуникативные умения и навыки в сфере экономической деятельности: умение выстраивать деловые отношения, доносить до слушателя свои предложения, принимать высказывания и суждения других;</w:t>
      </w:r>
    </w:p>
    <w:p w:rsidR="00582B0B" w:rsidRPr="00507DFB" w:rsidRDefault="00582B0B" w:rsidP="00F42A22">
      <w:pPr>
        <w:tabs>
          <w:tab w:val="left" w:pos="0"/>
          <w:tab w:val="left" w:pos="1418"/>
        </w:tabs>
        <w:spacing w:after="0" w:line="240" w:lineRule="auto"/>
        <w:ind w:right="-315" w:firstLine="567"/>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 xml:space="preserve"> 5) умение создавать презентации, делать доклады, писать рефераты, эссе, участвовать в дискуссиях, аргументировано излагать свою точку зрения, уметь разрешать конфликты; </w:t>
      </w:r>
    </w:p>
    <w:p w:rsidR="00582B0B" w:rsidRPr="00507DFB" w:rsidRDefault="00582B0B" w:rsidP="00F42A22">
      <w:pPr>
        <w:tabs>
          <w:tab w:val="left" w:pos="0"/>
          <w:tab w:val="left" w:pos="1418"/>
        </w:tabs>
        <w:spacing w:after="0" w:line="240" w:lineRule="auto"/>
        <w:ind w:right="-315" w:firstLine="567"/>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6) умение находить причинно-следственные связи, устанавливать закономерности, подтверждать конкретными примерами теоретические в</w:t>
      </w:r>
      <w:r w:rsidRPr="00507DFB">
        <w:rPr>
          <w:rFonts w:ascii="Times New Roman" w:eastAsia="Calibri" w:hAnsi="Times New Roman" w:cs="Times New Roman"/>
          <w:sz w:val="24"/>
          <w:szCs w:val="24"/>
        </w:rPr>
        <w:t>ы</w:t>
      </w:r>
      <w:r w:rsidRPr="00507DFB">
        <w:rPr>
          <w:rFonts w:ascii="Times New Roman" w:eastAsia="Calibri" w:hAnsi="Times New Roman" w:cs="Times New Roman"/>
          <w:sz w:val="24"/>
          <w:szCs w:val="24"/>
        </w:rPr>
        <w:t>кладки и экономические законы;</w:t>
      </w:r>
    </w:p>
    <w:p w:rsidR="00582B0B" w:rsidRPr="00507DFB" w:rsidRDefault="00582B0B" w:rsidP="00F42A22">
      <w:pPr>
        <w:tabs>
          <w:tab w:val="left" w:pos="0"/>
          <w:tab w:val="left" w:pos="1418"/>
        </w:tabs>
        <w:spacing w:after="0" w:line="240" w:lineRule="auto"/>
        <w:ind w:right="-315" w:firstLine="567"/>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lastRenderedPageBreak/>
        <w:t xml:space="preserve"> 7) навыки проектной деятельности, умения разрабатывать и реализовывать проекты экономической и междисциплинарной направленности на основе базовых экономических знаний; </w:t>
      </w:r>
    </w:p>
    <w:p w:rsidR="00582B0B" w:rsidRPr="00507DFB" w:rsidRDefault="00582B0B" w:rsidP="00F42A22">
      <w:pPr>
        <w:tabs>
          <w:tab w:val="left" w:pos="0"/>
          <w:tab w:val="left" w:pos="1418"/>
        </w:tabs>
        <w:spacing w:after="0" w:line="240" w:lineRule="auto"/>
        <w:ind w:right="-315" w:firstLine="567"/>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8) соблюдение правил техники безопасности, эргономики, ресурсосбережения, гигиены, правовых и этических норм, норм информационной безопасности;</w:t>
      </w:r>
    </w:p>
    <w:p w:rsidR="00582B0B" w:rsidRPr="00507DFB" w:rsidRDefault="00582B0B" w:rsidP="00F42A22">
      <w:pPr>
        <w:tabs>
          <w:tab w:val="left" w:pos="0"/>
          <w:tab w:val="left" w:pos="1418"/>
        </w:tabs>
        <w:spacing w:after="0" w:line="240" w:lineRule="auto"/>
        <w:ind w:right="-315" w:firstLine="567"/>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9) владение языковыми средствами для свободного выражения своих мыслей, в том числе умения свободно оперировать экономическими те</w:t>
      </w:r>
      <w:r w:rsidRPr="00507DFB">
        <w:rPr>
          <w:rFonts w:ascii="Times New Roman" w:eastAsia="Calibri" w:hAnsi="Times New Roman" w:cs="Times New Roman"/>
          <w:sz w:val="24"/>
          <w:szCs w:val="24"/>
        </w:rPr>
        <w:t>р</w:t>
      </w:r>
      <w:r w:rsidRPr="00507DFB">
        <w:rPr>
          <w:rFonts w:ascii="Times New Roman" w:eastAsia="Calibri" w:hAnsi="Times New Roman" w:cs="Times New Roman"/>
          <w:sz w:val="24"/>
          <w:szCs w:val="24"/>
        </w:rPr>
        <w:t>минами и понятиями, переводить значения слов с иностранных языков, заменять их синонимами;</w:t>
      </w:r>
    </w:p>
    <w:p w:rsidR="00582B0B" w:rsidRPr="00507DFB" w:rsidRDefault="00582B0B" w:rsidP="00F42A22">
      <w:pPr>
        <w:tabs>
          <w:tab w:val="left" w:pos="0"/>
          <w:tab w:val="left" w:pos="1418"/>
        </w:tabs>
        <w:spacing w:after="0" w:line="240" w:lineRule="auto"/>
        <w:ind w:right="-315" w:firstLine="567"/>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 xml:space="preserve">10) владение навыками познавательной рефлексии как осознания совершаемых действий и мыслительных процессов, новых познавательных задач и методов их реализации. </w:t>
      </w:r>
    </w:p>
    <w:p w:rsidR="00582B0B" w:rsidRPr="00507DFB" w:rsidRDefault="00582B0B" w:rsidP="00F42A22">
      <w:pPr>
        <w:tabs>
          <w:tab w:val="left" w:pos="0"/>
          <w:tab w:val="left" w:pos="1418"/>
        </w:tabs>
        <w:spacing w:after="0" w:line="240" w:lineRule="auto"/>
        <w:ind w:right="-315" w:firstLine="567"/>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11) умение ориентироваться в различных источниках информации финансового характера, критически оценивать и интерпретировать инфо</w:t>
      </w:r>
      <w:r w:rsidRPr="00507DFB">
        <w:rPr>
          <w:rFonts w:ascii="Times New Roman" w:eastAsia="Calibri" w:hAnsi="Times New Roman" w:cs="Times New Roman"/>
          <w:sz w:val="24"/>
          <w:szCs w:val="24"/>
        </w:rPr>
        <w:t>р</w:t>
      </w:r>
      <w:r w:rsidRPr="00507DFB">
        <w:rPr>
          <w:rFonts w:ascii="Times New Roman" w:eastAsia="Calibri" w:hAnsi="Times New Roman" w:cs="Times New Roman"/>
          <w:sz w:val="24"/>
          <w:szCs w:val="24"/>
        </w:rPr>
        <w:t>мацию, получаемую из различных источников;</w:t>
      </w:r>
    </w:p>
    <w:p w:rsidR="00582B0B" w:rsidRDefault="00582B0B" w:rsidP="00F42A22">
      <w:pPr>
        <w:tabs>
          <w:tab w:val="left" w:pos="0"/>
          <w:tab w:val="left" w:pos="1418"/>
        </w:tabs>
        <w:spacing w:after="0" w:line="240" w:lineRule="auto"/>
        <w:ind w:right="-315" w:firstLine="567"/>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12) умение определять назначение и функции различных финансовых институтов, ориентироваться в предлагаемых финансовых продуктах, оценивать последствия их использования.</w:t>
      </w:r>
    </w:p>
    <w:p w:rsidR="000576BE" w:rsidRPr="00507DFB" w:rsidRDefault="000576BE" w:rsidP="00F42A22">
      <w:pPr>
        <w:tabs>
          <w:tab w:val="left" w:pos="0"/>
          <w:tab w:val="left" w:pos="1418"/>
        </w:tabs>
        <w:spacing w:after="0" w:line="240" w:lineRule="auto"/>
        <w:ind w:right="-315" w:firstLine="567"/>
        <w:jc w:val="both"/>
        <w:rPr>
          <w:rFonts w:ascii="Times New Roman" w:eastAsia="Calibri" w:hAnsi="Times New Roman" w:cs="Times New Roman"/>
          <w:sz w:val="24"/>
          <w:szCs w:val="24"/>
        </w:rPr>
      </w:pPr>
    </w:p>
    <w:p w:rsidR="00582B0B" w:rsidRPr="00507DFB" w:rsidRDefault="00582B0B" w:rsidP="00F42A22">
      <w:pPr>
        <w:tabs>
          <w:tab w:val="left" w:pos="0"/>
          <w:tab w:val="left" w:pos="1418"/>
        </w:tabs>
        <w:spacing w:after="0" w:line="240" w:lineRule="auto"/>
        <w:ind w:right="-315" w:firstLine="567"/>
        <w:jc w:val="both"/>
        <w:rPr>
          <w:rFonts w:ascii="Times New Roman" w:eastAsia="Times New Roman" w:hAnsi="Times New Roman" w:cs="Times New Roman"/>
          <w:b/>
          <w:sz w:val="24"/>
          <w:szCs w:val="24"/>
        </w:rPr>
      </w:pPr>
      <w:r w:rsidRPr="00507DFB">
        <w:rPr>
          <w:rFonts w:ascii="Times New Roman" w:eastAsia="Times New Roman" w:hAnsi="Times New Roman" w:cs="Times New Roman"/>
          <w:b/>
          <w:sz w:val="24"/>
          <w:szCs w:val="24"/>
        </w:rPr>
        <w:t>Предметные результаты.</w:t>
      </w:r>
    </w:p>
    <w:p w:rsidR="00582B0B" w:rsidRPr="00507DFB" w:rsidRDefault="00582B0B" w:rsidP="00F42A22">
      <w:pPr>
        <w:tabs>
          <w:tab w:val="left" w:pos="0"/>
          <w:tab w:val="left" w:pos="1418"/>
        </w:tabs>
        <w:suppressAutoHyphens/>
        <w:spacing w:after="0" w:line="240" w:lineRule="auto"/>
        <w:ind w:right="-315" w:firstLine="567"/>
        <w:jc w:val="both"/>
        <w:rPr>
          <w:rFonts w:ascii="Times New Roman" w:eastAsia="Times New Roman" w:hAnsi="Times New Roman" w:cs="Times New Roman"/>
          <w:sz w:val="24"/>
          <w:szCs w:val="24"/>
        </w:rPr>
      </w:pPr>
      <w:r w:rsidRPr="00507DFB">
        <w:rPr>
          <w:rFonts w:ascii="Times New Roman" w:eastAsia="Times New Roman" w:hAnsi="Times New Roman" w:cs="Times New Roman"/>
          <w:sz w:val="24"/>
          <w:szCs w:val="24"/>
        </w:rPr>
        <w:t>В результате изучения учебного предмета «Экономика» на уровне среднего общего образования:</w:t>
      </w:r>
    </w:p>
    <w:p w:rsidR="00582B0B" w:rsidRPr="00507DFB" w:rsidRDefault="00582B0B" w:rsidP="00F42A22">
      <w:pPr>
        <w:tabs>
          <w:tab w:val="left" w:pos="0"/>
          <w:tab w:val="left" w:pos="1418"/>
        </w:tabs>
        <w:suppressAutoHyphens/>
        <w:spacing w:after="0" w:line="240" w:lineRule="auto"/>
        <w:ind w:right="-315" w:firstLine="567"/>
        <w:jc w:val="both"/>
        <w:rPr>
          <w:rFonts w:ascii="Times New Roman" w:eastAsia="Calibri" w:hAnsi="Times New Roman" w:cs="Times New Roman"/>
          <w:sz w:val="24"/>
          <w:szCs w:val="24"/>
        </w:rPr>
      </w:pPr>
      <w:r w:rsidRPr="00507DFB">
        <w:rPr>
          <w:rFonts w:ascii="Times New Roman" w:eastAsia="Times New Roman" w:hAnsi="Times New Roman" w:cs="Times New Roman"/>
          <w:b/>
          <w:sz w:val="24"/>
          <w:szCs w:val="24"/>
        </w:rPr>
        <w:t>Выпускник на базовом уровне научится:</w:t>
      </w:r>
    </w:p>
    <w:p w:rsidR="00582B0B" w:rsidRPr="00507DFB" w:rsidRDefault="00582B0B" w:rsidP="00F42A22">
      <w:pPr>
        <w:tabs>
          <w:tab w:val="left" w:pos="0"/>
          <w:tab w:val="left" w:pos="1418"/>
        </w:tabs>
        <w:suppressAutoHyphens/>
        <w:spacing w:after="0" w:line="240" w:lineRule="auto"/>
        <w:ind w:right="-315" w:firstLine="567"/>
        <w:jc w:val="both"/>
        <w:rPr>
          <w:rFonts w:ascii="Times New Roman" w:eastAsia="Calibri" w:hAnsi="Times New Roman" w:cs="Times New Roman"/>
          <w:sz w:val="24"/>
          <w:szCs w:val="24"/>
        </w:rPr>
      </w:pPr>
      <w:r w:rsidRPr="00507DFB">
        <w:rPr>
          <w:rFonts w:ascii="Times New Roman" w:eastAsia="Times New Roman" w:hAnsi="Times New Roman" w:cs="Times New Roman"/>
          <w:b/>
          <w:sz w:val="24"/>
          <w:szCs w:val="24"/>
        </w:rPr>
        <w:t>Основные концепции экономики</w:t>
      </w:r>
    </w:p>
    <w:p w:rsidR="00582B0B" w:rsidRPr="00507DFB" w:rsidRDefault="00582B0B" w:rsidP="00F42A22">
      <w:pPr>
        <w:numPr>
          <w:ilvl w:val="0"/>
          <w:numId w:val="1"/>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Выявлять ограниченность ресурсов по отношению к потребностям;</w:t>
      </w:r>
    </w:p>
    <w:p w:rsidR="00582B0B" w:rsidRPr="00507DFB" w:rsidRDefault="00582B0B" w:rsidP="00F42A22">
      <w:pPr>
        <w:numPr>
          <w:ilvl w:val="0"/>
          <w:numId w:val="1"/>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различать свободное и экономическое благо;</w:t>
      </w:r>
    </w:p>
    <w:p w:rsidR="00582B0B" w:rsidRPr="00507DFB" w:rsidRDefault="00582B0B" w:rsidP="00F42A22">
      <w:pPr>
        <w:numPr>
          <w:ilvl w:val="0"/>
          <w:numId w:val="1"/>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характеризовать в виде графика кривую производственных возможностей;</w:t>
      </w:r>
    </w:p>
    <w:p w:rsidR="00582B0B" w:rsidRPr="00507DFB" w:rsidRDefault="00582B0B" w:rsidP="00F42A22">
      <w:pPr>
        <w:numPr>
          <w:ilvl w:val="0"/>
          <w:numId w:val="1"/>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выявлять факторы производства;</w:t>
      </w:r>
    </w:p>
    <w:p w:rsidR="00582B0B" w:rsidRPr="00507DFB" w:rsidRDefault="00582B0B" w:rsidP="00F42A22">
      <w:pPr>
        <w:numPr>
          <w:ilvl w:val="0"/>
          <w:numId w:val="1"/>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различать типы экономических систем.</w:t>
      </w:r>
    </w:p>
    <w:p w:rsidR="00582B0B" w:rsidRPr="00507DFB" w:rsidRDefault="00582B0B" w:rsidP="00F42A22">
      <w:pPr>
        <w:tabs>
          <w:tab w:val="left" w:pos="0"/>
          <w:tab w:val="left" w:pos="851"/>
          <w:tab w:val="left" w:pos="1418"/>
        </w:tabs>
        <w:suppressAutoHyphens/>
        <w:spacing w:after="0" w:line="240" w:lineRule="auto"/>
        <w:ind w:right="-315" w:firstLine="567"/>
        <w:jc w:val="both"/>
        <w:rPr>
          <w:rFonts w:ascii="Times New Roman" w:eastAsia="Calibri" w:hAnsi="Times New Roman" w:cs="Times New Roman"/>
          <w:sz w:val="24"/>
          <w:szCs w:val="24"/>
        </w:rPr>
      </w:pPr>
      <w:r w:rsidRPr="00507DFB">
        <w:rPr>
          <w:rFonts w:ascii="Times New Roman" w:eastAsia="Times New Roman" w:hAnsi="Times New Roman" w:cs="Times New Roman"/>
          <w:b/>
          <w:sz w:val="24"/>
          <w:szCs w:val="24"/>
        </w:rPr>
        <w:t>Микроэкономика</w:t>
      </w:r>
    </w:p>
    <w:p w:rsidR="00582B0B" w:rsidRPr="00507DFB" w:rsidRDefault="00582B0B" w:rsidP="00F42A22">
      <w:pPr>
        <w:numPr>
          <w:ilvl w:val="0"/>
          <w:numId w:val="2"/>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Анализировать и планировать структуру семейного бюджета собственной семьи;</w:t>
      </w:r>
    </w:p>
    <w:p w:rsidR="00582B0B" w:rsidRPr="00507DFB" w:rsidRDefault="00582B0B" w:rsidP="00F42A22">
      <w:pPr>
        <w:numPr>
          <w:ilvl w:val="0"/>
          <w:numId w:val="2"/>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принимать рациональные решения в условиях относительной ограниченности доступных ресурсов;</w:t>
      </w:r>
    </w:p>
    <w:p w:rsidR="00582B0B" w:rsidRPr="00507DFB" w:rsidRDefault="00582B0B" w:rsidP="00F42A22">
      <w:pPr>
        <w:numPr>
          <w:ilvl w:val="0"/>
          <w:numId w:val="2"/>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выявлять закономерности и взаимосвязь спроса и предложения;</w:t>
      </w:r>
    </w:p>
    <w:p w:rsidR="00582B0B" w:rsidRPr="00507DFB" w:rsidRDefault="00582B0B" w:rsidP="00F42A22">
      <w:pPr>
        <w:numPr>
          <w:ilvl w:val="0"/>
          <w:numId w:val="2"/>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различать организационно-правовые формы предпринимательской деятельности;</w:t>
      </w:r>
    </w:p>
    <w:p w:rsidR="00582B0B" w:rsidRPr="00507DFB" w:rsidRDefault="00582B0B" w:rsidP="00F42A22">
      <w:pPr>
        <w:numPr>
          <w:ilvl w:val="0"/>
          <w:numId w:val="2"/>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приводить примеры российских предприятий разных организационно-правовых форм;</w:t>
      </w:r>
    </w:p>
    <w:p w:rsidR="00582B0B" w:rsidRPr="00507DFB" w:rsidRDefault="00582B0B" w:rsidP="00F42A22">
      <w:pPr>
        <w:numPr>
          <w:ilvl w:val="0"/>
          <w:numId w:val="2"/>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выявлять виды ценных бумаг;</w:t>
      </w:r>
    </w:p>
    <w:p w:rsidR="00582B0B" w:rsidRPr="00507DFB" w:rsidRDefault="00582B0B" w:rsidP="00F42A22">
      <w:pPr>
        <w:numPr>
          <w:ilvl w:val="0"/>
          <w:numId w:val="2"/>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определять разницу между постоянными и переменными издержками;</w:t>
      </w:r>
    </w:p>
    <w:p w:rsidR="00582B0B" w:rsidRPr="00507DFB" w:rsidRDefault="00582B0B" w:rsidP="00F42A22">
      <w:pPr>
        <w:numPr>
          <w:ilvl w:val="0"/>
          <w:numId w:val="2"/>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объяснять взаимосвязь факторов производства и факторов дохода;</w:t>
      </w:r>
    </w:p>
    <w:p w:rsidR="00582B0B" w:rsidRPr="00507DFB" w:rsidRDefault="00582B0B" w:rsidP="00F42A22">
      <w:pPr>
        <w:numPr>
          <w:ilvl w:val="0"/>
          <w:numId w:val="2"/>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приводить примеры факторов, влияющих на производительность труда;</w:t>
      </w:r>
    </w:p>
    <w:p w:rsidR="00582B0B" w:rsidRPr="00507DFB" w:rsidRDefault="00582B0B" w:rsidP="00F42A22">
      <w:pPr>
        <w:numPr>
          <w:ilvl w:val="0"/>
          <w:numId w:val="2"/>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объяснять социально-экономическую роль и функции предпринимательства;</w:t>
      </w:r>
    </w:p>
    <w:p w:rsidR="00582B0B" w:rsidRPr="00507DFB" w:rsidRDefault="00582B0B" w:rsidP="00F42A22">
      <w:pPr>
        <w:numPr>
          <w:ilvl w:val="0"/>
          <w:numId w:val="2"/>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решать познавательные и практические задачи, отражающие типичные экономические задачи по микроэкономике.</w:t>
      </w:r>
    </w:p>
    <w:p w:rsidR="00582B0B" w:rsidRPr="00507DFB" w:rsidRDefault="00582B0B" w:rsidP="00F42A22">
      <w:pPr>
        <w:tabs>
          <w:tab w:val="left" w:pos="0"/>
          <w:tab w:val="left" w:pos="851"/>
          <w:tab w:val="left" w:pos="1418"/>
        </w:tabs>
        <w:suppressAutoHyphens/>
        <w:spacing w:after="0" w:line="240" w:lineRule="auto"/>
        <w:ind w:right="-315" w:firstLine="567"/>
        <w:jc w:val="both"/>
        <w:rPr>
          <w:rFonts w:ascii="Times New Roman" w:eastAsia="Calibri" w:hAnsi="Times New Roman" w:cs="Times New Roman"/>
          <w:sz w:val="24"/>
          <w:szCs w:val="24"/>
        </w:rPr>
      </w:pPr>
      <w:r w:rsidRPr="00507DFB">
        <w:rPr>
          <w:rFonts w:ascii="Times New Roman" w:eastAsia="Times New Roman" w:hAnsi="Times New Roman" w:cs="Times New Roman"/>
          <w:b/>
          <w:sz w:val="24"/>
          <w:szCs w:val="24"/>
        </w:rPr>
        <w:t>Макроэкономика</w:t>
      </w:r>
    </w:p>
    <w:p w:rsidR="00582B0B" w:rsidRPr="00507DFB" w:rsidRDefault="00582B0B" w:rsidP="00F42A22">
      <w:pPr>
        <w:numPr>
          <w:ilvl w:val="0"/>
          <w:numId w:val="3"/>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Приводить примеры влияния государства на экономику;</w:t>
      </w:r>
    </w:p>
    <w:p w:rsidR="00582B0B" w:rsidRPr="00507DFB" w:rsidRDefault="00582B0B" w:rsidP="00F42A22">
      <w:pPr>
        <w:numPr>
          <w:ilvl w:val="0"/>
          <w:numId w:val="3"/>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выявлять общественно-полезные блага в собственном окружении;</w:t>
      </w:r>
    </w:p>
    <w:p w:rsidR="00582B0B" w:rsidRPr="00507DFB" w:rsidRDefault="00582B0B" w:rsidP="00F42A22">
      <w:pPr>
        <w:numPr>
          <w:ilvl w:val="0"/>
          <w:numId w:val="3"/>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приводить примеры факторов, влияющих на производительность труда;</w:t>
      </w:r>
    </w:p>
    <w:p w:rsidR="00582B0B" w:rsidRPr="00507DFB" w:rsidRDefault="00582B0B" w:rsidP="00F42A22">
      <w:pPr>
        <w:numPr>
          <w:ilvl w:val="0"/>
          <w:numId w:val="3"/>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определять назначение различных видов налогов;</w:t>
      </w:r>
    </w:p>
    <w:p w:rsidR="00582B0B" w:rsidRPr="00507DFB" w:rsidRDefault="00582B0B" w:rsidP="00F42A22">
      <w:pPr>
        <w:numPr>
          <w:ilvl w:val="0"/>
          <w:numId w:val="3"/>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lastRenderedPageBreak/>
        <w:t>анализировать результаты и действия монетарной и фискальной политики государства;</w:t>
      </w:r>
    </w:p>
    <w:p w:rsidR="00582B0B" w:rsidRPr="00507DFB" w:rsidRDefault="00582B0B" w:rsidP="00F42A22">
      <w:pPr>
        <w:numPr>
          <w:ilvl w:val="0"/>
          <w:numId w:val="3"/>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выявлять сферы применения показателя ВВП;</w:t>
      </w:r>
    </w:p>
    <w:p w:rsidR="00582B0B" w:rsidRPr="00507DFB" w:rsidRDefault="00582B0B" w:rsidP="00F42A22">
      <w:pPr>
        <w:numPr>
          <w:ilvl w:val="0"/>
          <w:numId w:val="3"/>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приводить примеры сфер расходования (статей) государственного бюджета России;</w:t>
      </w:r>
    </w:p>
    <w:p w:rsidR="00582B0B" w:rsidRPr="00507DFB" w:rsidRDefault="00582B0B" w:rsidP="00F42A22">
      <w:pPr>
        <w:numPr>
          <w:ilvl w:val="0"/>
          <w:numId w:val="3"/>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приводить примеры макроэкономических последствий инфляции;</w:t>
      </w:r>
    </w:p>
    <w:p w:rsidR="00582B0B" w:rsidRPr="00507DFB" w:rsidRDefault="00582B0B" w:rsidP="00F42A22">
      <w:pPr>
        <w:numPr>
          <w:ilvl w:val="0"/>
          <w:numId w:val="3"/>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различать факторы, влияющие на экономический рост;</w:t>
      </w:r>
    </w:p>
    <w:p w:rsidR="00582B0B" w:rsidRPr="00507DFB" w:rsidRDefault="00582B0B" w:rsidP="00F42A22">
      <w:pPr>
        <w:numPr>
          <w:ilvl w:val="0"/>
          <w:numId w:val="3"/>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приводить примеры экономической функции денег в</w:t>
      </w:r>
      <w:r w:rsidRPr="00507DFB">
        <w:rPr>
          <w:rFonts w:ascii="Times New Roman" w:eastAsia="Calibri" w:hAnsi="Times New Roman" w:cs="Times New Roman"/>
          <w:color w:val="FF0000"/>
          <w:sz w:val="24"/>
          <w:szCs w:val="24"/>
          <w:u w:color="000000"/>
          <w:bdr w:val="nil"/>
          <w:lang w:eastAsia="ru-RU"/>
        </w:rPr>
        <w:t xml:space="preserve"> </w:t>
      </w:r>
      <w:r w:rsidRPr="00507DFB">
        <w:rPr>
          <w:rFonts w:ascii="Times New Roman" w:eastAsia="Calibri" w:hAnsi="Times New Roman" w:cs="Times New Roman"/>
          <w:sz w:val="24"/>
          <w:szCs w:val="24"/>
          <w:u w:color="000000"/>
          <w:bdr w:val="nil"/>
          <w:lang w:eastAsia="ru-RU"/>
        </w:rPr>
        <w:t>реальной жизни;</w:t>
      </w:r>
    </w:p>
    <w:p w:rsidR="00582B0B" w:rsidRPr="00507DFB" w:rsidRDefault="00582B0B" w:rsidP="00F42A22">
      <w:pPr>
        <w:numPr>
          <w:ilvl w:val="0"/>
          <w:numId w:val="3"/>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различать сферы применения различных форм денег;</w:t>
      </w:r>
    </w:p>
    <w:p w:rsidR="00582B0B" w:rsidRPr="00507DFB" w:rsidRDefault="00582B0B" w:rsidP="00F42A22">
      <w:pPr>
        <w:numPr>
          <w:ilvl w:val="0"/>
          <w:numId w:val="3"/>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определять практическое назначение основных элементов банковской системы;</w:t>
      </w:r>
    </w:p>
    <w:p w:rsidR="00582B0B" w:rsidRPr="00507DFB" w:rsidRDefault="00582B0B" w:rsidP="00F42A22">
      <w:pPr>
        <w:numPr>
          <w:ilvl w:val="0"/>
          <w:numId w:val="3"/>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различать виды кредитов и сферу их использования;</w:t>
      </w:r>
    </w:p>
    <w:p w:rsidR="00582B0B" w:rsidRPr="00507DFB" w:rsidRDefault="00582B0B" w:rsidP="00F42A22">
      <w:pPr>
        <w:numPr>
          <w:ilvl w:val="0"/>
          <w:numId w:val="3"/>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решать</w:t>
      </w:r>
      <w:r w:rsidRPr="00507DFB">
        <w:rPr>
          <w:rFonts w:ascii="Times New Roman" w:eastAsia="Calibri" w:hAnsi="Times New Roman" w:cs="Times New Roman"/>
          <w:color w:val="FF0000"/>
          <w:sz w:val="24"/>
          <w:szCs w:val="24"/>
          <w:u w:color="000000"/>
          <w:bdr w:val="nil"/>
          <w:lang w:eastAsia="ru-RU"/>
        </w:rPr>
        <w:t xml:space="preserve"> </w:t>
      </w:r>
      <w:r w:rsidRPr="00507DFB">
        <w:rPr>
          <w:rFonts w:ascii="Times New Roman" w:eastAsia="Calibri" w:hAnsi="Times New Roman" w:cs="Times New Roman"/>
          <w:sz w:val="24"/>
          <w:szCs w:val="24"/>
          <w:u w:color="000000"/>
          <w:bdr w:val="nil"/>
          <w:lang w:eastAsia="ru-RU"/>
        </w:rPr>
        <w:t>прикладные задачи на расчет процентной ставки по кредиту;</w:t>
      </w:r>
    </w:p>
    <w:p w:rsidR="00582B0B" w:rsidRPr="00507DFB" w:rsidRDefault="00582B0B" w:rsidP="00F42A22">
      <w:pPr>
        <w:numPr>
          <w:ilvl w:val="0"/>
          <w:numId w:val="3"/>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объяснять причины неравенства доходов;</w:t>
      </w:r>
    </w:p>
    <w:p w:rsidR="00582B0B" w:rsidRPr="00507DFB" w:rsidRDefault="00582B0B" w:rsidP="00F42A22">
      <w:pPr>
        <w:numPr>
          <w:ilvl w:val="0"/>
          <w:numId w:val="3"/>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различать меры государственной политики по снижению безработицы;</w:t>
      </w:r>
    </w:p>
    <w:p w:rsidR="00582B0B" w:rsidRPr="00507DFB" w:rsidRDefault="00582B0B" w:rsidP="00F42A22">
      <w:pPr>
        <w:numPr>
          <w:ilvl w:val="0"/>
          <w:numId w:val="3"/>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приводить примеры социальных последствий безработицы.</w:t>
      </w:r>
    </w:p>
    <w:p w:rsidR="00582B0B" w:rsidRPr="00507DFB" w:rsidRDefault="00582B0B" w:rsidP="00F42A22">
      <w:pPr>
        <w:tabs>
          <w:tab w:val="left" w:pos="0"/>
          <w:tab w:val="left" w:pos="851"/>
          <w:tab w:val="left" w:pos="1418"/>
        </w:tabs>
        <w:suppressAutoHyphens/>
        <w:spacing w:after="0" w:line="240" w:lineRule="auto"/>
        <w:ind w:right="-315" w:firstLine="567"/>
        <w:jc w:val="both"/>
        <w:rPr>
          <w:rFonts w:ascii="Times New Roman" w:eastAsia="Calibri" w:hAnsi="Times New Roman" w:cs="Times New Roman"/>
          <w:sz w:val="24"/>
          <w:szCs w:val="24"/>
        </w:rPr>
      </w:pPr>
      <w:r w:rsidRPr="00507DFB">
        <w:rPr>
          <w:rFonts w:ascii="Times New Roman" w:eastAsia="Times New Roman" w:hAnsi="Times New Roman" w:cs="Times New Roman"/>
          <w:b/>
          <w:sz w:val="24"/>
          <w:szCs w:val="24"/>
        </w:rPr>
        <w:t>Международная экономика</w:t>
      </w:r>
    </w:p>
    <w:p w:rsidR="00582B0B" w:rsidRPr="00507DFB" w:rsidRDefault="00582B0B" w:rsidP="00F42A22">
      <w:pPr>
        <w:numPr>
          <w:ilvl w:val="0"/>
          <w:numId w:val="4"/>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Приводить примеры глобальных проблем в современных международных экономических отношениях;</w:t>
      </w:r>
    </w:p>
    <w:p w:rsidR="00582B0B" w:rsidRPr="00507DFB" w:rsidRDefault="00582B0B" w:rsidP="00F42A22">
      <w:pPr>
        <w:numPr>
          <w:ilvl w:val="0"/>
          <w:numId w:val="4"/>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объяснять назначение международной торговли;</w:t>
      </w:r>
    </w:p>
    <w:p w:rsidR="00582B0B" w:rsidRPr="00507DFB" w:rsidRDefault="00582B0B" w:rsidP="00F42A22">
      <w:pPr>
        <w:numPr>
          <w:ilvl w:val="0"/>
          <w:numId w:val="4"/>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обосновывать выбор использования видов валют в различных условиях;</w:t>
      </w:r>
    </w:p>
    <w:p w:rsidR="00582B0B" w:rsidRPr="00507DFB" w:rsidRDefault="00582B0B" w:rsidP="00F42A22">
      <w:pPr>
        <w:numPr>
          <w:ilvl w:val="0"/>
          <w:numId w:val="4"/>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приводить примеры глобализации мировой экономики;</w:t>
      </w:r>
    </w:p>
    <w:p w:rsidR="00582B0B" w:rsidRPr="00507DFB" w:rsidRDefault="00582B0B" w:rsidP="00F42A22">
      <w:pPr>
        <w:numPr>
          <w:ilvl w:val="0"/>
          <w:numId w:val="4"/>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582B0B" w:rsidRPr="00507DFB" w:rsidRDefault="00582B0B" w:rsidP="00F42A22">
      <w:pPr>
        <w:numPr>
          <w:ilvl w:val="0"/>
          <w:numId w:val="4"/>
        </w:numPr>
        <w:tabs>
          <w:tab w:val="left" w:pos="0"/>
          <w:tab w:val="left" w:pos="851"/>
          <w:tab w:val="left" w:pos="1418"/>
        </w:tabs>
        <w:suppressAutoHyphens/>
        <w:spacing w:after="0" w:line="240" w:lineRule="auto"/>
        <w:ind w:left="0" w:right="-315" w:firstLine="567"/>
        <w:contextualSpacing/>
        <w:jc w:val="both"/>
        <w:rPr>
          <w:rFonts w:ascii="Times New Roman" w:eastAsia="Calibri" w:hAnsi="Times New Roman" w:cs="Times New Roman"/>
          <w:sz w:val="24"/>
          <w:szCs w:val="24"/>
          <w:u w:color="000000"/>
          <w:bdr w:val="nil"/>
          <w:lang w:eastAsia="ru-RU"/>
        </w:rPr>
      </w:pPr>
      <w:r w:rsidRPr="00507DFB">
        <w:rPr>
          <w:rFonts w:ascii="Times New Roman" w:eastAsia="Calibri" w:hAnsi="Times New Roman" w:cs="Times New Roman"/>
          <w:sz w:val="24"/>
          <w:szCs w:val="24"/>
          <w:u w:color="000000"/>
          <w:bdr w:val="nil"/>
          <w:lang w:eastAsia="ru-RU"/>
        </w:rPr>
        <w:t>определять формы и последствия существующих экономических институтов на социально-экономическом развитии общества.</w:t>
      </w:r>
    </w:p>
    <w:p w:rsidR="000576BE" w:rsidRDefault="000576BE" w:rsidP="000817EC">
      <w:pPr>
        <w:tabs>
          <w:tab w:val="left" w:pos="0"/>
          <w:tab w:val="left" w:pos="567"/>
          <w:tab w:val="left" w:pos="3405"/>
        </w:tabs>
        <w:spacing w:after="0" w:line="240" w:lineRule="auto"/>
        <w:ind w:right="-315"/>
        <w:rPr>
          <w:rFonts w:ascii="Times New Roman" w:eastAsia="Calibri" w:hAnsi="Times New Roman" w:cs="Times New Roman"/>
          <w:b/>
          <w:sz w:val="24"/>
          <w:szCs w:val="24"/>
        </w:rPr>
      </w:pPr>
    </w:p>
    <w:p w:rsidR="00582B0B" w:rsidRPr="00507DFB" w:rsidRDefault="00582B0B" w:rsidP="00F42A22">
      <w:pPr>
        <w:tabs>
          <w:tab w:val="left" w:pos="0"/>
          <w:tab w:val="left" w:pos="567"/>
          <w:tab w:val="left" w:pos="3405"/>
        </w:tabs>
        <w:spacing w:after="0" w:line="240" w:lineRule="auto"/>
        <w:ind w:right="-315" w:firstLine="567"/>
        <w:jc w:val="center"/>
        <w:rPr>
          <w:rFonts w:ascii="Times New Roman" w:eastAsia="Times New Roman" w:hAnsi="Times New Roman" w:cs="Times New Roman"/>
          <w:b/>
          <w:sz w:val="28"/>
          <w:szCs w:val="24"/>
          <w:lang w:eastAsia="ru-RU"/>
        </w:rPr>
      </w:pPr>
      <w:r w:rsidRPr="00507DFB">
        <w:rPr>
          <w:rFonts w:ascii="Times New Roman" w:eastAsia="Times New Roman" w:hAnsi="Times New Roman" w:cs="Times New Roman"/>
          <w:b/>
          <w:sz w:val="28"/>
          <w:szCs w:val="24"/>
          <w:lang w:eastAsia="ru-RU"/>
        </w:rPr>
        <w:t>Содержание курса</w:t>
      </w:r>
    </w:p>
    <w:p w:rsidR="00582B0B" w:rsidRPr="00507DFB" w:rsidRDefault="00582B0B" w:rsidP="00F42A22">
      <w:pPr>
        <w:tabs>
          <w:tab w:val="left" w:pos="0"/>
          <w:tab w:val="left" w:pos="567"/>
          <w:tab w:val="left" w:pos="3405"/>
        </w:tabs>
        <w:spacing w:after="0" w:line="240" w:lineRule="auto"/>
        <w:ind w:right="-315" w:firstLine="567"/>
        <w:jc w:val="both"/>
        <w:rPr>
          <w:rFonts w:ascii="Times New Roman" w:eastAsia="Calibri" w:hAnsi="Times New Roman" w:cs="Times New Roman"/>
          <w:sz w:val="24"/>
          <w:szCs w:val="24"/>
        </w:rPr>
      </w:pPr>
      <w:r w:rsidRPr="00507DFB">
        <w:rPr>
          <w:rFonts w:ascii="Times New Roman" w:eastAsia="Calibri" w:hAnsi="Times New Roman" w:cs="Times New Roman"/>
          <w:b/>
          <w:i/>
          <w:sz w:val="24"/>
          <w:szCs w:val="24"/>
        </w:rPr>
        <w:t>Введение.</w:t>
      </w:r>
      <w:r w:rsidRPr="00507DFB">
        <w:rPr>
          <w:rFonts w:ascii="Times New Roman" w:eastAsia="Calibri" w:hAnsi="Times New Roman" w:cs="Times New Roman"/>
          <w:sz w:val="24"/>
          <w:szCs w:val="24"/>
        </w:rPr>
        <w:t xml:space="preserve"> </w:t>
      </w:r>
    </w:p>
    <w:p w:rsidR="00582B0B" w:rsidRPr="00507DFB" w:rsidRDefault="00582B0B" w:rsidP="000576BE">
      <w:pPr>
        <w:tabs>
          <w:tab w:val="left" w:pos="0"/>
          <w:tab w:val="left" w:pos="567"/>
          <w:tab w:val="left" w:pos="3405"/>
        </w:tabs>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 xml:space="preserve">Роль экономики в жизни общества. Экономика как подсистема общества. Человек в системе экономических отношений. Экономика и уровень жизни. Экономика и социальная структура общества. Экономика и политика. Экономика и культура. </w:t>
      </w:r>
    </w:p>
    <w:p w:rsidR="00582B0B" w:rsidRPr="00507DFB" w:rsidRDefault="00582B0B" w:rsidP="000576BE">
      <w:pPr>
        <w:tabs>
          <w:tab w:val="left" w:pos="0"/>
          <w:tab w:val="left" w:pos="567"/>
          <w:tab w:val="left" w:pos="3405"/>
        </w:tabs>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b/>
          <w:i/>
          <w:sz w:val="24"/>
          <w:szCs w:val="24"/>
        </w:rPr>
        <w:t>Глава 1. Экономическая наука. Экономические блага.</w:t>
      </w:r>
      <w:r w:rsidRPr="00507DFB">
        <w:rPr>
          <w:rFonts w:ascii="Times New Roman" w:eastAsia="Calibri" w:hAnsi="Times New Roman" w:cs="Times New Roman"/>
          <w:sz w:val="24"/>
          <w:szCs w:val="24"/>
        </w:rPr>
        <w:t xml:space="preserve"> </w:t>
      </w:r>
      <w:r w:rsidRPr="00507DFB">
        <w:rPr>
          <w:rFonts w:ascii="Times New Roman" w:eastAsia="Calibri" w:hAnsi="Times New Roman" w:cs="Times New Roman"/>
          <w:b/>
          <w:i/>
          <w:sz w:val="24"/>
          <w:szCs w:val="24"/>
        </w:rPr>
        <w:t>Производство.</w:t>
      </w:r>
      <w:r w:rsidRPr="00507DFB">
        <w:rPr>
          <w:rFonts w:ascii="Times New Roman" w:eastAsia="Calibri" w:hAnsi="Times New Roman" w:cs="Times New Roman"/>
          <w:sz w:val="24"/>
          <w:szCs w:val="24"/>
        </w:rPr>
        <w:t xml:space="preserve"> </w:t>
      </w:r>
    </w:p>
    <w:p w:rsidR="00582B0B" w:rsidRPr="00507DFB" w:rsidRDefault="00582B0B" w:rsidP="000576BE">
      <w:pPr>
        <w:tabs>
          <w:tab w:val="left" w:pos="0"/>
          <w:tab w:val="left" w:pos="567"/>
          <w:tab w:val="left" w:pos="3405"/>
        </w:tabs>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Экономика как наука и сфера деятельности человека. Предмет и методы экономической теории. Производство, распределение, обмен, потре</w:t>
      </w:r>
      <w:r w:rsidRPr="00507DFB">
        <w:rPr>
          <w:rFonts w:ascii="Times New Roman" w:eastAsia="Calibri" w:hAnsi="Times New Roman" w:cs="Times New Roman"/>
          <w:sz w:val="24"/>
          <w:szCs w:val="24"/>
        </w:rPr>
        <w:t>б</w:t>
      </w:r>
      <w:r w:rsidRPr="00507DFB">
        <w:rPr>
          <w:rFonts w:ascii="Times New Roman" w:eastAsia="Calibri" w:hAnsi="Times New Roman" w:cs="Times New Roman"/>
          <w:sz w:val="24"/>
          <w:szCs w:val="24"/>
        </w:rPr>
        <w:t>ление. Главные вопросы экономики. Ограниченность ресурсов и рост потребностей. Свободные и экономические блага. Рациональное поведение потребителя. Альтернативная стоимость. Кривая производственных возможностей. Факторы производства. Производительность труда.</w:t>
      </w:r>
    </w:p>
    <w:p w:rsidR="00582B0B" w:rsidRPr="00507DFB" w:rsidRDefault="00582B0B" w:rsidP="000576BE">
      <w:pPr>
        <w:tabs>
          <w:tab w:val="left" w:pos="0"/>
          <w:tab w:val="left" w:pos="567"/>
          <w:tab w:val="left" w:pos="3405"/>
          <w:tab w:val="center" w:pos="7244"/>
        </w:tabs>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b/>
          <w:i/>
          <w:sz w:val="24"/>
          <w:szCs w:val="24"/>
        </w:rPr>
        <w:t>Глава 2. Экономическая система и ее функции.</w:t>
      </w:r>
      <w:r w:rsidRPr="00507DFB">
        <w:rPr>
          <w:rFonts w:ascii="Times New Roman" w:eastAsia="Calibri" w:hAnsi="Times New Roman" w:cs="Times New Roman"/>
          <w:sz w:val="24"/>
          <w:szCs w:val="24"/>
        </w:rPr>
        <w:t xml:space="preserve"> </w:t>
      </w:r>
    </w:p>
    <w:p w:rsidR="00582B0B" w:rsidRPr="00507DFB" w:rsidRDefault="00582B0B" w:rsidP="000576BE">
      <w:pPr>
        <w:tabs>
          <w:tab w:val="left" w:pos="0"/>
          <w:tab w:val="left" w:pos="567"/>
          <w:tab w:val="left" w:pos="3405"/>
          <w:tab w:val="center" w:pos="7244"/>
        </w:tabs>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Понятие экономической системы. Традиционная экономическая система. Рыночная экономическая система. Централизованная экономическая система. Сущность смешанной экономики. Прямые и косвенные формы и методы регулирования</w:t>
      </w:r>
      <w:r w:rsidRPr="00507DFB">
        <w:rPr>
          <w:rFonts w:ascii="Times New Roman" w:eastAsia="Calibri" w:hAnsi="Times New Roman" w:cs="Times New Roman"/>
          <w:sz w:val="24"/>
          <w:szCs w:val="24"/>
        </w:rPr>
        <w:tab/>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b/>
          <w:i/>
          <w:sz w:val="24"/>
          <w:szCs w:val="24"/>
        </w:rPr>
      </w:pPr>
      <w:r w:rsidRPr="00507DFB">
        <w:rPr>
          <w:rFonts w:ascii="Times New Roman" w:eastAsia="Calibri" w:hAnsi="Times New Roman" w:cs="Times New Roman"/>
          <w:b/>
          <w:i/>
          <w:sz w:val="24"/>
          <w:szCs w:val="24"/>
        </w:rPr>
        <w:t>Глава 3. Спрос.</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Понятие о рынке. Спрос и его содержание. Величина спроса. Кривая зависимости спроса от цены. Эластичность спроса.</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b/>
          <w:i/>
          <w:sz w:val="24"/>
          <w:szCs w:val="24"/>
        </w:rPr>
      </w:pPr>
      <w:r w:rsidRPr="00507DFB">
        <w:rPr>
          <w:rFonts w:ascii="Times New Roman" w:eastAsia="Calibri" w:hAnsi="Times New Roman" w:cs="Times New Roman"/>
          <w:b/>
          <w:i/>
          <w:sz w:val="24"/>
          <w:szCs w:val="24"/>
        </w:rPr>
        <w:t>Глава 4. Предложение. Равновесная цена.</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Объѐм предложения. Кривая предложения. Закон предложения. Рыночное предложение. Равновесная цена. Последствия введения фиксирова</w:t>
      </w:r>
      <w:r w:rsidRPr="00507DFB">
        <w:rPr>
          <w:rFonts w:ascii="Times New Roman" w:eastAsia="Calibri" w:hAnsi="Times New Roman" w:cs="Times New Roman"/>
          <w:sz w:val="24"/>
          <w:szCs w:val="24"/>
        </w:rPr>
        <w:t>н</w:t>
      </w:r>
      <w:r w:rsidRPr="00507DFB">
        <w:rPr>
          <w:rFonts w:ascii="Times New Roman" w:eastAsia="Calibri" w:hAnsi="Times New Roman" w:cs="Times New Roman"/>
          <w:sz w:val="24"/>
          <w:szCs w:val="24"/>
        </w:rPr>
        <w:t>ных цен. Эластичность предложения</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b/>
          <w:i/>
          <w:sz w:val="24"/>
          <w:szCs w:val="24"/>
        </w:rPr>
      </w:pPr>
      <w:r w:rsidRPr="00507DFB">
        <w:rPr>
          <w:rFonts w:ascii="Times New Roman" w:eastAsia="Calibri" w:hAnsi="Times New Roman" w:cs="Times New Roman"/>
          <w:b/>
          <w:i/>
          <w:sz w:val="24"/>
          <w:szCs w:val="24"/>
        </w:rPr>
        <w:t>Глава 5. Потребители.</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lastRenderedPageBreak/>
        <w:t>Закон убывающей предельной полезности. Суверенитет потребителя.</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b/>
          <w:i/>
          <w:sz w:val="24"/>
          <w:szCs w:val="24"/>
        </w:rPr>
      </w:pPr>
      <w:r w:rsidRPr="00507DFB">
        <w:rPr>
          <w:rFonts w:ascii="Times New Roman" w:eastAsia="Calibri" w:hAnsi="Times New Roman" w:cs="Times New Roman"/>
          <w:b/>
          <w:i/>
          <w:sz w:val="24"/>
          <w:szCs w:val="24"/>
        </w:rPr>
        <w:t>Глава 6. Потребление: доходы, расходы, сбережения, кредит.</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Доходы. Расходы. Индекс стоимости жизни. Номинальные и реальные расходы. Сбережения. Потребительский кредит.</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b/>
          <w:i/>
          <w:sz w:val="24"/>
          <w:szCs w:val="24"/>
        </w:rPr>
      </w:pPr>
      <w:r w:rsidRPr="00507DFB">
        <w:rPr>
          <w:rFonts w:ascii="Times New Roman" w:eastAsia="Calibri" w:hAnsi="Times New Roman" w:cs="Times New Roman"/>
          <w:b/>
          <w:i/>
          <w:sz w:val="24"/>
          <w:szCs w:val="24"/>
        </w:rPr>
        <w:t>Глава 7. Фирмы, капитал, прибыль.</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Что такое фирма и для чего она нужна. Фирмы большие и маленькие. Капитал и инвестиции. Предпринимательство и менеджмент. Менед</w:t>
      </w:r>
      <w:r w:rsidRPr="00507DFB">
        <w:rPr>
          <w:rFonts w:ascii="Times New Roman" w:eastAsia="Calibri" w:hAnsi="Times New Roman" w:cs="Times New Roman"/>
          <w:sz w:val="24"/>
          <w:szCs w:val="24"/>
        </w:rPr>
        <w:t>ж</w:t>
      </w:r>
      <w:r w:rsidRPr="00507DFB">
        <w:rPr>
          <w:rFonts w:ascii="Times New Roman" w:eastAsia="Calibri" w:hAnsi="Times New Roman" w:cs="Times New Roman"/>
          <w:sz w:val="24"/>
          <w:szCs w:val="24"/>
        </w:rPr>
        <w:t>мент. Общее понятие о менеджменте. Исторические этапы становления менеджмента. Современные тенденции менеджмента.  Банкротство. Макс</w:t>
      </w:r>
      <w:r w:rsidRPr="00507DFB">
        <w:rPr>
          <w:rFonts w:ascii="Times New Roman" w:eastAsia="Calibri" w:hAnsi="Times New Roman" w:cs="Times New Roman"/>
          <w:sz w:val="24"/>
          <w:szCs w:val="24"/>
        </w:rPr>
        <w:t>и</w:t>
      </w:r>
      <w:r w:rsidRPr="00507DFB">
        <w:rPr>
          <w:rFonts w:ascii="Times New Roman" w:eastAsia="Calibri" w:hAnsi="Times New Roman" w:cs="Times New Roman"/>
          <w:sz w:val="24"/>
          <w:szCs w:val="24"/>
        </w:rPr>
        <w:t>мизация прибыли.</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b/>
          <w:i/>
          <w:sz w:val="24"/>
          <w:szCs w:val="24"/>
        </w:rPr>
        <w:t>Глава 8. Конкуренция. Основные типы рынков.</w:t>
      </w:r>
      <w:r w:rsidRPr="00507DFB">
        <w:rPr>
          <w:rFonts w:ascii="Times New Roman" w:eastAsia="Calibri" w:hAnsi="Times New Roman" w:cs="Times New Roman"/>
          <w:sz w:val="24"/>
          <w:szCs w:val="24"/>
        </w:rPr>
        <w:t xml:space="preserve"> </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Понятие конкуренции, еѐ сущность. Условия для конкуренции. Ценовая конкуренция. Неценовая конкуренция. Рыночные структуры.   Модели современного рынка. Историческая эволюция рыночных структур. Четыре модели рынка.</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Несовершенная конкуренция. Антимонопольная политика.</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b/>
          <w:i/>
          <w:sz w:val="24"/>
          <w:szCs w:val="24"/>
        </w:rPr>
      </w:pPr>
      <w:r w:rsidRPr="00507DFB">
        <w:rPr>
          <w:rFonts w:ascii="Times New Roman" w:eastAsia="Calibri" w:hAnsi="Times New Roman" w:cs="Times New Roman"/>
          <w:b/>
          <w:i/>
          <w:sz w:val="24"/>
          <w:szCs w:val="24"/>
        </w:rPr>
        <w:t>Глава 9. Различные виды фирм.</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 xml:space="preserve"> Фирма — главное звено рыночной экономики. Фирмы и их задачи. Что такое фирма. Предпринимательство. Экономические цели фирм. Прав</w:t>
      </w:r>
      <w:r w:rsidRPr="00507DFB">
        <w:rPr>
          <w:rFonts w:ascii="Times New Roman" w:eastAsia="Calibri" w:hAnsi="Times New Roman" w:cs="Times New Roman"/>
          <w:sz w:val="24"/>
          <w:szCs w:val="24"/>
        </w:rPr>
        <w:t>о</w:t>
      </w:r>
      <w:r w:rsidRPr="00507DFB">
        <w:rPr>
          <w:rFonts w:ascii="Times New Roman" w:eastAsia="Calibri" w:hAnsi="Times New Roman" w:cs="Times New Roman"/>
          <w:sz w:val="24"/>
          <w:szCs w:val="24"/>
        </w:rPr>
        <w:t>вые формы предприятий. Мелкие, средние и крупные фирмы. Страхование бизнеса. Акционерное предприятие. Издержки производства. Постоя</w:t>
      </w:r>
      <w:r w:rsidRPr="00507DFB">
        <w:rPr>
          <w:rFonts w:ascii="Times New Roman" w:eastAsia="Calibri" w:hAnsi="Times New Roman" w:cs="Times New Roman"/>
          <w:sz w:val="24"/>
          <w:szCs w:val="24"/>
        </w:rPr>
        <w:t>н</w:t>
      </w:r>
      <w:r w:rsidRPr="00507DFB">
        <w:rPr>
          <w:rFonts w:ascii="Times New Roman" w:eastAsia="Calibri" w:hAnsi="Times New Roman" w:cs="Times New Roman"/>
          <w:sz w:val="24"/>
          <w:szCs w:val="24"/>
        </w:rPr>
        <w:t>ные и переменные издержки. Средние и предельные издержки. Бухгалтерские и экономические издержки. Закон убывающей отдачи (доходности)</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b/>
          <w:i/>
          <w:sz w:val="24"/>
          <w:szCs w:val="24"/>
        </w:rPr>
        <w:t>Глава 10. Рынок ценных бумаг. Фондовая биржа.</w:t>
      </w:r>
      <w:r w:rsidRPr="00507DFB">
        <w:rPr>
          <w:rFonts w:ascii="Times New Roman" w:eastAsia="Calibri" w:hAnsi="Times New Roman" w:cs="Times New Roman"/>
          <w:sz w:val="24"/>
          <w:szCs w:val="24"/>
        </w:rPr>
        <w:t xml:space="preserve"> </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Фондовые биржи, их деятельность. История появления фондовых бирж. Современная фондовая биржа. Основные операции на фондовой бирже. Биржевые индексы. Фондовый рынок (рынок ценных бумаг). Внебиржевой рынок ценных бумаг. Фондовые инструменты. Участники фондового рынка.</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b/>
          <w:i/>
          <w:sz w:val="24"/>
          <w:szCs w:val="24"/>
        </w:rPr>
      </w:pPr>
      <w:r w:rsidRPr="00507DFB">
        <w:rPr>
          <w:rFonts w:ascii="Times New Roman" w:eastAsia="Calibri" w:hAnsi="Times New Roman" w:cs="Times New Roman"/>
          <w:b/>
          <w:i/>
          <w:sz w:val="24"/>
          <w:szCs w:val="24"/>
        </w:rPr>
        <w:t>Глава 11. Деньги и банки</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История появления денег. Бумажные деньги и законы их обращения. Функции денег. Денежное обращение. Денежные агрегаты. Денежный (финансовый) рынок, его структура и механизм. Инвестиционный капитал. Равновесие на денежно-финансовом рынке. Монетарная политика гос</w:t>
      </w:r>
      <w:r w:rsidRPr="00507DFB">
        <w:rPr>
          <w:rFonts w:ascii="Times New Roman" w:eastAsia="Calibri" w:hAnsi="Times New Roman" w:cs="Times New Roman"/>
          <w:sz w:val="24"/>
          <w:szCs w:val="24"/>
        </w:rPr>
        <w:t>у</w:t>
      </w:r>
      <w:r w:rsidRPr="00507DFB">
        <w:rPr>
          <w:rFonts w:ascii="Times New Roman" w:eastAsia="Calibri" w:hAnsi="Times New Roman" w:cs="Times New Roman"/>
          <w:sz w:val="24"/>
          <w:szCs w:val="24"/>
        </w:rPr>
        <w:t>дарства. Ставка рефинансирования. Понятие и природа электронных денег. Международный и российский опыт внедрения электронных денег. Формирование банковской системы. Из истории банковского дела. Современные банки и банковская система. Центральный банк и его функции. Классификация банков и их кредитная (ссудная) деятельность. Кредиты. Ипотечное кредитование. Принципы кредитования. Депозиты. Дистанц</w:t>
      </w:r>
      <w:r w:rsidRPr="00507DFB">
        <w:rPr>
          <w:rFonts w:ascii="Times New Roman" w:eastAsia="Calibri" w:hAnsi="Times New Roman" w:cs="Times New Roman"/>
          <w:sz w:val="24"/>
          <w:szCs w:val="24"/>
        </w:rPr>
        <w:t>и</w:t>
      </w:r>
      <w:r w:rsidRPr="00507DFB">
        <w:rPr>
          <w:rFonts w:ascii="Times New Roman" w:eastAsia="Calibri" w:hAnsi="Times New Roman" w:cs="Times New Roman"/>
          <w:sz w:val="24"/>
          <w:szCs w:val="24"/>
        </w:rPr>
        <w:t>онное банковское обслуживание.</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b/>
          <w:i/>
          <w:sz w:val="24"/>
          <w:szCs w:val="24"/>
        </w:rPr>
      </w:pPr>
      <w:r w:rsidRPr="00507DFB">
        <w:rPr>
          <w:rFonts w:ascii="Times New Roman" w:eastAsia="Calibri" w:hAnsi="Times New Roman" w:cs="Times New Roman"/>
          <w:sz w:val="24"/>
          <w:szCs w:val="24"/>
        </w:rPr>
        <w:t xml:space="preserve"> </w:t>
      </w:r>
      <w:r w:rsidRPr="00507DFB">
        <w:rPr>
          <w:rFonts w:ascii="Times New Roman" w:eastAsia="Calibri" w:hAnsi="Times New Roman" w:cs="Times New Roman"/>
          <w:b/>
          <w:i/>
          <w:sz w:val="24"/>
          <w:szCs w:val="24"/>
        </w:rPr>
        <w:t>Глава 12. Государство и экономика</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Роль государства в экономике. Экономические функции государства. Типы государственной собственности. Виды национализации. Формы уч</w:t>
      </w:r>
      <w:r w:rsidRPr="00507DFB">
        <w:rPr>
          <w:rFonts w:ascii="Times New Roman" w:eastAsia="Calibri" w:hAnsi="Times New Roman" w:cs="Times New Roman"/>
          <w:sz w:val="24"/>
          <w:szCs w:val="24"/>
        </w:rPr>
        <w:t>а</w:t>
      </w:r>
      <w:r w:rsidRPr="00507DFB">
        <w:rPr>
          <w:rFonts w:ascii="Times New Roman" w:eastAsia="Calibri" w:hAnsi="Times New Roman" w:cs="Times New Roman"/>
          <w:sz w:val="24"/>
          <w:szCs w:val="24"/>
        </w:rPr>
        <w:t>стия государства в экономике в современных условиях. Социалистическая национализация. Капиталистическая (кейнсианская) национализация. Денационализация (приватизация). Государственное регулирование экономики.</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b/>
          <w:i/>
          <w:sz w:val="24"/>
          <w:szCs w:val="24"/>
        </w:rPr>
      </w:pPr>
      <w:r w:rsidRPr="00507DFB">
        <w:rPr>
          <w:rFonts w:ascii="Times New Roman" w:eastAsia="Calibri" w:hAnsi="Times New Roman" w:cs="Times New Roman"/>
          <w:b/>
          <w:i/>
          <w:sz w:val="24"/>
          <w:szCs w:val="24"/>
        </w:rPr>
        <w:t>Глава 13. Налоги и бюджет</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Государственный бюджет. Функции бюджета. Налоги — главный источник государственного бюджета. Из истории налогообложения. Экон</w:t>
      </w:r>
      <w:r w:rsidRPr="00507DFB">
        <w:rPr>
          <w:rFonts w:ascii="Times New Roman" w:eastAsia="Calibri" w:hAnsi="Times New Roman" w:cs="Times New Roman"/>
          <w:sz w:val="24"/>
          <w:szCs w:val="24"/>
        </w:rPr>
        <w:t>о</w:t>
      </w:r>
      <w:r w:rsidRPr="00507DFB">
        <w:rPr>
          <w:rFonts w:ascii="Times New Roman" w:eastAsia="Calibri" w:hAnsi="Times New Roman" w:cs="Times New Roman"/>
          <w:sz w:val="24"/>
          <w:szCs w:val="24"/>
        </w:rPr>
        <w:t>мическая сущность налогов. Виды налогов. Механизм налогообложения.</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b/>
          <w:i/>
          <w:sz w:val="24"/>
          <w:szCs w:val="24"/>
        </w:rPr>
      </w:pPr>
      <w:r w:rsidRPr="00507DFB">
        <w:rPr>
          <w:rFonts w:ascii="Times New Roman" w:eastAsia="Calibri" w:hAnsi="Times New Roman" w:cs="Times New Roman"/>
          <w:b/>
          <w:i/>
          <w:sz w:val="24"/>
          <w:szCs w:val="24"/>
        </w:rPr>
        <w:t>11 класс</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b/>
          <w:i/>
          <w:sz w:val="24"/>
          <w:szCs w:val="24"/>
        </w:rPr>
      </w:pPr>
      <w:r w:rsidRPr="00507DFB">
        <w:rPr>
          <w:rFonts w:ascii="Times New Roman" w:eastAsia="Calibri" w:hAnsi="Times New Roman" w:cs="Times New Roman"/>
          <w:b/>
          <w:i/>
          <w:sz w:val="24"/>
          <w:szCs w:val="24"/>
        </w:rPr>
        <w:t>Глава 14. Макроэкономика. Валовой внутренний продукт</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Макроэкономика. Валовой внутренний продукт и валовой национальный продукт. Измерение ВВП и ВНП. Номинальный и реальный ВВП. ВВП и ВНП на душу населения. Национальный доход. Показатели экономического развития. Темпы роста ВВП. ВВП и инфляция. Социальные п</w:t>
      </w:r>
      <w:r w:rsidRPr="00507DFB">
        <w:rPr>
          <w:rFonts w:ascii="Times New Roman" w:eastAsia="Calibri" w:hAnsi="Times New Roman" w:cs="Times New Roman"/>
          <w:sz w:val="24"/>
          <w:szCs w:val="24"/>
        </w:rPr>
        <w:t>о</w:t>
      </w:r>
      <w:r w:rsidRPr="00507DFB">
        <w:rPr>
          <w:rFonts w:ascii="Times New Roman" w:eastAsia="Calibri" w:hAnsi="Times New Roman" w:cs="Times New Roman"/>
          <w:sz w:val="24"/>
          <w:szCs w:val="24"/>
        </w:rPr>
        <w:t>следствия инфляции.</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b/>
          <w:i/>
          <w:sz w:val="24"/>
          <w:szCs w:val="24"/>
        </w:rPr>
      </w:pPr>
      <w:r w:rsidRPr="00507DFB">
        <w:rPr>
          <w:rFonts w:ascii="Times New Roman" w:eastAsia="Calibri" w:hAnsi="Times New Roman" w:cs="Times New Roman"/>
          <w:b/>
          <w:i/>
          <w:sz w:val="24"/>
          <w:szCs w:val="24"/>
        </w:rPr>
        <w:t>Глава 15. Благосостояние и экономический рост</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lastRenderedPageBreak/>
        <w:t>Благосостояние. Факторы экономического роста. Источники (факторы) роста. Инвестиции. Влияние НТП и образования на экономический рост. Экстенсивное и интенсивное развитие.</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b/>
          <w:i/>
          <w:sz w:val="24"/>
          <w:szCs w:val="24"/>
        </w:rPr>
      </w:pPr>
      <w:r w:rsidRPr="00507DFB">
        <w:rPr>
          <w:rFonts w:ascii="Times New Roman" w:eastAsia="Calibri" w:hAnsi="Times New Roman" w:cs="Times New Roman"/>
          <w:b/>
          <w:i/>
          <w:sz w:val="24"/>
          <w:szCs w:val="24"/>
        </w:rPr>
        <w:t>Глава 16. Экономические циклы</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Циклическое развитие — свойство капиталистической экономической системы. Циклическое развитие как закономерность. Торговые кризисы. Фазы экономического цикла. Кризисы. Механизм циклического движения и кризис. Решение противоречий в ходе кризиса.</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b/>
          <w:i/>
          <w:sz w:val="24"/>
          <w:szCs w:val="24"/>
        </w:rPr>
      </w:pPr>
      <w:r w:rsidRPr="00507DFB">
        <w:rPr>
          <w:rFonts w:ascii="Times New Roman" w:eastAsia="Calibri" w:hAnsi="Times New Roman" w:cs="Times New Roman"/>
          <w:b/>
          <w:i/>
          <w:sz w:val="24"/>
          <w:szCs w:val="24"/>
        </w:rPr>
        <w:t>Глава 17. Рынок труда, безработица и профсоюзы</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Труд и рынок рабочей силы. Особенности рынка рабочей силы и занятость. Качество рабочей силы как фактор роста. Рабочая сила и теория ч</w:t>
      </w:r>
      <w:r w:rsidRPr="00507DFB">
        <w:rPr>
          <w:rFonts w:ascii="Times New Roman" w:eastAsia="Calibri" w:hAnsi="Times New Roman" w:cs="Times New Roman"/>
          <w:sz w:val="24"/>
          <w:szCs w:val="24"/>
        </w:rPr>
        <w:t>е</w:t>
      </w:r>
      <w:r w:rsidRPr="00507DFB">
        <w:rPr>
          <w:rFonts w:ascii="Times New Roman" w:eastAsia="Calibri" w:hAnsi="Times New Roman" w:cs="Times New Roman"/>
          <w:sz w:val="24"/>
          <w:szCs w:val="24"/>
        </w:rPr>
        <w:t>ловеческого капитала. Структура рынка труда. Безработица: фрикционная, структурная, циклическая, сезонная, скрытая. Профсоюзы и их роль в защите интересов рабочих</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b/>
          <w:i/>
          <w:sz w:val="24"/>
          <w:szCs w:val="24"/>
        </w:rPr>
        <w:t xml:space="preserve">Глава 18. Денежная масса. Инфляция </w:t>
      </w:r>
      <w:r w:rsidRPr="00507DFB">
        <w:rPr>
          <w:rFonts w:ascii="Times New Roman" w:eastAsia="Calibri" w:hAnsi="Times New Roman" w:cs="Times New Roman"/>
          <w:sz w:val="24"/>
          <w:szCs w:val="24"/>
        </w:rPr>
        <w:t>Денежная масса. Деньги. Инфляция. Причины инфляции. Виды инфляции.</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b/>
          <w:i/>
          <w:sz w:val="24"/>
          <w:szCs w:val="24"/>
        </w:rPr>
      </w:pPr>
      <w:r w:rsidRPr="00507DFB">
        <w:rPr>
          <w:rFonts w:ascii="Times New Roman" w:eastAsia="Calibri" w:hAnsi="Times New Roman" w:cs="Times New Roman"/>
          <w:b/>
          <w:i/>
          <w:sz w:val="24"/>
          <w:szCs w:val="24"/>
        </w:rPr>
        <w:t>Глава 19. Государственная макроэкономическая политика</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Фискальная политика. Монетарная политика.</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b/>
          <w:i/>
          <w:sz w:val="24"/>
          <w:szCs w:val="24"/>
        </w:rPr>
      </w:pPr>
      <w:r w:rsidRPr="00507DFB">
        <w:rPr>
          <w:rFonts w:ascii="Times New Roman" w:eastAsia="Calibri" w:hAnsi="Times New Roman" w:cs="Times New Roman"/>
          <w:b/>
          <w:i/>
          <w:sz w:val="24"/>
          <w:szCs w:val="24"/>
        </w:rPr>
        <w:t>Глава 20. Международное разделение труда. Внешняя торговля</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b/>
          <w:i/>
          <w:sz w:val="24"/>
          <w:szCs w:val="24"/>
        </w:rPr>
      </w:pPr>
      <w:r w:rsidRPr="00507DFB">
        <w:rPr>
          <w:rFonts w:ascii="Times New Roman" w:eastAsia="Calibri" w:hAnsi="Times New Roman" w:cs="Times New Roman"/>
          <w:b/>
          <w:i/>
          <w:sz w:val="24"/>
          <w:szCs w:val="24"/>
        </w:rPr>
        <w:t>Глава 21. Международное разделение труда: международные корпорации</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Международное разделение труда. Место Российской Федерации в системе мирового хозяйства. Общая характеристика экономики России. О</w:t>
      </w:r>
      <w:r w:rsidRPr="00507DFB">
        <w:rPr>
          <w:rFonts w:ascii="Times New Roman" w:eastAsia="Calibri" w:hAnsi="Times New Roman" w:cs="Times New Roman"/>
          <w:sz w:val="24"/>
          <w:szCs w:val="24"/>
        </w:rPr>
        <w:t>с</w:t>
      </w:r>
      <w:r w:rsidRPr="00507DFB">
        <w:rPr>
          <w:rFonts w:ascii="Times New Roman" w:eastAsia="Calibri" w:hAnsi="Times New Roman" w:cs="Times New Roman"/>
          <w:sz w:val="24"/>
          <w:szCs w:val="24"/>
        </w:rPr>
        <w:t>новные макроэкономические показатели России. Место России в мировой экономике.</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b/>
          <w:i/>
          <w:sz w:val="24"/>
          <w:szCs w:val="24"/>
        </w:rPr>
      </w:pPr>
      <w:r w:rsidRPr="00507DFB">
        <w:rPr>
          <w:rFonts w:ascii="Times New Roman" w:eastAsia="Calibri" w:hAnsi="Times New Roman" w:cs="Times New Roman"/>
          <w:b/>
          <w:i/>
          <w:sz w:val="24"/>
          <w:szCs w:val="24"/>
        </w:rPr>
        <w:t>Глава 22. Валютные курсы</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Валютный рынок.  Международное движение капиталов. Экспорт и импорт предпринимательского капитала. Платёжный баланс страны.</w:t>
      </w:r>
    </w:p>
    <w:p w:rsidR="00582B0B" w:rsidRPr="00507DFB" w:rsidRDefault="00582B0B" w:rsidP="000576BE">
      <w:pPr>
        <w:tabs>
          <w:tab w:val="left" w:pos="0"/>
        </w:tabs>
        <w:autoSpaceDE w:val="0"/>
        <w:autoSpaceDN w:val="0"/>
        <w:adjustRightInd w:val="0"/>
        <w:spacing w:after="0" w:line="240" w:lineRule="auto"/>
        <w:ind w:right="-315" w:firstLine="426"/>
        <w:jc w:val="both"/>
        <w:rPr>
          <w:rFonts w:ascii="Times New Roman" w:eastAsia="Calibri" w:hAnsi="Times New Roman" w:cs="Times New Roman"/>
          <w:b/>
          <w:i/>
          <w:sz w:val="24"/>
          <w:szCs w:val="24"/>
        </w:rPr>
      </w:pPr>
      <w:r w:rsidRPr="00507DFB">
        <w:rPr>
          <w:rFonts w:ascii="Times New Roman" w:eastAsia="Calibri" w:hAnsi="Times New Roman" w:cs="Times New Roman"/>
          <w:b/>
          <w:i/>
          <w:sz w:val="24"/>
          <w:szCs w:val="24"/>
        </w:rPr>
        <w:t xml:space="preserve">Глава 23. Международное экономическое сотрудничество и интеграция. </w:t>
      </w:r>
    </w:p>
    <w:p w:rsidR="002F23E6" w:rsidRPr="00162ECA" w:rsidRDefault="00582B0B" w:rsidP="00162ECA">
      <w:pPr>
        <w:tabs>
          <w:tab w:val="left" w:pos="0"/>
        </w:tabs>
        <w:autoSpaceDE w:val="0"/>
        <w:autoSpaceDN w:val="0"/>
        <w:adjustRightInd w:val="0"/>
        <w:spacing w:after="0" w:line="240" w:lineRule="auto"/>
        <w:ind w:right="-315" w:firstLine="426"/>
        <w:jc w:val="both"/>
        <w:rPr>
          <w:rFonts w:ascii="Times New Roman" w:eastAsia="Calibri" w:hAnsi="Times New Roman" w:cs="Times New Roman"/>
          <w:sz w:val="24"/>
          <w:szCs w:val="24"/>
        </w:rPr>
      </w:pPr>
      <w:r w:rsidRPr="00507DFB">
        <w:rPr>
          <w:rFonts w:ascii="Times New Roman" w:eastAsia="Calibri" w:hAnsi="Times New Roman" w:cs="Times New Roman"/>
          <w:sz w:val="24"/>
          <w:szCs w:val="24"/>
        </w:rPr>
        <w:t>Международная экономическая интеграция. Глобальные экономические проблемы современности.</w:t>
      </w:r>
    </w:p>
    <w:p w:rsidR="003D62C1" w:rsidRDefault="003D62C1" w:rsidP="00F42A22">
      <w:pPr>
        <w:tabs>
          <w:tab w:val="left" w:pos="993"/>
          <w:tab w:val="left" w:pos="2086"/>
        </w:tabs>
        <w:spacing w:after="0" w:line="240" w:lineRule="auto"/>
        <w:ind w:left="567" w:right="-315" w:firstLine="567"/>
        <w:jc w:val="center"/>
        <w:rPr>
          <w:rFonts w:ascii="Calibri" w:eastAsia="Times New Roman" w:hAnsi="Calibri" w:cs="Times New Roman"/>
          <w:bCs/>
          <w:sz w:val="24"/>
          <w:szCs w:val="24"/>
          <w:lang w:eastAsia="ru-RU"/>
        </w:rPr>
      </w:pPr>
    </w:p>
    <w:p w:rsidR="00B82CBA" w:rsidRDefault="00C647C3" w:rsidP="00C415DE">
      <w:pPr>
        <w:overflowPunct w:val="0"/>
        <w:autoSpaceDE w:val="0"/>
        <w:autoSpaceDN w:val="0"/>
        <w:adjustRightInd w:val="0"/>
        <w:jc w:val="center"/>
        <w:textAlignment w:val="baseline"/>
        <w:rPr>
          <w:rFonts w:ascii="Times New Roman" w:hAnsi="Times New Roman"/>
          <w:b/>
        </w:rPr>
      </w:pPr>
      <w:r w:rsidRPr="00C30FFE">
        <w:rPr>
          <w:rFonts w:ascii="Times New Roman" w:hAnsi="Times New Roman"/>
          <w:b/>
        </w:rPr>
        <w:t>ТЕМАТИЧЕСКОЕ ПЛАНИРОВАНИЕ</w:t>
      </w:r>
    </w:p>
    <w:tbl>
      <w:tblPr>
        <w:tblStyle w:val="a3"/>
        <w:tblW w:w="0" w:type="auto"/>
        <w:tblLook w:val="04A0"/>
      </w:tblPr>
      <w:tblGrid>
        <w:gridCol w:w="12157"/>
        <w:gridCol w:w="1559"/>
        <w:gridCol w:w="1525"/>
      </w:tblGrid>
      <w:tr w:rsidR="00B82CBA" w:rsidTr="00C415DE">
        <w:tc>
          <w:tcPr>
            <w:tcW w:w="12157" w:type="dxa"/>
          </w:tcPr>
          <w:p w:rsidR="00B82CBA" w:rsidRDefault="00B82CBA" w:rsidP="000D79F2">
            <w:pPr>
              <w:overflowPunct w:val="0"/>
              <w:autoSpaceDE w:val="0"/>
              <w:autoSpaceDN w:val="0"/>
              <w:adjustRightInd w:val="0"/>
              <w:jc w:val="center"/>
              <w:textAlignment w:val="baseline"/>
              <w:rPr>
                <w:rFonts w:ascii="Times New Roman" w:hAnsi="Times New Roman"/>
                <w:b/>
              </w:rPr>
            </w:pPr>
            <w:r>
              <w:t>Введение.</w:t>
            </w:r>
            <w:r w:rsidR="00C415DE">
              <w:t xml:space="preserve"> Роль экономики в жизни общества</w:t>
            </w:r>
          </w:p>
        </w:tc>
        <w:tc>
          <w:tcPr>
            <w:tcW w:w="1559" w:type="dxa"/>
          </w:tcPr>
          <w:p w:rsidR="00B82CBA" w:rsidRDefault="00C415DE" w:rsidP="000D79F2">
            <w:pPr>
              <w:overflowPunct w:val="0"/>
              <w:autoSpaceDE w:val="0"/>
              <w:autoSpaceDN w:val="0"/>
              <w:adjustRightInd w:val="0"/>
              <w:jc w:val="center"/>
              <w:textAlignment w:val="baseline"/>
              <w:rPr>
                <w:rFonts w:ascii="Times New Roman" w:hAnsi="Times New Roman"/>
                <w:b/>
              </w:rPr>
            </w:pPr>
            <w:r>
              <w:rPr>
                <w:rFonts w:ascii="Times New Roman" w:hAnsi="Times New Roman"/>
                <w:b/>
              </w:rPr>
              <w:t>1</w:t>
            </w:r>
          </w:p>
        </w:tc>
        <w:tc>
          <w:tcPr>
            <w:tcW w:w="1525" w:type="dxa"/>
          </w:tcPr>
          <w:p w:rsidR="00B82CBA" w:rsidRDefault="00B82CBA" w:rsidP="000D79F2">
            <w:pPr>
              <w:overflowPunct w:val="0"/>
              <w:autoSpaceDE w:val="0"/>
              <w:autoSpaceDN w:val="0"/>
              <w:adjustRightInd w:val="0"/>
              <w:jc w:val="center"/>
              <w:textAlignment w:val="baseline"/>
              <w:rPr>
                <w:rFonts w:ascii="Times New Roman" w:hAnsi="Times New Roman"/>
                <w:b/>
              </w:rPr>
            </w:pPr>
          </w:p>
        </w:tc>
      </w:tr>
      <w:tr w:rsidR="00B82CBA" w:rsidTr="00C415DE">
        <w:tc>
          <w:tcPr>
            <w:tcW w:w="12157" w:type="dxa"/>
          </w:tcPr>
          <w:p w:rsidR="00B82CBA" w:rsidRDefault="00C415DE" w:rsidP="000D79F2">
            <w:pPr>
              <w:overflowPunct w:val="0"/>
              <w:autoSpaceDE w:val="0"/>
              <w:autoSpaceDN w:val="0"/>
              <w:adjustRightInd w:val="0"/>
              <w:jc w:val="center"/>
              <w:textAlignment w:val="baseline"/>
              <w:rPr>
                <w:rFonts w:ascii="Times New Roman" w:hAnsi="Times New Roman"/>
                <w:b/>
              </w:rPr>
            </w:pPr>
            <w:r>
              <w:t>Экономические блага. Экономическая наука. Производство</w:t>
            </w:r>
          </w:p>
        </w:tc>
        <w:tc>
          <w:tcPr>
            <w:tcW w:w="1559" w:type="dxa"/>
          </w:tcPr>
          <w:p w:rsidR="00B82CBA" w:rsidRDefault="00C415DE" w:rsidP="000D79F2">
            <w:pPr>
              <w:overflowPunct w:val="0"/>
              <w:autoSpaceDE w:val="0"/>
              <w:autoSpaceDN w:val="0"/>
              <w:adjustRightInd w:val="0"/>
              <w:jc w:val="center"/>
              <w:textAlignment w:val="baseline"/>
              <w:rPr>
                <w:rFonts w:ascii="Times New Roman" w:hAnsi="Times New Roman"/>
                <w:b/>
              </w:rPr>
            </w:pPr>
            <w:r>
              <w:rPr>
                <w:rFonts w:ascii="Times New Roman" w:hAnsi="Times New Roman"/>
                <w:b/>
              </w:rPr>
              <w:t>2</w:t>
            </w:r>
          </w:p>
        </w:tc>
        <w:tc>
          <w:tcPr>
            <w:tcW w:w="1525" w:type="dxa"/>
          </w:tcPr>
          <w:p w:rsidR="00B82CBA" w:rsidRDefault="00B82CBA" w:rsidP="000D79F2">
            <w:pPr>
              <w:overflowPunct w:val="0"/>
              <w:autoSpaceDE w:val="0"/>
              <w:autoSpaceDN w:val="0"/>
              <w:adjustRightInd w:val="0"/>
              <w:jc w:val="center"/>
              <w:textAlignment w:val="baseline"/>
              <w:rPr>
                <w:rFonts w:ascii="Times New Roman" w:hAnsi="Times New Roman"/>
                <w:b/>
              </w:rPr>
            </w:pPr>
          </w:p>
        </w:tc>
      </w:tr>
      <w:tr w:rsidR="00B82CBA" w:rsidTr="00C415DE">
        <w:tc>
          <w:tcPr>
            <w:tcW w:w="12157" w:type="dxa"/>
          </w:tcPr>
          <w:p w:rsidR="00B82CBA" w:rsidRDefault="00C415DE" w:rsidP="000D79F2">
            <w:pPr>
              <w:overflowPunct w:val="0"/>
              <w:autoSpaceDE w:val="0"/>
              <w:autoSpaceDN w:val="0"/>
              <w:adjustRightInd w:val="0"/>
              <w:jc w:val="center"/>
              <w:textAlignment w:val="baseline"/>
              <w:rPr>
                <w:rFonts w:ascii="Times New Roman" w:hAnsi="Times New Roman"/>
                <w:b/>
              </w:rPr>
            </w:pPr>
            <w:r>
              <w:t>Экономическая система и ее функции</w:t>
            </w:r>
          </w:p>
        </w:tc>
        <w:tc>
          <w:tcPr>
            <w:tcW w:w="1559" w:type="dxa"/>
          </w:tcPr>
          <w:p w:rsidR="00B82CBA" w:rsidRDefault="00C415DE" w:rsidP="000D79F2">
            <w:pPr>
              <w:overflowPunct w:val="0"/>
              <w:autoSpaceDE w:val="0"/>
              <w:autoSpaceDN w:val="0"/>
              <w:adjustRightInd w:val="0"/>
              <w:jc w:val="center"/>
              <w:textAlignment w:val="baseline"/>
              <w:rPr>
                <w:rFonts w:ascii="Times New Roman" w:hAnsi="Times New Roman"/>
                <w:b/>
              </w:rPr>
            </w:pPr>
            <w:r>
              <w:rPr>
                <w:rFonts w:ascii="Times New Roman" w:hAnsi="Times New Roman"/>
                <w:b/>
              </w:rPr>
              <w:t>3</w:t>
            </w:r>
          </w:p>
        </w:tc>
        <w:tc>
          <w:tcPr>
            <w:tcW w:w="1525" w:type="dxa"/>
          </w:tcPr>
          <w:p w:rsidR="00B82CBA" w:rsidRDefault="00C415DE" w:rsidP="000D79F2">
            <w:pPr>
              <w:overflowPunct w:val="0"/>
              <w:autoSpaceDE w:val="0"/>
              <w:autoSpaceDN w:val="0"/>
              <w:adjustRightInd w:val="0"/>
              <w:jc w:val="center"/>
              <w:textAlignment w:val="baseline"/>
              <w:rPr>
                <w:rFonts w:ascii="Times New Roman" w:hAnsi="Times New Roman"/>
                <w:b/>
              </w:rPr>
            </w:pPr>
            <w:r>
              <w:rPr>
                <w:rFonts w:ascii="Times New Roman" w:hAnsi="Times New Roman"/>
                <w:b/>
              </w:rPr>
              <w:t>1</w:t>
            </w:r>
          </w:p>
        </w:tc>
      </w:tr>
      <w:tr w:rsidR="00B82CBA" w:rsidTr="00C415DE">
        <w:tc>
          <w:tcPr>
            <w:tcW w:w="12157" w:type="dxa"/>
          </w:tcPr>
          <w:p w:rsidR="00B82CBA" w:rsidRDefault="00C415DE" w:rsidP="000D79F2">
            <w:pPr>
              <w:overflowPunct w:val="0"/>
              <w:autoSpaceDE w:val="0"/>
              <w:autoSpaceDN w:val="0"/>
              <w:adjustRightInd w:val="0"/>
              <w:jc w:val="center"/>
              <w:textAlignment w:val="baseline"/>
              <w:rPr>
                <w:rFonts w:ascii="Times New Roman" w:hAnsi="Times New Roman"/>
                <w:b/>
              </w:rPr>
            </w:pPr>
            <w:r>
              <w:rPr>
                <w:rFonts w:ascii="Times New Roman" w:hAnsi="Times New Roman"/>
                <w:b/>
              </w:rPr>
              <w:t xml:space="preserve">Спрос </w:t>
            </w:r>
          </w:p>
        </w:tc>
        <w:tc>
          <w:tcPr>
            <w:tcW w:w="1559" w:type="dxa"/>
          </w:tcPr>
          <w:p w:rsidR="00B82CBA" w:rsidRDefault="00C415DE" w:rsidP="000D79F2">
            <w:pPr>
              <w:overflowPunct w:val="0"/>
              <w:autoSpaceDE w:val="0"/>
              <w:autoSpaceDN w:val="0"/>
              <w:adjustRightInd w:val="0"/>
              <w:jc w:val="center"/>
              <w:textAlignment w:val="baseline"/>
              <w:rPr>
                <w:rFonts w:ascii="Times New Roman" w:hAnsi="Times New Roman"/>
                <w:b/>
              </w:rPr>
            </w:pPr>
            <w:r>
              <w:rPr>
                <w:rFonts w:ascii="Times New Roman" w:hAnsi="Times New Roman"/>
                <w:b/>
              </w:rPr>
              <w:t>1</w:t>
            </w:r>
          </w:p>
        </w:tc>
        <w:tc>
          <w:tcPr>
            <w:tcW w:w="1525" w:type="dxa"/>
          </w:tcPr>
          <w:p w:rsidR="00B82CBA" w:rsidRDefault="00B82CBA" w:rsidP="000D79F2">
            <w:pPr>
              <w:overflowPunct w:val="0"/>
              <w:autoSpaceDE w:val="0"/>
              <w:autoSpaceDN w:val="0"/>
              <w:adjustRightInd w:val="0"/>
              <w:jc w:val="center"/>
              <w:textAlignment w:val="baseline"/>
              <w:rPr>
                <w:rFonts w:ascii="Times New Roman" w:hAnsi="Times New Roman"/>
                <w:b/>
              </w:rPr>
            </w:pPr>
          </w:p>
        </w:tc>
      </w:tr>
      <w:tr w:rsidR="00B82CBA" w:rsidTr="00C415DE">
        <w:tc>
          <w:tcPr>
            <w:tcW w:w="12157" w:type="dxa"/>
          </w:tcPr>
          <w:p w:rsidR="00B82CBA" w:rsidRDefault="00C415DE" w:rsidP="000D79F2">
            <w:pPr>
              <w:overflowPunct w:val="0"/>
              <w:autoSpaceDE w:val="0"/>
              <w:autoSpaceDN w:val="0"/>
              <w:adjustRightInd w:val="0"/>
              <w:jc w:val="center"/>
              <w:textAlignment w:val="baseline"/>
              <w:rPr>
                <w:rFonts w:ascii="Times New Roman" w:hAnsi="Times New Roman"/>
                <w:b/>
              </w:rPr>
            </w:pPr>
            <w:r>
              <w:t>Предложение. Равновесная цена.</w:t>
            </w:r>
          </w:p>
        </w:tc>
        <w:tc>
          <w:tcPr>
            <w:tcW w:w="1559" w:type="dxa"/>
          </w:tcPr>
          <w:p w:rsidR="00B82CBA" w:rsidRDefault="00C415DE" w:rsidP="000D79F2">
            <w:pPr>
              <w:overflowPunct w:val="0"/>
              <w:autoSpaceDE w:val="0"/>
              <w:autoSpaceDN w:val="0"/>
              <w:adjustRightInd w:val="0"/>
              <w:jc w:val="center"/>
              <w:textAlignment w:val="baseline"/>
              <w:rPr>
                <w:rFonts w:ascii="Times New Roman" w:hAnsi="Times New Roman"/>
                <w:b/>
              </w:rPr>
            </w:pPr>
            <w:r>
              <w:rPr>
                <w:rFonts w:ascii="Times New Roman" w:hAnsi="Times New Roman"/>
                <w:b/>
              </w:rPr>
              <w:t>2</w:t>
            </w:r>
          </w:p>
        </w:tc>
        <w:tc>
          <w:tcPr>
            <w:tcW w:w="1525" w:type="dxa"/>
          </w:tcPr>
          <w:p w:rsidR="00B82CBA" w:rsidRDefault="00C415DE" w:rsidP="000D79F2">
            <w:pPr>
              <w:overflowPunct w:val="0"/>
              <w:autoSpaceDE w:val="0"/>
              <w:autoSpaceDN w:val="0"/>
              <w:adjustRightInd w:val="0"/>
              <w:jc w:val="center"/>
              <w:textAlignment w:val="baseline"/>
              <w:rPr>
                <w:rFonts w:ascii="Times New Roman" w:hAnsi="Times New Roman"/>
                <w:b/>
              </w:rPr>
            </w:pPr>
            <w:r>
              <w:rPr>
                <w:rFonts w:ascii="Times New Roman" w:hAnsi="Times New Roman"/>
                <w:b/>
              </w:rPr>
              <w:t>1</w:t>
            </w:r>
          </w:p>
        </w:tc>
      </w:tr>
      <w:tr w:rsidR="00B82CBA" w:rsidTr="00C415DE">
        <w:tc>
          <w:tcPr>
            <w:tcW w:w="12157" w:type="dxa"/>
          </w:tcPr>
          <w:p w:rsidR="00B82CBA" w:rsidRDefault="00C415DE" w:rsidP="000D79F2">
            <w:pPr>
              <w:overflowPunct w:val="0"/>
              <w:autoSpaceDE w:val="0"/>
              <w:autoSpaceDN w:val="0"/>
              <w:adjustRightInd w:val="0"/>
              <w:jc w:val="center"/>
              <w:textAlignment w:val="baseline"/>
              <w:rPr>
                <w:rFonts w:ascii="Times New Roman" w:hAnsi="Times New Roman"/>
                <w:b/>
              </w:rPr>
            </w:pPr>
            <w:r>
              <w:t>Потребители.</w:t>
            </w:r>
          </w:p>
        </w:tc>
        <w:tc>
          <w:tcPr>
            <w:tcW w:w="1559" w:type="dxa"/>
          </w:tcPr>
          <w:p w:rsidR="00B82CBA" w:rsidRDefault="00C415DE" w:rsidP="000D79F2">
            <w:pPr>
              <w:overflowPunct w:val="0"/>
              <w:autoSpaceDE w:val="0"/>
              <w:autoSpaceDN w:val="0"/>
              <w:adjustRightInd w:val="0"/>
              <w:jc w:val="center"/>
              <w:textAlignment w:val="baseline"/>
              <w:rPr>
                <w:rFonts w:ascii="Times New Roman" w:hAnsi="Times New Roman"/>
                <w:b/>
              </w:rPr>
            </w:pPr>
            <w:r>
              <w:rPr>
                <w:rFonts w:ascii="Times New Roman" w:hAnsi="Times New Roman"/>
                <w:b/>
              </w:rPr>
              <w:t>1</w:t>
            </w:r>
          </w:p>
        </w:tc>
        <w:tc>
          <w:tcPr>
            <w:tcW w:w="1525" w:type="dxa"/>
          </w:tcPr>
          <w:p w:rsidR="00B82CBA" w:rsidRDefault="00B82CBA" w:rsidP="000D79F2">
            <w:pPr>
              <w:overflowPunct w:val="0"/>
              <w:autoSpaceDE w:val="0"/>
              <w:autoSpaceDN w:val="0"/>
              <w:adjustRightInd w:val="0"/>
              <w:jc w:val="center"/>
              <w:textAlignment w:val="baseline"/>
              <w:rPr>
                <w:rFonts w:ascii="Times New Roman" w:hAnsi="Times New Roman"/>
                <w:b/>
              </w:rPr>
            </w:pPr>
          </w:p>
        </w:tc>
      </w:tr>
      <w:tr w:rsidR="00C415DE" w:rsidTr="00C415DE">
        <w:tc>
          <w:tcPr>
            <w:tcW w:w="12157" w:type="dxa"/>
          </w:tcPr>
          <w:p w:rsidR="00C415DE" w:rsidRDefault="00C415DE" w:rsidP="00343841">
            <w:pPr>
              <w:overflowPunct w:val="0"/>
              <w:autoSpaceDE w:val="0"/>
              <w:autoSpaceDN w:val="0"/>
              <w:adjustRightInd w:val="0"/>
              <w:jc w:val="center"/>
              <w:textAlignment w:val="baseline"/>
            </w:pPr>
            <w:r>
              <w:t>Потребление: доходы, расходы, сбережения, кредит</w:t>
            </w:r>
          </w:p>
        </w:tc>
        <w:tc>
          <w:tcPr>
            <w:tcW w:w="1559" w:type="dxa"/>
          </w:tcPr>
          <w:p w:rsidR="00C415DE" w:rsidRDefault="00C415DE" w:rsidP="000D79F2">
            <w:pPr>
              <w:overflowPunct w:val="0"/>
              <w:autoSpaceDE w:val="0"/>
              <w:autoSpaceDN w:val="0"/>
              <w:adjustRightInd w:val="0"/>
              <w:jc w:val="center"/>
              <w:textAlignment w:val="baseline"/>
              <w:rPr>
                <w:rFonts w:ascii="Times New Roman" w:hAnsi="Times New Roman"/>
                <w:b/>
              </w:rPr>
            </w:pPr>
            <w:r>
              <w:rPr>
                <w:rFonts w:ascii="Times New Roman" w:hAnsi="Times New Roman"/>
                <w:b/>
              </w:rPr>
              <w:t>3</w:t>
            </w:r>
          </w:p>
        </w:tc>
        <w:tc>
          <w:tcPr>
            <w:tcW w:w="1525" w:type="dxa"/>
          </w:tcPr>
          <w:p w:rsidR="00C415DE" w:rsidRDefault="00C415DE" w:rsidP="000D79F2">
            <w:pPr>
              <w:overflowPunct w:val="0"/>
              <w:autoSpaceDE w:val="0"/>
              <w:autoSpaceDN w:val="0"/>
              <w:adjustRightInd w:val="0"/>
              <w:jc w:val="center"/>
              <w:textAlignment w:val="baseline"/>
              <w:rPr>
                <w:rFonts w:ascii="Times New Roman" w:hAnsi="Times New Roman"/>
                <w:b/>
              </w:rPr>
            </w:pPr>
          </w:p>
        </w:tc>
      </w:tr>
      <w:tr w:rsidR="00C415DE" w:rsidTr="00C415DE">
        <w:tc>
          <w:tcPr>
            <w:tcW w:w="12157" w:type="dxa"/>
          </w:tcPr>
          <w:p w:rsidR="00C415DE" w:rsidRDefault="00C415DE" w:rsidP="00343841">
            <w:pPr>
              <w:overflowPunct w:val="0"/>
              <w:autoSpaceDE w:val="0"/>
              <w:autoSpaceDN w:val="0"/>
              <w:adjustRightInd w:val="0"/>
              <w:jc w:val="center"/>
              <w:textAlignment w:val="baseline"/>
            </w:pPr>
            <w:r>
              <w:t>Фирмы, капитал, прибыль</w:t>
            </w:r>
          </w:p>
        </w:tc>
        <w:tc>
          <w:tcPr>
            <w:tcW w:w="1559" w:type="dxa"/>
          </w:tcPr>
          <w:p w:rsidR="00C415DE" w:rsidRDefault="00C415DE" w:rsidP="000D79F2">
            <w:pPr>
              <w:overflowPunct w:val="0"/>
              <w:autoSpaceDE w:val="0"/>
              <w:autoSpaceDN w:val="0"/>
              <w:adjustRightInd w:val="0"/>
              <w:jc w:val="center"/>
              <w:textAlignment w:val="baseline"/>
              <w:rPr>
                <w:rFonts w:ascii="Times New Roman" w:hAnsi="Times New Roman"/>
                <w:b/>
              </w:rPr>
            </w:pPr>
            <w:r>
              <w:rPr>
                <w:rFonts w:ascii="Times New Roman" w:hAnsi="Times New Roman"/>
                <w:b/>
              </w:rPr>
              <w:t>3</w:t>
            </w:r>
          </w:p>
        </w:tc>
        <w:tc>
          <w:tcPr>
            <w:tcW w:w="1525" w:type="dxa"/>
          </w:tcPr>
          <w:p w:rsidR="00C415DE" w:rsidRDefault="00C415DE" w:rsidP="000D79F2">
            <w:pPr>
              <w:overflowPunct w:val="0"/>
              <w:autoSpaceDE w:val="0"/>
              <w:autoSpaceDN w:val="0"/>
              <w:adjustRightInd w:val="0"/>
              <w:jc w:val="center"/>
              <w:textAlignment w:val="baseline"/>
              <w:rPr>
                <w:rFonts w:ascii="Times New Roman" w:hAnsi="Times New Roman"/>
                <w:b/>
              </w:rPr>
            </w:pPr>
            <w:r>
              <w:rPr>
                <w:rFonts w:ascii="Times New Roman" w:hAnsi="Times New Roman"/>
                <w:b/>
              </w:rPr>
              <w:t>1</w:t>
            </w:r>
          </w:p>
        </w:tc>
      </w:tr>
      <w:tr w:rsidR="00C415DE" w:rsidTr="00C415DE">
        <w:tc>
          <w:tcPr>
            <w:tcW w:w="12157" w:type="dxa"/>
          </w:tcPr>
          <w:p w:rsidR="00C415DE" w:rsidRDefault="00C415DE" w:rsidP="000D79F2">
            <w:pPr>
              <w:overflowPunct w:val="0"/>
              <w:autoSpaceDE w:val="0"/>
              <w:autoSpaceDN w:val="0"/>
              <w:adjustRightInd w:val="0"/>
              <w:jc w:val="center"/>
              <w:textAlignment w:val="baseline"/>
            </w:pPr>
            <w:r>
              <w:t>Конкуренция. Основные типы рынков.</w:t>
            </w:r>
          </w:p>
        </w:tc>
        <w:tc>
          <w:tcPr>
            <w:tcW w:w="1559" w:type="dxa"/>
          </w:tcPr>
          <w:p w:rsidR="00C415DE" w:rsidRDefault="00C415DE" w:rsidP="000D79F2">
            <w:pPr>
              <w:overflowPunct w:val="0"/>
              <w:autoSpaceDE w:val="0"/>
              <w:autoSpaceDN w:val="0"/>
              <w:adjustRightInd w:val="0"/>
              <w:jc w:val="center"/>
              <w:textAlignment w:val="baseline"/>
              <w:rPr>
                <w:rFonts w:ascii="Times New Roman" w:hAnsi="Times New Roman"/>
                <w:b/>
              </w:rPr>
            </w:pPr>
            <w:r>
              <w:rPr>
                <w:rFonts w:ascii="Times New Roman" w:hAnsi="Times New Roman"/>
                <w:b/>
              </w:rPr>
              <w:t>1</w:t>
            </w:r>
          </w:p>
        </w:tc>
        <w:tc>
          <w:tcPr>
            <w:tcW w:w="1525" w:type="dxa"/>
          </w:tcPr>
          <w:p w:rsidR="00C415DE" w:rsidRDefault="00C415DE" w:rsidP="000D79F2">
            <w:pPr>
              <w:overflowPunct w:val="0"/>
              <w:autoSpaceDE w:val="0"/>
              <w:autoSpaceDN w:val="0"/>
              <w:adjustRightInd w:val="0"/>
              <w:jc w:val="center"/>
              <w:textAlignment w:val="baseline"/>
              <w:rPr>
                <w:rFonts w:ascii="Times New Roman" w:hAnsi="Times New Roman"/>
                <w:b/>
              </w:rPr>
            </w:pPr>
          </w:p>
        </w:tc>
      </w:tr>
      <w:tr w:rsidR="00C415DE" w:rsidTr="00C415DE">
        <w:tc>
          <w:tcPr>
            <w:tcW w:w="12157" w:type="dxa"/>
          </w:tcPr>
          <w:p w:rsidR="00C415DE" w:rsidRDefault="00C415DE" w:rsidP="000D79F2">
            <w:pPr>
              <w:overflowPunct w:val="0"/>
              <w:autoSpaceDE w:val="0"/>
              <w:autoSpaceDN w:val="0"/>
              <w:adjustRightInd w:val="0"/>
              <w:jc w:val="center"/>
              <w:textAlignment w:val="baseline"/>
            </w:pPr>
            <w:r>
              <w:t>Различные виды фирм.</w:t>
            </w:r>
          </w:p>
        </w:tc>
        <w:tc>
          <w:tcPr>
            <w:tcW w:w="1559" w:type="dxa"/>
          </w:tcPr>
          <w:p w:rsidR="00C415DE" w:rsidRDefault="00C415DE" w:rsidP="000D79F2">
            <w:pPr>
              <w:overflowPunct w:val="0"/>
              <w:autoSpaceDE w:val="0"/>
              <w:autoSpaceDN w:val="0"/>
              <w:adjustRightInd w:val="0"/>
              <w:jc w:val="center"/>
              <w:textAlignment w:val="baseline"/>
              <w:rPr>
                <w:rFonts w:ascii="Times New Roman" w:hAnsi="Times New Roman"/>
                <w:b/>
              </w:rPr>
            </w:pPr>
            <w:r>
              <w:rPr>
                <w:rFonts w:ascii="Times New Roman" w:hAnsi="Times New Roman"/>
                <w:b/>
              </w:rPr>
              <w:t>2</w:t>
            </w:r>
          </w:p>
        </w:tc>
        <w:tc>
          <w:tcPr>
            <w:tcW w:w="1525" w:type="dxa"/>
          </w:tcPr>
          <w:p w:rsidR="00C415DE" w:rsidRDefault="00C415DE" w:rsidP="000D79F2">
            <w:pPr>
              <w:overflowPunct w:val="0"/>
              <w:autoSpaceDE w:val="0"/>
              <w:autoSpaceDN w:val="0"/>
              <w:adjustRightInd w:val="0"/>
              <w:jc w:val="center"/>
              <w:textAlignment w:val="baseline"/>
              <w:rPr>
                <w:rFonts w:ascii="Times New Roman" w:hAnsi="Times New Roman"/>
                <w:b/>
              </w:rPr>
            </w:pPr>
            <w:r>
              <w:rPr>
                <w:rFonts w:ascii="Times New Roman" w:hAnsi="Times New Roman"/>
                <w:b/>
              </w:rPr>
              <w:t>1</w:t>
            </w:r>
          </w:p>
        </w:tc>
      </w:tr>
      <w:tr w:rsidR="00C415DE" w:rsidTr="00C415DE">
        <w:tc>
          <w:tcPr>
            <w:tcW w:w="12157" w:type="dxa"/>
          </w:tcPr>
          <w:p w:rsidR="00C415DE" w:rsidRDefault="00C415DE" w:rsidP="000D79F2">
            <w:pPr>
              <w:overflowPunct w:val="0"/>
              <w:autoSpaceDE w:val="0"/>
              <w:autoSpaceDN w:val="0"/>
              <w:adjustRightInd w:val="0"/>
              <w:jc w:val="center"/>
              <w:textAlignment w:val="baseline"/>
            </w:pPr>
            <w:r>
              <w:t>Рынок ценных бумаг.</w:t>
            </w:r>
          </w:p>
        </w:tc>
        <w:tc>
          <w:tcPr>
            <w:tcW w:w="1559" w:type="dxa"/>
          </w:tcPr>
          <w:p w:rsidR="00C415DE" w:rsidRDefault="00C415DE" w:rsidP="000D79F2">
            <w:pPr>
              <w:overflowPunct w:val="0"/>
              <w:autoSpaceDE w:val="0"/>
              <w:autoSpaceDN w:val="0"/>
              <w:adjustRightInd w:val="0"/>
              <w:jc w:val="center"/>
              <w:textAlignment w:val="baseline"/>
              <w:rPr>
                <w:rFonts w:ascii="Times New Roman" w:hAnsi="Times New Roman"/>
                <w:b/>
              </w:rPr>
            </w:pPr>
            <w:r>
              <w:rPr>
                <w:rFonts w:ascii="Times New Roman" w:hAnsi="Times New Roman"/>
                <w:b/>
              </w:rPr>
              <w:t>1</w:t>
            </w:r>
          </w:p>
        </w:tc>
        <w:tc>
          <w:tcPr>
            <w:tcW w:w="1525" w:type="dxa"/>
          </w:tcPr>
          <w:p w:rsidR="00C415DE" w:rsidRDefault="00C415DE" w:rsidP="000D79F2">
            <w:pPr>
              <w:overflowPunct w:val="0"/>
              <w:autoSpaceDE w:val="0"/>
              <w:autoSpaceDN w:val="0"/>
              <w:adjustRightInd w:val="0"/>
              <w:jc w:val="center"/>
              <w:textAlignment w:val="baseline"/>
              <w:rPr>
                <w:rFonts w:ascii="Times New Roman" w:hAnsi="Times New Roman"/>
                <w:b/>
              </w:rPr>
            </w:pPr>
          </w:p>
        </w:tc>
      </w:tr>
      <w:tr w:rsidR="00C415DE" w:rsidTr="00C415DE">
        <w:tc>
          <w:tcPr>
            <w:tcW w:w="12157" w:type="dxa"/>
          </w:tcPr>
          <w:p w:rsidR="00C415DE" w:rsidRDefault="00C415DE" w:rsidP="000D79F2">
            <w:pPr>
              <w:overflowPunct w:val="0"/>
              <w:autoSpaceDE w:val="0"/>
              <w:autoSpaceDN w:val="0"/>
              <w:adjustRightInd w:val="0"/>
              <w:jc w:val="center"/>
              <w:textAlignment w:val="baseline"/>
            </w:pPr>
            <w:r>
              <w:t>Фондовая биржа.</w:t>
            </w:r>
          </w:p>
        </w:tc>
        <w:tc>
          <w:tcPr>
            <w:tcW w:w="1559" w:type="dxa"/>
          </w:tcPr>
          <w:p w:rsidR="00C415DE" w:rsidRDefault="00C415DE" w:rsidP="000D79F2">
            <w:pPr>
              <w:overflowPunct w:val="0"/>
              <w:autoSpaceDE w:val="0"/>
              <w:autoSpaceDN w:val="0"/>
              <w:adjustRightInd w:val="0"/>
              <w:jc w:val="center"/>
              <w:textAlignment w:val="baseline"/>
              <w:rPr>
                <w:rFonts w:ascii="Times New Roman" w:hAnsi="Times New Roman"/>
                <w:b/>
              </w:rPr>
            </w:pPr>
            <w:r>
              <w:rPr>
                <w:rFonts w:ascii="Times New Roman" w:hAnsi="Times New Roman"/>
                <w:b/>
              </w:rPr>
              <w:t>2</w:t>
            </w:r>
          </w:p>
        </w:tc>
        <w:tc>
          <w:tcPr>
            <w:tcW w:w="1525" w:type="dxa"/>
          </w:tcPr>
          <w:p w:rsidR="00C415DE" w:rsidRDefault="00C415DE" w:rsidP="000D79F2">
            <w:pPr>
              <w:overflowPunct w:val="0"/>
              <w:autoSpaceDE w:val="0"/>
              <w:autoSpaceDN w:val="0"/>
              <w:adjustRightInd w:val="0"/>
              <w:jc w:val="center"/>
              <w:textAlignment w:val="baseline"/>
              <w:rPr>
                <w:rFonts w:ascii="Times New Roman" w:hAnsi="Times New Roman"/>
                <w:b/>
              </w:rPr>
            </w:pPr>
          </w:p>
        </w:tc>
      </w:tr>
      <w:tr w:rsidR="00C415DE" w:rsidTr="00C415DE">
        <w:tc>
          <w:tcPr>
            <w:tcW w:w="12157" w:type="dxa"/>
          </w:tcPr>
          <w:p w:rsidR="00C415DE" w:rsidRDefault="00C415DE" w:rsidP="000D79F2">
            <w:pPr>
              <w:overflowPunct w:val="0"/>
              <w:autoSpaceDE w:val="0"/>
              <w:autoSpaceDN w:val="0"/>
              <w:adjustRightInd w:val="0"/>
              <w:jc w:val="center"/>
              <w:textAlignment w:val="baseline"/>
            </w:pPr>
            <w:r>
              <w:t>Деньги и банки</w:t>
            </w:r>
          </w:p>
        </w:tc>
        <w:tc>
          <w:tcPr>
            <w:tcW w:w="1559" w:type="dxa"/>
          </w:tcPr>
          <w:p w:rsidR="00C415DE" w:rsidRDefault="00C415DE" w:rsidP="000D79F2">
            <w:pPr>
              <w:overflowPunct w:val="0"/>
              <w:autoSpaceDE w:val="0"/>
              <w:autoSpaceDN w:val="0"/>
              <w:adjustRightInd w:val="0"/>
              <w:jc w:val="center"/>
              <w:textAlignment w:val="baseline"/>
              <w:rPr>
                <w:rFonts w:ascii="Times New Roman" w:hAnsi="Times New Roman"/>
                <w:b/>
              </w:rPr>
            </w:pPr>
            <w:r>
              <w:rPr>
                <w:rFonts w:ascii="Times New Roman" w:hAnsi="Times New Roman"/>
                <w:b/>
              </w:rPr>
              <w:t>3</w:t>
            </w:r>
          </w:p>
        </w:tc>
        <w:tc>
          <w:tcPr>
            <w:tcW w:w="1525" w:type="dxa"/>
          </w:tcPr>
          <w:p w:rsidR="00C415DE" w:rsidRDefault="00C415DE" w:rsidP="000D79F2">
            <w:pPr>
              <w:overflowPunct w:val="0"/>
              <w:autoSpaceDE w:val="0"/>
              <w:autoSpaceDN w:val="0"/>
              <w:adjustRightInd w:val="0"/>
              <w:jc w:val="center"/>
              <w:textAlignment w:val="baseline"/>
              <w:rPr>
                <w:rFonts w:ascii="Times New Roman" w:hAnsi="Times New Roman"/>
                <w:b/>
              </w:rPr>
            </w:pPr>
            <w:r>
              <w:rPr>
                <w:rFonts w:ascii="Times New Roman" w:hAnsi="Times New Roman"/>
                <w:b/>
              </w:rPr>
              <w:t>1</w:t>
            </w:r>
          </w:p>
        </w:tc>
      </w:tr>
      <w:tr w:rsidR="00C415DE" w:rsidTr="00C415DE">
        <w:tc>
          <w:tcPr>
            <w:tcW w:w="12157" w:type="dxa"/>
          </w:tcPr>
          <w:p w:rsidR="00C415DE" w:rsidRDefault="00C415DE" w:rsidP="000D79F2">
            <w:pPr>
              <w:overflowPunct w:val="0"/>
              <w:autoSpaceDE w:val="0"/>
              <w:autoSpaceDN w:val="0"/>
              <w:adjustRightInd w:val="0"/>
              <w:jc w:val="center"/>
              <w:textAlignment w:val="baseline"/>
            </w:pPr>
            <w:r>
              <w:t>Государство и экономика</w:t>
            </w:r>
          </w:p>
        </w:tc>
        <w:tc>
          <w:tcPr>
            <w:tcW w:w="1559" w:type="dxa"/>
          </w:tcPr>
          <w:p w:rsidR="00C415DE" w:rsidRDefault="00C415DE" w:rsidP="000D79F2">
            <w:pPr>
              <w:overflowPunct w:val="0"/>
              <w:autoSpaceDE w:val="0"/>
              <w:autoSpaceDN w:val="0"/>
              <w:adjustRightInd w:val="0"/>
              <w:jc w:val="center"/>
              <w:textAlignment w:val="baseline"/>
              <w:rPr>
                <w:rFonts w:ascii="Times New Roman" w:hAnsi="Times New Roman"/>
                <w:b/>
              </w:rPr>
            </w:pPr>
            <w:r>
              <w:rPr>
                <w:rFonts w:ascii="Times New Roman" w:hAnsi="Times New Roman"/>
                <w:b/>
              </w:rPr>
              <w:t>4</w:t>
            </w:r>
          </w:p>
        </w:tc>
        <w:tc>
          <w:tcPr>
            <w:tcW w:w="1525" w:type="dxa"/>
          </w:tcPr>
          <w:p w:rsidR="00C415DE" w:rsidRDefault="00C415DE" w:rsidP="000D79F2">
            <w:pPr>
              <w:overflowPunct w:val="0"/>
              <w:autoSpaceDE w:val="0"/>
              <w:autoSpaceDN w:val="0"/>
              <w:adjustRightInd w:val="0"/>
              <w:jc w:val="center"/>
              <w:textAlignment w:val="baseline"/>
              <w:rPr>
                <w:rFonts w:ascii="Times New Roman" w:hAnsi="Times New Roman"/>
                <w:b/>
              </w:rPr>
            </w:pPr>
          </w:p>
        </w:tc>
      </w:tr>
      <w:tr w:rsidR="00C415DE" w:rsidTr="00C415DE">
        <w:tc>
          <w:tcPr>
            <w:tcW w:w="12157" w:type="dxa"/>
          </w:tcPr>
          <w:p w:rsidR="00C415DE" w:rsidRDefault="00C415DE" w:rsidP="000D79F2">
            <w:pPr>
              <w:overflowPunct w:val="0"/>
              <w:autoSpaceDE w:val="0"/>
              <w:autoSpaceDN w:val="0"/>
              <w:adjustRightInd w:val="0"/>
              <w:jc w:val="center"/>
              <w:textAlignment w:val="baseline"/>
            </w:pPr>
            <w:r>
              <w:t>. Налоги и бюджет</w:t>
            </w:r>
          </w:p>
        </w:tc>
        <w:tc>
          <w:tcPr>
            <w:tcW w:w="1559" w:type="dxa"/>
          </w:tcPr>
          <w:p w:rsidR="00C415DE" w:rsidRDefault="00C415DE" w:rsidP="000D79F2">
            <w:pPr>
              <w:overflowPunct w:val="0"/>
              <w:autoSpaceDE w:val="0"/>
              <w:autoSpaceDN w:val="0"/>
              <w:adjustRightInd w:val="0"/>
              <w:jc w:val="center"/>
              <w:textAlignment w:val="baseline"/>
              <w:rPr>
                <w:rFonts w:ascii="Times New Roman" w:hAnsi="Times New Roman"/>
                <w:b/>
              </w:rPr>
            </w:pPr>
            <w:r>
              <w:rPr>
                <w:rFonts w:ascii="Times New Roman" w:hAnsi="Times New Roman"/>
                <w:b/>
              </w:rPr>
              <w:t>4</w:t>
            </w:r>
          </w:p>
        </w:tc>
        <w:tc>
          <w:tcPr>
            <w:tcW w:w="1525" w:type="dxa"/>
          </w:tcPr>
          <w:p w:rsidR="00C415DE" w:rsidRDefault="00C415DE" w:rsidP="000D79F2">
            <w:pPr>
              <w:overflowPunct w:val="0"/>
              <w:autoSpaceDE w:val="0"/>
              <w:autoSpaceDN w:val="0"/>
              <w:adjustRightInd w:val="0"/>
              <w:jc w:val="center"/>
              <w:textAlignment w:val="baseline"/>
              <w:rPr>
                <w:rFonts w:ascii="Times New Roman" w:hAnsi="Times New Roman"/>
                <w:b/>
              </w:rPr>
            </w:pPr>
          </w:p>
        </w:tc>
      </w:tr>
      <w:tr w:rsidR="00C415DE" w:rsidTr="00C415DE">
        <w:tc>
          <w:tcPr>
            <w:tcW w:w="12157" w:type="dxa"/>
          </w:tcPr>
          <w:p w:rsidR="00C415DE" w:rsidRDefault="00C415DE" w:rsidP="000D79F2">
            <w:pPr>
              <w:overflowPunct w:val="0"/>
              <w:autoSpaceDE w:val="0"/>
              <w:autoSpaceDN w:val="0"/>
              <w:adjustRightInd w:val="0"/>
              <w:jc w:val="center"/>
              <w:textAlignment w:val="baseline"/>
            </w:pPr>
            <w:r>
              <w:t xml:space="preserve">Итоговое повторение </w:t>
            </w:r>
          </w:p>
        </w:tc>
        <w:tc>
          <w:tcPr>
            <w:tcW w:w="1559" w:type="dxa"/>
          </w:tcPr>
          <w:p w:rsidR="00C415DE" w:rsidRDefault="00C415DE" w:rsidP="000D79F2">
            <w:pPr>
              <w:overflowPunct w:val="0"/>
              <w:autoSpaceDE w:val="0"/>
              <w:autoSpaceDN w:val="0"/>
              <w:adjustRightInd w:val="0"/>
              <w:jc w:val="center"/>
              <w:textAlignment w:val="baseline"/>
              <w:rPr>
                <w:rFonts w:ascii="Times New Roman" w:hAnsi="Times New Roman"/>
                <w:b/>
              </w:rPr>
            </w:pPr>
            <w:r>
              <w:rPr>
                <w:rFonts w:ascii="Times New Roman" w:hAnsi="Times New Roman"/>
                <w:b/>
              </w:rPr>
              <w:t>2</w:t>
            </w:r>
          </w:p>
        </w:tc>
        <w:tc>
          <w:tcPr>
            <w:tcW w:w="1525" w:type="dxa"/>
          </w:tcPr>
          <w:p w:rsidR="00C415DE" w:rsidRDefault="00C415DE" w:rsidP="000D79F2">
            <w:pPr>
              <w:overflowPunct w:val="0"/>
              <w:autoSpaceDE w:val="0"/>
              <w:autoSpaceDN w:val="0"/>
              <w:adjustRightInd w:val="0"/>
              <w:jc w:val="center"/>
              <w:textAlignment w:val="baseline"/>
              <w:rPr>
                <w:rFonts w:ascii="Times New Roman" w:hAnsi="Times New Roman"/>
                <w:b/>
              </w:rPr>
            </w:pPr>
            <w:r>
              <w:rPr>
                <w:rFonts w:ascii="Times New Roman" w:hAnsi="Times New Roman"/>
                <w:b/>
              </w:rPr>
              <w:t>1</w:t>
            </w:r>
          </w:p>
        </w:tc>
      </w:tr>
    </w:tbl>
    <w:p w:rsidR="00610324" w:rsidRDefault="00DC321E" w:rsidP="000D79F2">
      <w:pPr>
        <w:spacing w:after="120" w:line="240" w:lineRule="auto"/>
        <w:rPr>
          <w:rFonts w:ascii="Times New Roman" w:eastAsia="Calibri" w:hAnsi="Times New Roman" w:cs="Times New Roman"/>
          <w:b/>
          <w:sz w:val="24"/>
          <w:szCs w:val="28"/>
          <w:lang w:eastAsia="ru-RU"/>
        </w:rPr>
      </w:pPr>
      <w:r>
        <w:rPr>
          <w:rFonts w:ascii="Times New Roman" w:eastAsia="Calibri" w:hAnsi="Times New Roman" w:cs="Times New Roman"/>
          <w:b/>
          <w:sz w:val="24"/>
          <w:szCs w:val="28"/>
          <w:lang w:eastAsia="ru-RU"/>
        </w:rPr>
        <w:lastRenderedPageBreak/>
        <w:t xml:space="preserve">   </w:t>
      </w:r>
      <w:r w:rsidRPr="00F76B02">
        <w:rPr>
          <w:rFonts w:ascii="Times New Roman" w:eastAsia="Calibri" w:hAnsi="Times New Roman" w:cs="Times New Roman"/>
          <w:b/>
          <w:sz w:val="24"/>
          <w:szCs w:val="28"/>
          <w:lang w:eastAsia="ru-RU"/>
        </w:rPr>
        <w:t xml:space="preserve"> </w:t>
      </w:r>
    </w:p>
    <w:p w:rsidR="00C415DE" w:rsidRPr="000D79F2" w:rsidRDefault="00FA50C0" w:rsidP="000D79F2">
      <w:pPr>
        <w:spacing w:after="120" w:line="240" w:lineRule="auto"/>
        <w:rPr>
          <w:rFonts w:ascii="Times New Roman" w:eastAsia="Calibri" w:hAnsi="Times New Roman" w:cs="Times New Roman"/>
          <w:b/>
          <w:sz w:val="24"/>
          <w:szCs w:val="28"/>
          <w:lang w:eastAsia="ru-RU"/>
        </w:rPr>
      </w:pPr>
      <w:r>
        <w:rPr>
          <w:rFonts w:ascii="Times New Roman" w:eastAsia="Calibri" w:hAnsi="Times New Roman" w:cs="Times New Roman"/>
          <w:b/>
          <w:sz w:val="24"/>
          <w:szCs w:val="28"/>
          <w:lang w:eastAsia="ru-RU"/>
        </w:rPr>
        <w:t xml:space="preserve">Поурочное </w:t>
      </w:r>
      <w:r w:rsidR="00C415DE" w:rsidRPr="00F76B02">
        <w:rPr>
          <w:rFonts w:ascii="Times New Roman" w:eastAsia="Calibri" w:hAnsi="Times New Roman" w:cs="Times New Roman"/>
          <w:b/>
          <w:sz w:val="24"/>
          <w:szCs w:val="28"/>
          <w:lang w:eastAsia="ru-RU"/>
        </w:rPr>
        <w:t>ПЛАНИРОВАНИЕ</w:t>
      </w:r>
      <w:r>
        <w:rPr>
          <w:rFonts w:ascii="Times New Roman" w:eastAsia="Calibri" w:hAnsi="Times New Roman" w:cs="Times New Roman"/>
          <w:b/>
          <w:sz w:val="24"/>
          <w:szCs w:val="28"/>
          <w:lang w:eastAsia="ru-RU"/>
        </w:rPr>
        <w:t xml:space="preserve"> «Экономика»</w:t>
      </w:r>
    </w:p>
    <w:tbl>
      <w:tblPr>
        <w:tblStyle w:val="1"/>
        <w:tblW w:w="5465" w:type="pct"/>
        <w:tblLook w:val="04A0"/>
      </w:tblPr>
      <w:tblGrid>
        <w:gridCol w:w="1546"/>
        <w:gridCol w:w="5520"/>
        <w:gridCol w:w="4381"/>
        <w:gridCol w:w="3578"/>
        <w:gridCol w:w="673"/>
        <w:gridCol w:w="960"/>
      </w:tblGrid>
      <w:tr w:rsidR="00FA50C0" w:rsidRPr="00EF5E37" w:rsidTr="00FA50C0">
        <w:trPr>
          <w:gridAfter w:val="2"/>
          <w:wAfter w:w="490" w:type="pct"/>
          <w:trHeight w:val="563"/>
        </w:trPr>
        <w:tc>
          <w:tcPr>
            <w:tcW w:w="464" w:type="pct"/>
          </w:tcPr>
          <w:p w:rsidR="00FA50C0" w:rsidRDefault="00FA50C0" w:rsidP="00F42A22">
            <w:pPr>
              <w:autoSpaceDN w:val="0"/>
              <w:ind w:left="-108" w:right="-315"/>
              <w:jc w:val="center"/>
              <w:rPr>
                <w:rFonts w:ascii="Times New Roman" w:eastAsia="Times New Roman" w:hAnsi="Times New Roman" w:cs="Times New Roman"/>
                <w:b/>
                <w:bCs/>
                <w:i/>
                <w:iCs/>
                <w:color w:val="000000"/>
                <w:sz w:val="24"/>
                <w:szCs w:val="24"/>
              </w:rPr>
            </w:pPr>
            <w:r w:rsidRPr="00EF5E37">
              <w:rPr>
                <w:rFonts w:ascii="Times New Roman" w:eastAsia="Times New Roman" w:hAnsi="Times New Roman" w:cs="Times New Roman"/>
                <w:b/>
                <w:bCs/>
                <w:i/>
                <w:iCs/>
                <w:color w:val="000000"/>
                <w:sz w:val="24"/>
                <w:szCs w:val="24"/>
              </w:rPr>
              <w:t xml:space="preserve">№ </w:t>
            </w:r>
          </w:p>
          <w:p w:rsidR="00FA50C0" w:rsidRPr="00EF5E37" w:rsidRDefault="00FA50C0" w:rsidP="003D62C1">
            <w:pPr>
              <w:autoSpaceDN w:val="0"/>
              <w:ind w:left="-108" w:right="-315"/>
              <w:rPr>
                <w:rFonts w:ascii="Times New Roman" w:eastAsia="Times New Roman" w:hAnsi="Times New Roman" w:cs="Times New Roman"/>
                <w:sz w:val="24"/>
                <w:szCs w:val="24"/>
              </w:rPr>
            </w:pPr>
            <w:r w:rsidRPr="00EF5E37">
              <w:rPr>
                <w:rFonts w:ascii="Times New Roman" w:eastAsia="Times New Roman" w:hAnsi="Times New Roman" w:cs="Times New Roman"/>
                <w:b/>
                <w:bCs/>
                <w:i/>
                <w:iCs/>
                <w:color w:val="000000"/>
                <w:sz w:val="24"/>
                <w:szCs w:val="24"/>
              </w:rPr>
              <w:t>урока</w:t>
            </w:r>
          </w:p>
        </w:tc>
        <w:tc>
          <w:tcPr>
            <w:tcW w:w="1657" w:type="pct"/>
          </w:tcPr>
          <w:p w:rsidR="00FA50C0" w:rsidRPr="00EF5E37" w:rsidRDefault="00FA50C0" w:rsidP="00F42A22">
            <w:pPr>
              <w:autoSpaceDN w:val="0"/>
              <w:ind w:right="-315"/>
              <w:jc w:val="center"/>
              <w:rPr>
                <w:rFonts w:ascii="Times New Roman" w:eastAsia="Times New Roman" w:hAnsi="Times New Roman" w:cs="Times New Roman"/>
                <w:sz w:val="24"/>
                <w:szCs w:val="24"/>
              </w:rPr>
            </w:pPr>
            <w:r w:rsidRPr="00EF5E37">
              <w:rPr>
                <w:rFonts w:ascii="Times New Roman" w:eastAsia="Times New Roman" w:hAnsi="Times New Roman" w:cs="Times New Roman"/>
                <w:b/>
                <w:bCs/>
                <w:i/>
                <w:iCs/>
                <w:color w:val="000000"/>
                <w:sz w:val="24"/>
                <w:szCs w:val="24"/>
              </w:rPr>
              <w:t>Тема урока</w:t>
            </w:r>
          </w:p>
        </w:tc>
        <w:tc>
          <w:tcPr>
            <w:tcW w:w="2389" w:type="pct"/>
            <w:gridSpan w:val="2"/>
          </w:tcPr>
          <w:p w:rsidR="00FA50C0" w:rsidRPr="00EF5E37" w:rsidRDefault="00FA50C0" w:rsidP="002F23E6">
            <w:pPr>
              <w:autoSpaceDN w:val="0"/>
              <w:ind w:left="-107" w:right="-96" w:hanging="2"/>
              <w:jc w:val="center"/>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4"/>
                <w:szCs w:val="24"/>
              </w:rPr>
              <w:t>Дата  проведения</w:t>
            </w:r>
          </w:p>
          <w:p w:rsidR="00FA50C0" w:rsidRPr="00EF5E37" w:rsidRDefault="00FA50C0" w:rsidP="00F42A22">
            <w:pPr>
              <w:autoSpaceDN w:val="0"/>
              <w:ind w:right="-315" w:hanging="108"/>
              <w:jc w:val="center"/>
              <w:rPr>
                <w:rFonts w:ascii="Times New Roman" w:eastAsia="Calibri" w:hAnsi="Times New Roman" w:cs="Times New Roman"/>
                <w:b/>
                <w:sz w:val="24"/>
                <w:szCs w:val="24"/>
              </w:rPr>
            </w:pPr>
          </w:p>
        </w:tc>
      </w:tr>
      <w:tr w:rsidR="00060E63" w:rsidRPr="00EF5E37" w:rsidTr="00FA50C0">
        <w:trPr>
          <w:gridAfter w:val="2"/>
          <w:wAfter w:w="490" w:type="pct"/>
          <w:trHeight w:val="431"/>
        </w:trPr>
        <w:tc>
          <w:tcPr>
            <w:tcW w:w="4510" w:type="pct"/>
            <w:gridSpan w:val="4"/>
            <w:shd w:val="clear" w:color="auto" w:fill="BFBFBF" w:themeFill="background1" w:themeFillShade="BF"/>
          </w:tcPr>
          <w:p w:rsidR="00060E63" w:rsidRPr="00EF5E37" w:rsidRDefault="00060E63" w:rsidP="00F42A22">
            <w:pPr>
              <w:tabs>
                <w:tab w:val="left" w:pos="993"/>
                <w:tab w:val="left" w:pos="2086"/>
              </w:tabs>
              <w:ind w:left="567" w:right="-315" w:firstLine="567"/>
              <w:jc w:val="center"/>
              <w:rPr>
                <w:rFonts w:ascii="Times New Roman" w:eastAsia="Times New Roman" w:hAnsi="Times New Roman" w:cs="Times New Roman"/>
                <w:b/>
                <w:sz w:val="24"/>
                <w:szCs w:val="24"/>
                <w:lang w:eastAsia="ru-RU"/>
              </w:rPr>
            </w:pPr>
            <w:r w:rsidRPr="00EF5E37">
              <w:rPr>
                <w:rFonts w:ascii="Times New Roman" w:hAnsi="Times New Roman" w:cs="Times New Roman"/>
                <w:b/>
                <w:sz w:val="24"/>
                <w:szCs w:val="24"/>
              </w:rPr>
              <w:t xml:space="preserve">Часть I. Экономика и человек. Экономика фирмы </w:t>
            </w:r>
            <w:r w:rsidRPr="00EF5E37">
              <w:rPr>
                <w:rFonts w:ascii="Times New Roman" w:eastAsia="Times New Roman" w:hAnsi="Times New Roman" w:cs="Times New Roman"/>
                <w:b/>
                <w:sz w:val="24"/>
                <w:szCs w:val="24"/>
                <w:lang w:eastAsia="ru-RU"/>
              </w:rPr>
              <w:t>18 часов</w:t>
            </w:r>
          </w:p>
          <w:p w:rsidR="00060E63" w:rsidRPr="00EF5E37" w:rsidRDefault="00060E63" w:rsidP="00F42A22">
            <w:pPr>
              <w:autoSpaceDN w:val="0"/>
              <w:ind w:right="-315"/>
              <w:jc w:val="center"/>
              <w:rPr>
                <w:rFonts w:ascii="Times New Roman" w:eastAsia="Calibri" w:hAnsi="Times New Roman" w:cs="Times New Roman"/>
                <w:b/>
                <w:sz w:val="24"/>
                <w:szCs w:val="24"/>
              </w:rPr>
            </w:pPr>
          </w:p>
        </w:tc>
      </w:tr>
      <w:tr w:rsidR="00FA50C0" w:rsidRPr="00EF5E37" w:rsidTr="00FA50C0">
        <w:trPr>
          <w:gridAfter w:val="2"/>
          <w:wAfter w:w="490" w:type="pct"/>
          <w:trHeight w:val="838"/>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Что изучает экономика</w:t>
            </w:r>
          </w:p>
        </w:tc>
        <w:tc>
          <w:tcPr>
            <w:tcW w:w="1074" w:type="pct"/>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1.09</w:t>
            </w:r>
          </w:p>
        </w:tc>
      </w:tr>
      <w:tr w:rsidR="00FA50C0" w:rsidRPr="00EF5E37" w:rsidTr="00FA50C0">
        <w:trPr>
          <w:gridAfter w:val="2"/>
          <w:wAfter w:w="490" w:type="pct"/>
          <w:trHeight w:val="974"/>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Проблема выбора</w:t>
            </w:r>
          </w:p>
        </w:tc>
        <w:tc>
          <w:tcPr>
            <w:tcW w:w="1074" w:type="pct"/>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8.09</w:t>
            </w:r>
          </w:p>
        </w:tc>
      </w:tr>
      <w:tr w:rsidR="00FA50C0" w:rsidRPr="00EF5E37" w:rsidTr="00FA50C0">
        <w:trPr>
          <w:gridAfter w:val="2"/>
          <w:wAfter w:w="490" w:type="pct"/>
          <w:trHeight w:val="974"/>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Производственные возможности</w:t>
            </w:r>
          </w:p>
        </w:tc>
        <w:tc>
          <w:tcPr>
            <w:tcW w:w="1074" w:type="pct"/>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22.09</w:t>
            </w:r>
          </w:p>
        </w:tc>
      </w:tr>
      <w:tr w:rsidR="00FA50C0" w:rsidRPr="00EF5E37" w:rsidTr="00FA50C0">
        <w:trPr>
          <w:gridAfter w:val="2"/>
          <w:wAfter w:w="490" w:type="pct"/>
          <w:trHeight w:val="131"/>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Экономическая система</w:t>
            </w:r>
          </w:p>
        </w:tc>
        <w:tc>
          <w:tcPr>
            <w:tcW w:w="1074" w:type="pct"/>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29.09</w:t>
            </w:r>
          </w:p>
        </w:tc>
      </w:tr>
      <w:tr w:rsidR="00FA50C0" w:rsidRPr="00EF5E37" w:rsidTr="00FA50C0">
        <w:trPr>
          <w:gridAfter w:val="2"/>
          <w:wAfter w:w="490" w:type="pct"/>
          <w:trHeight w:val="611"/>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Спрос</w:t>
            </w:r>
          </w:p>
        </w:tc>
        <w:tc>
          <w:tcPr>
            <w:tcW w:w="1074" w:type="pct"/>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06.10</w:t>
            </w:r>
          </w:p>
        </w:tc>
      </w:tr>
      <w:tr w:rsidR="00FA50C0" w:rsidRPr="00EF5E37" w:rsidTr="00FA50C0">
        <w:trPr>
          <w:gridAfter w:val="2"/>
          <w:wAfter w:w="490" w:type="pct"/>
          <w:trHeight w:val="134"/>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 xml:space="preserve">Предложение  </w:t>
            </w:r>
          </w:p>
        </w:tc>
        <w:tc>
          <w:tcPr>
            <w:tcW w:w="1074" w:type="pct"/>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13.10</w:t>
            </w:r>
          </w:p>
        </w:tc>
      </w:tr>
      <w:tr w:rsidR="00FA50C0" w:rsidRPr="00EF5E37" w:rsidTr="00FA50C0">
        <w:trPr>
          <w:gridAfter w:val="2"/>
          <w:wAfter w:w="490" w:type="pct"/>
          <w:trHeight w:val="611"/>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Рыночное равновесие</w:t>
            </w:r>
          </w:p>
        </w:tc>
        <w:tc>
          <w:tcPr>
            <w:tcW w:w="1074" w:type="pct"/>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20.10</w:t>
            </w:r>
          </w:p>
        </w:tc>
      </w:tr>
      <w:tr w:rsidR="00FA50C0" w:rsidRPr="00EF5E37" w:rsidTr="00FA50C0">
        <w:trPr>
          <w:gridAfter w:val="2"/>
          <w:wAfter w:w="490" w:type="pct"/>
          <w:trHeight w:val="611"/>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Нарушение рыночного равновесия</w:t>
            </w:r>
          </w:p>
        </w:tc>
        <w:tc>
          <w:tcPr>
            <w:tcW w:w="1074" w:type="pct"/>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27.10</w:t>
            </w:r>
          </w:p>
        </w:tc>
      </w:tr>
      <w:tr w:rsidR="00FA50C0" w:rsidRPr="00EF5E37" w:rsidTr="00FA50C0">
        <w:trPr>
          <w:gridAfter w:val="2"/>
          <w:wAfter w:w="490" w:type="pct"/>
          <w:trHeight w:val="276"/>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 xml:space="preserve">Конкуренция и ее виды </w:t>
            </w:r>
          </w:p>
        </w:tc>
        <w:tc>
          <w:tcPr>
            <w:tcW w:w="1074" w:type="pct"/>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10.11</w:t>
            </w:r>
          </w:p>
        </w:tc>
      </w:tr>
      <w:tr w:rsidR="00FA50C0" w:rsidRPr="00EF5E37" w:rsidTr="00FA50C0">
        <w:trPr>
          <w:gridAfter w:val="2"/>
          <w:wAfter w:w="490" w:type="pct"/>
          <w:trHeight w:val="611"/>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Формы организации бизнеса</w:t>
            </w:r>
          </w:p>
        </w:tc>
        <w:tc>
          <w:tcPr>
            <w:tcW w:w="1074" w:type="pct"/>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17.11</w:t>
            </w:r>
          </w:p>
        </w:tc>
      </w:tr>
      <w:tr w:rsidR="00FA50C0" w:rsidRPr="00EF5E37" w:rsidTr="00FA50C0">
        <w:trPr>
          <w:gridAfter w:val="2"/>
          <w:wAfter w:w="490" w:type="pct"/>
          <w:trHeight w:val="611"/>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 xml:space="preserve">Экономика фирмы  </w:t>
            </w:r>
          </w:p>
        </w:tc>
        <w:tc>
          <w:tcPr>
            <w:tcW w:w="1074" w:type="pct"/>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24.11</w:t>
            </w:r>
          </w:p>
        </w:tc>
      </w:tr>
      <w:tr w:rsidR="00FA50C0" w:rsidRPr="00EF5E37" w:rsidTr="00FA50C0">
        <w:trPr>
          <w:gridAfter w:val="2"/>
          <w:wAfter w:w="490" w:type="pct"/>
          <w:trHeight w:val="611"/>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Расчет экономических показателей фирмы</w:t>
            </w:r>
          </w:p>
        </w:tc>
        <w:tc>
          <w:tcPr>
            <w:tcW w:w="1074" w:type="pct"/>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1.12</w:t>
            </w:r>
          </w:p>
        </w:tc>
      </w:tr>
      <w:tr w:rsidR="00FA50C0" w:rsidRPr="00EF5E37" w:rsidTr="00FA50C0">
        <w:trPr>
          <w:gridAfter w:val="2"/>
          <w:wAfter w:w="490" w:type="pct"/>
          <w:trHeight w:val="611"/>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 xml:space="preserve">Источники финансирования фирмы </w:t>
            </w:r>
          </w:p>
        </w:tc>
        <w:tc>
          <w:tcPr>
            <w:tcW w:w="1074" w:type="pct"/>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8.12</w:t>
            </w:r>
          </w:p>
        </w:tc>
      </w:tr>
      <w:tr w:rsidR="00FA50C0" w:rsidRPr="00EF5E37" w:rsidTr="00FA50C0">
        <w:trPr>
          <w:gridAfter w:val="2"/>
          <w:wAfter w:w="490" w:type="pct"/>
          <w:trHeight w:val="611"/>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Создаем фирму</w:t>
            </w:r>
          </w:p>
        </w:tc>
        <w:tc>
          <w:tcPr>
            <w:tcW w:w="1074" w:type="pct"/>
          </w:tcPr>
          <w:p w:rsidR="00FA50C0"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15.12</w:t>
            </w:r>
          </w:p>
          <w:p w:rsidR="00FA50C0" w:rsidRPr="00EF5E37" w:rsidRDefault="00FA50C0" w:rsidP="009B4095">
            <w:pPr>
              <w:autoSpaceDN w:val="0"/>
              <w:ind w:right="-315"/>
              <w:rPr>
                <w:rFonts w:ascii="Times New Roman" w:eastAsia="Calibri" w:hAnsi="Times New Roman" w:cs="Times New Roman"/>
                <w:sz w:val="24"/>
                <w:szCs w:val="24"/>
              </w:rPr>
            </w:pPr>
          </w:p>
        </w:tc>
      </w:tr>
      <w:tr w:rsidR="00FA50C0" w:rsidRPr="00EF5E37" w:rsidTr="00FA50C0">
        <w:trPr>
          <w:gridAfter w:val="2"/>
          <w:wAfter w:w="490" w:type="pct"/>
          <w:trHeight w:val="611"/>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Презентация бизнес-планов</w:t>
            </w:r>
          </w:p>
        </w:tc>
        <w:tc>
          <w:tcPr>
            <w:tcW w:w="1074" w:type="pct"/>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22.12</w:t>
            </w:r>
          </w:p>
        </w:tc>
      </w:tr>
      <w:tr w:rsidR="00FA50C0" w:rsidRPr="00EF5E37" w:rsidTr="00FA50C0">
        <w:trPr>
          <w:gridAfter w:val="2"/>
          <w:wAfter w:w="490" w:type="pct"/>
          <w:trHeight w:val="611"/>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 xml:space="preserve">Рынок труда </w:t>
            </w:r>
          </w:p>
        </w:tc>
        <w:tc>
          <w:tcPr>
            <w:tcW w:w="1074" w:type="pct"/>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29.12</w:t>
            </w:r>
          </w:p>
        </w:tc>
      </w:tr>
      <w:tr w:rsidR="00FA50C0" w:rsidRPr="00EF5E37" w:rsidTr="00FA50C0">
        <w:trPr>
          <w:gridAfter w:val="2"/>
          <w:wAfter w:w="490" w:type="pct"/>
          <w:trHeight w:val="611"/>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Семейный бюджет</w:t>
            </w:r>
          </w:p>
        </w:tc>
        <w:tc>
          <w:tcPr>
            <w:tcW w:w="1074" w:type="pct"/>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12.01</w:t>
            </w:r>
          </w:p>
        </w:tc>
      </w:tr>
      <w:tr w:rsidR="00FA50C0" w:rsidRPr="00EF5E37" w:rsidTr="00FA50C0">
        <w:trPr>
          <w:gridAfter w:val="2"/>
          <w:wAfter w:w="490" w:type="pct"/>
          <w:trHeight w:val="611"/>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Неравномерность распределения доходов</w:t>
            </w:r>
          </w:p>
        </w:tc>
        <w:tc>
          <w:tcPr>
            <w:tcW w:w="1074" w:type="pct"/>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19.01</w:t>
            </w:r>
          </w:p>
        </w:tc>
      </w:tr>
      <w:tr w:rsidR="00FA50C0" w:rsidRPr="00EF5E37" w:rsidTr="00FA50C0">
        <w:trPr>
          <w:trHeight w:val="596"/>
        </w:trPr>
        <w:tc>
          <w:tcPr>
            <w:tcW w:w="464" w:type="pct"/>
          </w:tcPr>
          <w:p w:rsidR="00FA50C0" w:rsidRPr="00EF5E37" w:rsidRDefault="00FA50C0"/>
        </w:tc>
        <w:tc>
          <w:tcPr>
            <w:tcW w:w="4536" w:type="pct"/>
            <w:gridSpan w:val="5"/>
          </w:tcPr>
          <w:p w:rsidR="00FA50C0" w:rsidRPr="00EF5E37" w:rsidRDefault="00FA50C0" w:rsidP="009B4095">
            <w:pPr>
              <w:tabs>
                <w:tab w:val="left" w:pos="993"/>
                <w:tab w:val="left" w:pos="2086"/>
              </w:tabs>
              <w:ind w:left="50" w:right="-315" w:hanging="142"/>
              <w:jc w:val="center"/>
              <w:rPr>
                <w:rFonts w:ascii="Times New Roman" w:eastAsia="Calibri" w:hAnsi="Times New Roman" w:cs="Times New Roman"/>
                <w:b/>
                <w:sz w:val="24"/>
                <w:szCs w:val="24"/>
              </w:rPr>
            </w:pPr>
            <w:r w:rsidRPr="00EF5E37">
              <w:rPr>
                <w:rFonts w:ascii="Times New Roman" w:hAnsi="Times New Roman" w:cs="Times New Roman"/>
                <w:b/>
                <w:sz w:val="24"/>
                <w:szCs w:val="24"/>
              </w:rPr>
              <w:t xml:space="preserve">Часть II. Государство и экономика  </w:t>
            </w:r>
            <w:r w:rsidRPr="00EF5E37">
              <w:rPr>
                <w:rFonts w:ascii="Times New Roman" w:eastAsia="Calibri" w:hAnsi="Times New Roman" w:cs="Times New Roman"/>
                <w:b/>
                <w:sz w:val="24"/>
                <w:szCs w:val="24"/>
              </w:rPr>
              <w:t>16 часов</w:t>
            </w:r>
          </w:p>
        </w:tc>
      </w:tr>
      <w:tr w:rsidR="00FA50C0" w:rsidRPr="00EF5E37" w:rsidTr="00FA50C0">
        <w:trPr>
          <w:gridAfter w:val="1"/>
          <w:wAfter w:w="288" w:type="pct"/>
          <w:trHeight w:val="611"/>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 xml:space="preserve">Предмет макроэкономики </w:t>
            </w:r>
          </w:p>
        </w:tc>
        <w:tc>
          <w:tcPr>
            <w:tcW w:w="1276" w:type="pct"/>
            <w:gridSpan w:val="2"/>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26.01</w:t>
            </w:r>
          </w:p>
        </w:tc>
      </w:tr>
      <w:tr w:rsidR="00FA50C0" w:rsidRPr="00EF5E37" w:rsidTr="00FA50C0">
        <w:trPr>
          <w:gridAfter w:val="1"/>
          <w:wAfter w:w="288" w:type="pct"/>
          <w:trHeight w:val="611"/>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Валовый внутренний продукт</w:t>
            </w:r>
          </w:p>
        </w:tc>
        <w:tc>
          <w:tcPr>
            <w:tcW w:w="1276" w:type="pct"/>
            <w:gridSpan w:val="2"/>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2.02</w:t>
            </w:r>
          </w:p>
        </w:tc>
      </w:tr>
      <w:tr w:rsidR="00FA50C0" w:rsidRPr="00EF5E37" w:rsidTr="00FA50C0">
        <w:trPr>
          <w:gridAfter w:val="1"/>
          <w:wAfter w:w="288" w:type="pct"/>
          <w:trHeight w:val="611"/>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Экономический рост</w:t>
            </w:r>
          </w:p>
        </w:tc>
        <w:tc>
          <w:tcPr>
            <w:tcW w:w="1276" w:type="pct"/>
            <w:gridSpan w:val="2"/>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9.02</w:t>
            </w:r>
          </w:p>
        </w:tc>
      </w:tr>
      <w:tr w:rsidR="00FA50C0" w:rsidRPr="00EF5E37" w:rsidTr="00FA50C0">
        <w:trPr>
          <w:gridAfter w:val="1"/>
          <w:wAfter w:w="288" w:type="pct"/>
          <w:trHeight w:val="611"/>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Экономический цикл</w:t>
            </w:r>
          </w:p>
        </w:tc>
        <w:tc>
          <w:tcPr>
            <w:tcW w:w="1276" w:type="pct"/>
            <w:gridSpan w:val="2"/>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16.02</w:t>
            </w:r>
          </w:p>
        </w:tc>
      </w:tr>
      <w:tr w:rsidR="00FA50C0" w:rsidRPr="00EF5E37" w:rsidTr="00FA50C0">
        <w:trPr>
          <w:gridAfter w:val="1"/>
          <w:wAfter w:w="288" w:type="pct"/>
          <w:trHeight w:val="611"/>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Денежное обращение</w:t>
            </w:r>
          </w:p>
        </w:tc>
        <w:tc>
          <w:tcPr>
            <w:tcW w:w="1276" w:type="pct"/>
            <w:gridSpan w:val="2"/>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1.03</w:t>
            </w:r>
          </w:p>
        </w:tc>
      </w:tr>
      <w:tr w:rsidR="00FA50C0" w:rsidRPr="00EF5E37" w:rsidTr="00FA50C0">
        <w:trPr>
          <w:gridAfter w:val="1"/>
          <w:wAfter w:w="288" w:type="pct"/>
          <w:trHeight w:val="611"/>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Инфляция</w:t>
            </w:r>
          </w:p>
        </w:tc>
        <w:tc>
          <w:tcPr>
            <w:tcW w:w="1276" w:type="pct"/>
            <w:gridSpan w:val="2"/>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15.03</w:t>
            </w:r>
          </w:p>
        </w:tc>
      </w:tr>
      <w:tr w:rsidR="00FA50C0" w:rsidRPr="00EF5E37" w:rsidTr="00FA50C0">
        <w:trPr>
          <w:gridAfter w:val="1"/>
          <w:wAfter w:w="288" w:type="pct"/>
          <w:trHeight w:val="611"/>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Банковская система в России</w:t>
            </w:r>
          </w:p>
        </w:tc>
        <w:tc>
          <w:tcPr>
            <w:tcW w:w="1276" w:type="pct"/>
            <w:gridSpan w:val="2"/>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22.03</w:t>
            </w:r>
          </w:p>
        </w:tc>
      </w:tr>
      <w:tr w:rsidR="00FA50C0" w:rsidRPr="00EF5E37" w:rsidTr="00FA50C0">
        <w:trPr>
          <w:gridAfter w:val="1"/>
          <w:wAfter w:w="288" w:type="pct"/>
          <w:trHeight w:val="611"/>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Монетарная политика Банка России</w:t>
            </w:r>
          </w:p>
        </w:tc>
        <w:tc>
          <w:tcPr>
            <w:tcW w:w="1276" w:type="pct"/>
            <w:gridSpan w:val="2"/>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21.03</w:t>
            </w:r>
          </w:p>
        </w:tc>
      </w:tr>
      <w:tr w:rsidR="00FA50C0" w:rsidRPr="00EF5E37" w:rsidTr="00FA50C0">
        <w:trPr>
          <w:gridAfter w:val="1"/>
          <w:wAfter w:w="288" w:type="pct"/>
          <w:trHeight w:val="611"/>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 xml:space="preserve">Роль государства в экономике </w:t>
            </w:r>
          </w:p>
        </w:tc>
        <w:tc>
          <w:tcPr>
            <w:tcW w:w="1276" w:type="pct"/>
            <w:gridSpan w:val="2"/>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05.04</w:t>
            </w:r>
          </w:p>
        </w:tc>
      </w:tr>
      <w:tr w:rsidR="00FA50C0" w:rsidRPr="00EF5E37" w:rsidTr="00FA50C0">
        <w:trPr>
          <w:gridAfter w:val="1"/>
          <w:wAfter w:w="288" w:type="pct"/>
          <w:trHeight w:val="611"/>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Налоги</w:t>
            </w:r>
          </w:p>
        </w:tc>
        <w:tc>
          <w:tcPr>
            <w:tcW w:w="1276" w:type="pct"/>
            <w:gridSpan w:val="2"/>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12.04</w:t>
            </w:r>
          </w:p>
        </w:tc>
      </w:tr>
      <w:tr w:rsidR="00FA50C0" w:rsidRPr="00EF5E37" w:rsidTr="00FA50C0">
        <w:trPr>
          <w:gridAfter w:val="1"/>
          <w:wAfter w:w="288" w:type="pct"/>
          <w:trHeight w:val="611"/>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Системы налогообложения</w:t>
            </w:r>
          </w:p>
        </w:tc>
        <w:tc>
          <w:tcPr>
            <w:tcW w:w="1276" w:type="pct"/>
            <w:gridSpan w:val="2"/>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19.04</w:t>
            </w:r>
          </w:p>
        </w:tc>
      </w:tr>
      <w:tr w:rsidR="00FA50C0" w:rsidRPr="00EF5E37" w:rsidTr="00FA50C0">
        <w:trPr>
          <w:gridAfter w:val="1"/>
          <w:wAfter w:w="288" w:type="pct"/>
          <w:trHeight w:val="611"/>
        </w:trPr>
        <w:tc>
          <w:tcPr>
            <w:tcW w:w="464" w:type="pct"/>
          </w:tcPr>
          <w:p w:rsidR="00FA50C0" w:rsidRPr="00EF5E37" w:rsidRDefault="00FA50C0" w:rsidP="00DC321E">
            <w:pPr>
              <w:numPr>
                <w:ilvl w:val="0"/>
                <w:numId w:val="18"/>
              </w:numPr>
              <w:autoSpaceDN w:val="0"/>
              <w:ind w:left="426" w:right="-315" w:firstLine="0"/>
              <w:rPr>
                <w:rFonts w:ascii="Times New Roman" w:eastAsia="Calibri" w:hAnsi="Times New Roman" w:cs="Times New Roman"/>
                <w:sz w:val="24"/>
                <w:szCs w:val="24"/>
              </w:rPr>
            </w:pPr>
          </w:p>
        </w:tc>
        <w:tc>
          <w:tcPr>
            <w:tcW w:w="2972" w:type="pct"/>
            <w:gridSpan w:val="2"/>
          </w:tcPr>
          <w:p w:rsidR="00FA50C0" w:rsidRPr="00EF5E37" w:rsidRDefault="00FA50C0" w:rsidP="00F42A22">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 xml:space="preserve">Занятость и безработица </w:t>
            </w:r>
          </w:p>
        </w:tc>
        <w:tc>
          <w:tcPr>
            <w:tcW w:w="1276" w:type="pct"/>
            <w:gridSpan w:val="2"/>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26.04</w:t>
            </w:r>
          </w:p>
        </w:tc>
      </w:tr>
      <w:tr w:rsidR="00FA50C0" w:rsidRPr="00EF5E37" w:rsidTr="00FA50C0">
        <w:trPr>
          <w:gridAfter w:val="1"/>
          <w:wAfter w:w="288" w:type="pct"/>
          <w:trHeight w:val="611"/>
        </w:trPr>
        <w:tc>
          <w:tcPr>
            <w:tcW w:w="464" w:type="pct"/>
          </w:tcPr>
          <w:p w:rsidR="00FA50C0" w:rsidRPr="00EF5E37" w:rsidRDefault="00FA50C0" w:rsidP="00DC321E">
            <w:pPr>
              <w:autoSpaceDN w:val="0"/>
              <w:ind w:left="426" w:right="-315"/>
              <w:rPr>
                <w:rFonts w:ascii="Times New Roman" w:eastAsia="Calibri" w:hAnsi="Times New Roman" w:cs="Times New Roman"/>
                <w:sz w:val="24"/>
                <w:szCs w:val="24"/>
              </w:rPr>
            </w:pPr>
            <w:r>
              <w:rPr>
                <w:rFonts w:ascii="Times New Roman" w:eastAsia="Calibri" w:hAnsi="Times New Roman" w:cs="Times New Roman"/>
                <w:sz w:val="24"/>
                <w:szCs w:val="24"/>
              </w:rPr>
              <w:lastRenderedPageBreak/>
              <w:t>31-32</w:t>
            </w:r>
          </w:p>
        </w:tc>
        <w:tc>
          <w:tcPr>
            <w:tcW w:w="2972" w:type="pct"/>
            <w:gridSpan w:val="2"/>
          </w:tcPr>
          <w:p w:rsidR="00FA50C0" w:rsidRPr="00EF5E37" w:rsidRDefault="00FA50C0" w:rsidP="00DC35FD">
            <w:pPr>
              <w:tabs>
                <w:tab w:val="left" w:pos="851"/>
              </w:tabs>
              <w:suppressAutoHyphens/>
              <w:ind w:left="-111" w:right="-315" w:hanging="1"/>
              <w:rPr>
                <w:rFonts w:ascii="Times New Roman" w:eastAsia="Arial Unicode MS" w:hAnsi="Times New Roman" w:cs="Times New Roman"/>
                <w:color w:val="000000"/>
                <w:sz w:val="24"/>
                <w:szCs w:val="24"/>
              </w:rPr>
            </w:pPr>
            <w:r w:rsidRPr="00EF5E37">
              <w:rPr>
                <w:rFonts w:ascii="Times New Roman" w:hAnsi="Times New Roman" w:cs="Times New Roman"/>
                <w:sz w:val="24"/>
                <w:szCs w:val="24"/>
              </w:rPr>
              <w:t>Международная торговля</w:t>
            </w:r>
          </w:p>
        </w:tc>
        <w:tc>
          <w:tcPr>
            <w:tcW w:w="1276" w:type="pct"/>
            <w:gridSpan w:val="2"/>
          </w:tcPr>
          <w:p w:rsidR="00FA50C0"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3.05</w:t>
            </w:r>
          </w:p>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10.05</w:t>
            </w:r>
          </w:p>
        </w:tc>
      </w:tr>
      <w:tr w:rsidR="00FA50C0" w:rsidRPr="00EF5E37" w:rsidTr="00FA50C0">
        <w:trPr>
          <w:gridAfter w:val="1"/>
          <w:wAfter w:w="288" w:type="pct"/>
          <w:trHeight w:val="1411"/>
        </w:trPr>
        <w:tc>
          <w:tcPr>
            <w:tcW w:w="464" w:type="pct"/>
          </w:tcPr>
          <w:p w:rsidR="00FA50C0" w:rsidRPr="00EF5E37" w:rsidRDefault="00FA50C0" w:rsidP="00DC321E">
            <w:pPr>
              <w:autoSpaceDN w:val="0"/>
              <w:ind w:left="426" w:right="-315"/>
              <w:rPr>
                <w:rFonts w:ascii="Times New Roman" w:eastAsia="Calibri" w:hAnsi="Times New Roman" w:cs="Times New Roman"/>
                <w:sz w:val="24"/>
                <w:szCs w:val="24"/>
              </w:rPr>
            </w:pPr>
            <w:bookmarkStart w:id="4" w:name="_GoBack"/>
            <w:r>
              <w:rPr>
                <w:rFonts w:ascii="Times New Roman" w:eastAsia="Calibri" w:hAnsi="Times New Roman" w:cs="Times New Roman"/>
                <w:sz w:val="24"/>
                <w:szCs w:val="24"/>
              </w:rPr>
              <w:t>33</w:t>
            </w:r>
          </w:p>
        </w:tc>
        <w:tc>
          <w:tcPr>
            <w:tcW w:w="2972" w:type="pct"/>
            <w:gridSpan w:val="2"/>
          </w:tcPr>
          <w:p w:rsidR="00FA50C0" w:rsidRPr="00EF5E37" w:rsidRDefault="00FA50C0" w:rsidP="00DC35FD">
            <w:pPr>
              <w:tabs>
                <w:tab w:val="left" w:pos="993"/>
                <w:tab w:val="left" w:pos="2086"/>
              </w:tabs>
              <w:ind w:left="50" w:right="-315" w:hanging="142"/>
              <w:rPr>
                <w:rFonts w:ascii="Times New Roman" w:hAnsi="Times New Roman" w:cs="Times New Roman"/>
                <w:sz w:val="24"/>
                <w:szCs w:val="24"/>
              </w:rPr>
            </w:pPr>
            <w:r w:rsidRPr="00EF5E37">
              <w:rPr>
                <w:rFonts w:ascii="Times New Roman" w:eastAsia="Calibri" w:hAnsi="Times New Roman" w:cs="Times New Roman"/>
                <w:bCs/>
                <w:sz w:val="24"/>
                <w:szCs w:val="24"/>
              </w:rPr>
              <w:t>Зачёт</w:t>
            </w:r>
          </w:p>
        </w:tc>
        <w:tc>
          <w:tcPr>
            <w:tcW w:w="1276" w:type="pct"/>
            <w:gridSpan w:val="2"/>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17.05</w:t>
            </w:r>
          </w:p>
        </w:tc>
      </w:tr>
      <w:tr w:rsidR="00FA50C0" w:rsidRPr="00EF5E37" w:rsidTr="00FA50C0">
        <w:trPr>
          <w:gridAfter w:val="1"/>
          <w:wAfter w:w="288" w:type="pct"/>
          <w:trHeight w:val="611"/>
        </w:trPr>
        <w:tc>
          <w:tcPr>
            <w:tcW w:w="464" w:type="pct"/>
          </w:tcPr>
          <w:p w:rsidR="00FA50C0" w:rsidRPr="00EF5E37" w:rsidRDefault="00FA50C0" w:rsidP="00DC321E">
            <w:pPr>
              <w:autoSpaceDN w:val="0"/>
              <w:ind w:left="426" w:right="-315"/>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2972" w:type="pct"/>
            <w:gridSpan w:val="2"/>
          </w:tcPr>
          <w:p w:rsidR="00FA50C0" w:rsidRPr="00EF5E37" w:rsidRDefault="00FA50C0" w:rsidP="00DC35FD">
            <w:pPr>
              <w:tabs>
                <w:tab w:val="left" w:pos="993"/>
                <w:tab w:val="left" w:pos="2086"/>
              </w:tabs>
              <w:ind w:left="50" w:right="-315" w:hanging="142"/>
              <w:rPr>
                <w:rFonts w:ascii="Times New Roman" w:eastAsia="Calibri" w:hAnsi="Times New Roman" w:cs="Times New Roman"/>
                <w:sz w:val="24"/>
                <w:szCs w:val="24"/>
              </w:rPr>
            </w:pPr>
            <w:r w:rsidRPr="00EF5E37">
              <w:rPr>
                <w:rFonts w:ascii="Times New Roman" w:eastAsia="Calibri" w:hAnsi="Times New Roman" w:cs="Times New Roman"/>
                <w:sz w:val="24"/>
                <w:szCs w:val="24"/>
              </w:rPr>
              <w:t>Итоговое повторение</w:t>
            </w:r>
          </w:p>
        </w:tc>
        <w:tc>
          <w:tcPr>
            <w:tcW w:w="1276" w:type="pct"/>
            <w:gridSpan w:val="2"/>
          </w:tcPr>
          <w:p w:rsidR="00FA50C0" w:rsidRPr="00EF5E37" w:rsidRDefault="00FA50C0" w:rsidP="009B4095">
            <w:pPr>
              <w:autoSpaceDN w:val="0"/>
              <w:ind w:right="-315"/>
              <w:rPr>
                <w:rFonts w:ascii="Times New Roman" w:eastAsia="Calibri" w:hAnsi="Times New Roman" w:cs="Times New Roman"/>
                <w:sz w:val="24"/>
                <w:szCs w:val="24"/>
              </w:rPr>
            </w:pPr>
            <w:r>
              <w:rPr>
                <w:rFonts w:ascii="Times New Roman" w:eastAsia="Calibri" w:hAnsi="Times New Roman" w:cs="Times New Roman"/>
                <w:sz w:val="24"/>
                <w:szCs w:val="24"/>
              </w:rPr>
              <w:t>24.05</w:t>
            </w:r>
          </w:p>
        </w:tc>
      </w:tr>
    </w:tbl>
    <w:bookmarkEnd w:id="4"/>
    <w:p w:rsidR="00FA50C0" w:rsidRPr="00C30FFE" w:rsidRDefault="00FA50C0" w:rsidP="00FA50C0">
      <w:pPr>
        <w:jc w:val="center"/>
        <w:rPr>
          <w:rFonts w:ascii="Times New Roman" w:hAnsi="Times New Roman"/>
          <w:b/>
        </w:rPr>
      </w:pPr>
      <w:r w:rsidRPr="00C30FFE">
        <w:rPr>
          <w:rFonts w:ascii="Times New Roman" w:hAnsi="Times New Roman"/>
          <w:b/>
        </w:rPr>
        <w:t>УЧЕБНО-МЕТОДИЧЕСКОЕ ОБЕСПЕЧЕНИЕ</w:t>
      </w:r>
    </w:p>
    <w:p w:rsidR="00FA50C0" w:rsidRPr="00C30FFE" w:rsidRDefault="00FA50C0" w:rsidP="00FA50C0">
      <w:pPr>
        <w:jc w:val="center"/>
        <w:rPr>
          <w:rFonts w:ascii="Times New Roman" w:hAnsi="Times New Roman"/>
          <w:b/>
        </w:rPr>
      </w:pPr>
      <w:r w:rsidRPr="00C30FFE">
        <w:rPr>
          <w:rFonts w:ascii="Times New Roman" w:hAnsi="Times New Roman"/>
          <w:b/>
        </w:rPr>
        <w:t>ОБРАЗОВАТЕЛЬНОГО ПРОЦЕССА</w:t>
      </w:r>
    </w:p>
    <w:tbl>
      <w:tblPr>
        <w:tblW w:w="140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14074"/>
      </w:tblGrid>
      <w:tr w:rsidR="00FA50C0" w:rsidRPr="00C30FFE" w:rsidTr="003007F5">
        <w:trPr>
          <w:jc w:val="center"/>
        </w:trPr>
        <w:tc>
          <w:tcPr>
            <w:tcW w:w="14074" w:type="dxa"/>
            <w:tcBorders>
              <w:left w:val="single" w:sz="4" w:space="0" w:color="auto"/>
              <w:bottom w:val="nil"/>
            </w:tcBorders>
            <w:vAlign w:val="center"/>
          </w:tcPr>
          <w:p w:rsidR="00FA50C0" w:rsidRPr="00507DFB" w:rsidRDefault="00FA50C0" w:rsidP="003007F5">
            <w:pPr>
              <w:numPr>
                <w:ilvl w:val="0"/>
                <w:numId w:val="13"/>
              </w:numPr>
              <w:tabs>
                <w:tab w:val="left" w:pos="1134"/>
              </w:tabs>
              <w:spacing w:after="0" w:line="240" w:lineRule="auto"/>
              <w:ind w:left="567" w:right="-315" w:firstLine="142"/>
              <w:contextualSpacing/>
              <w:rPr>
                <w:rFonts w:ascii="Times New Roman" w:eastAsia="Times New Roman" w:hAnsi="Times New Roman" w:cs="Times New Roman"/>
                <w:sz w:val="24"/>
                <w:szCs w:val="24"/>
                <w:lang w:eastAsia="ru-RU"/>
              </w:rPr>
            </w:pPr>
            <w:r w:rsidRPr="00507DFB">
              <w:rPr>
                <w:rFonts w:ascii="Times New Roman" w:eastAsia="Times New Roman" w:hAnsi="Times New Roman" w:cs="Times New Roman"/>
                <w:sz w:val="24"/>
                <w:szCs w:val="24"/>
                <w:lang w:eastAsia="ru-RU"/>
              </w:rPr>
              <w:t>.С. Автономов Экономика Учебник для 10,11 кл. для общеобразовательных у</w:t>
            </w:r>
            <w:r w:rsidR="00162ECA">
              <w:rPr>
                <w:rFonts w:ascii="Times New Roman" w:eastAsia="Times New Roman" w:hAnsi="Times New Roman" w:cs="Times New Roman"/>
                <w:sz w:val="24"/>
                <w:szCs w:val="24"/>
                <w:lang w:eastAsia="ru-RU"/>
              </w:rPr>
              <w:t>чреждений — М.: ВИТА-ПРЕСС, 2014</w:t>
            </w:r>
            <w:r w:rsidRPr="00507DFB">
              <w:rPr>
                <w:rFonts w:ascii="Times New Roman" w:eastAsia="Times New Roman" w:hAnsi="Times New Roman" w:cs="Times New Roman"/>
                <w:sz w:val="24"/>
                <w:szCs w:val="24"/>
                <w:lang w:eastAsia="ru-RU"/>
              </w:rPr>
              <w:t>.</w:t>
            </w:r>
          </w:p>
          <w:p w:rsidR="00FA50C0" w:rsidRPr="00C30FFE" w:rsidRDefault="00FA50C0" w:rsidP="003007F5">
            <w:pPr>
              <w:jc w:val="center"/>
              <w:rPr>
                <w:rFonts w:ascii="Times New Roman" w:hAnsi="Times New Roman"/>
              </w:rPr>
            </w:pPr>
          </w:p>
        </w:tc>
      </w:tr>
      <w:tr w:rsidR="00FA50C0" w:rsidRPr="00C30FFE" w:rsidTr="003007F5">
        <w:trPr>
          <w:trHeight w:val="876"/>
          <w:jc w:val="center"/>
        </w:trPr>
        <w:tc>
          <w:tcPr>
            <w:tcW w:w="14074" w:type="dxa"/>
            <w:tcBorders>
              <w:top w:val="nil"/>
              <w:left w:val="single" w:sz="4" w:space="0" w:color="auto"/>
            </w:tcBorders>
            <w:vAlign w:val="center"/>
          </w:tcPr>
          <w:p w:rsidR="00FA50C0" w:rsidRPr="000817EC" w:rsidRDefault="00FA50C0" w:rsidP="003007F5">
            <w:pPr>
              <w:pStyle w:val="a4"/>
              <w:numPr>
                <w:ilvl w:val="0"/>
                <w:numId w:val="13"/>
              </w:numPr>
              <w:tabs>
                <w:tab w:val="left" w:pos="1134"/>
              </w:tabs>
              <w:spacing w:after="0" w:line="240" w:lineRule="auto"/>
              <w:ind w:right="-315"/>
              <w:jc w:val="both"/>
              <w:rPr>
                <w:rFonts w:ascii="Times New Roman" w:eastAsia="Times New Roman" w:hAnsi="Times New Roman" w:cs="Times New Roman"/>
                <w:sz w:val="24"/>
                <w:szCs w:val="24"/>
                <w:lang w:eastAsia="ru-RU"/>
              </w:rPr>
            </w:pPr>
            <w:r w:rsidRPr="000817EC">
              <w:rPr>
                <w:rFonts w:ascii="Times New Roman" w:eastAsia="Times New Roman" w:hAnsi="Times New Roman" w:cs="Times New Roman"/>
                <w:sz w:val="24"/>
                <w:szCs w:val="24"/>
                <w:lang w:eastAsia="ru-RU"/>
              </w:rPr>
              <w:t>Торопова.Л. « Понимание рыночной экономики» Пособие для учителя. Н. Новгород 2012</w:t>
            </w:r>
          </w:p>
          <w:p w:rsidR="00FA50C0" w:rsidRPr="00507DFB" w:rsidRDefault="00FA50C0" w:rsidP="003007F5">
            <w:pPr>
              <w:numPr>
                <w:ilvl w:val="0"/>
                <w:numId w:val="13"/>
              </w:numPr>
              <w:tabs>
                <w:tab w:val="left" w:pos="1134"/>
              </w:tabs>
              <w:spacing w:after="0" w:line="240" w:lineRule="auto"/>
              <w:ind w:left="567" w:right="-315" w:firstLine="142"/>
              <w:contextualSpacing/>
              <w:jc w:val="both"/>
              <w:rPr>
                <w:rFonts w:ascii="Times New Roman" w:eastAsia="Times New Roman" w:hAnsi="Times New Roman" w:cs="Times New Roman"/>
                <w:sz w:val="24"/>
                <w:szCs w:val="24"/>
                <w:lang w:eastAsia="ru-RU"/>
              </w:rPr>
            </w:pPr>
            <w:r w:rsidRPr="00507DFB">
              <w:rPr>
                <w:rFonts w:ascii="Times New Roman" w:eastAsia="Times New Roman" w:hAnsi="Times New Roman" w:cs="Times New Roman"/>
                <w:sz w:val="24"/>
                <w:szCs w:val="24"/>
                <w:lang w:eastAsia="ru-RU"/>
              </w:rPr>
              <w:t>Бармин.В. «Логистика». Пособия для учителя. Н. Новгород 2012</w:t>
            </w:r>
          </w:p>
          <w:p w:rsidR="00FA50C0" w:rsidRPr="00507DFB" w:rsidRDefault="00FA50C0" w:rsidP="003007F5">
            <w:pPr>
              <w:numPr>
                <w:ilvl w:val="0"/>
                <w:numId w:val="13"/>
              </w:numPr>
              <w:tabs>
                <w:tab w:val="left" w:pos="1134"/>
              </w:tabs>
              <w:spacing w:after="0" w:line="240" w:lineRule="auto"/>
              <w:ind w:left="567" w:right="-315" w:firstLine="142"/>
              <w:contextualSpacing/>
              <w:jc w:val="both"/>
              <w:rPr>
                <w:rFonts w:ascii="Times New Roman" w:eastAsia="Times New Roman" w:hAnsi="Times New Roman" w:cs="Times New Roman"/>
                <w:sz w:val="24"/>
                <w:szCs w:val="24"/>
                <w:lang w:eastAsia="ru-RU"/>
              </w:rPr>
            </w:pPr>
            <w:r w:rsidRPr="00507DFB">
              <w:rPr>
                <w:rFonts w:ascii="Times New Roman" w:eastAsia="Times New Roman" w:hAnsi="Times New Roman" w:cs="Times New Roman"/>
                <w:sz w:val="24"/>
                <w:szCs w:val="24"/>
                <w:lang w:eastAsia="ru-RU"/>
              </w:rPr>
              <w:t>Симонов.И. «Международные экономические отношения. Глобализация» Пособия для учителя Н. Новгород 2013</w:t>
            </w:r>
          </w:p>
          <w:p w:rsidR="00FA50C0" w:rsidRPr="005953D9" w:rsidRDefault="00FA50C0" w:rsidP="003007F5">
            <w:pPr>
              <w:pStyle w:val="21"/>
              <w:shd w:val="clear" w:color="auto" w:fill="auto"/>
              <w:spacing w:before="0" w:line="360" w:lineRule="auto"/>
              <w:ind w:left="851" w:right="20" w:firstLine="0"/>
              <w:rPr>
                <w:sz w:val="28"/>
                <w:szCs w:val="28"/>
              </w:rPr>
            </w:pPr>
          </w:p>
          <w:p w:rsidR="00FA50C0" w:rsidRPr="00C30FFE" w:rsidRDefault="00FA50C0" w:rsidP="003007F5">
            <w:pPr>
              <w:pStyle w:val="a4"/>
              <w:widowControl w:val="0"/>
              <w:shd w:val="clear" w:color="auto" w:fill="FFFFFF"/>
              <w:autoSpaceDE w:val="0"/>
              <w:autoSpaceDN w:val="0"/>
              <w:adjustRightInd w:val="0"/>
              <w:ind w:left="171" w:right="136" w:firstLine="141"/>
            </w:pPr>
          </w:p>
        </w:tc>
      </w:tr>
    </w:tbl>
    <w:p w:rsidR="00610324" w:rsidRPr="00507DFB" w:rsidRDefault="00333E81" w:rsidP="0045192F">
      <w:pPr>
        <w:tabs>
          <w:tab w:val="left" w:pos="10005"/>
        </w:tabs>
        <w:rPr>
          <w:sz w:val="24"/>
          <w:szCs w:val="24"/>
        </w:rPr>
      </w:pPr>
      <w:r>
        <w:rPr>
          <w:sz w:val="24"/>
          <w:szCs w:val="24"/>
        </w:rPr>
        <w:tab/>
      </w:r>
    </w:p>
    <w:sectPr w:rsidR="00610324" w:rsidRPr="00507DFB" w:rsidSect="000576BE">
      <w:footerReference w:type="default" r:id="rId8"/>
      <w:pgSz w:w="16838" w:h="11906" w:orient="landscape"/>
      <w:pgMar w:top="426" w:right="820" w:bottom="567" w:left="993" w:header="510" w:footer="227"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4F3" w:rsidRDefault="00F534F3" w:rsidP="00F42A22">
      <w:pPr>
        <w:spacing w:after="0" w:line="240" w:lineRule="auto"/>
      </w:pPr>
      <w:r>
        <w:separator/>
      </w:r>
    </w:p>
  </w:endnote>
  <w:endnote w:type="continuationSeparator" w:id="0">
    <w:p w:rsidR="00F534F3" w:rsidRDefault="00F534F3" w:rsidP="00F42A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7EC" w:rsidRDefault="000817E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4F3" w:rsidRDefault="00F534F3" w:rsidP="00F42A22">
      <w:pPr>
        <w:spacing w:after="0" w:line="240" w:lineRule="auto"/>
      </w:pPr>
      <w:r>
        <w:separator/>
      </w:r>
    </w:p>
  </w:footnote>
  <w:footnote w:type="continuationSeparator" w:id="0">
    <w:p w:rsidR="00F534F3" w:rsidRDefault="00F534F3" w:rsidP="00F42A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0F0E"/>
    <w:multiLevelType w:val="multilevel"/>
    <w:tmpl w:val="7430F1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764C20"/>
    <w:multiLevelType w:val="hybridMultilevel"/>
    <w:tmpl w:val="46522DD8"/>
    <w:lvl w:ilvl="0" w:tplc="0419000F">
      <w:start w:val="1"/>
      <w:numFmt w:val="decimal"/>
      <w:lvlText w:val="%1."/>
      <w:lvlJc w:val="left"/>
      <w:pPr>
        <w:ind w:left="1637"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4D92F02"/>
    <w:multiLevelType w:val="hybridMultilevel"/>
    <w:tmpl w:val="17986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9350A9"/>
    <w:multiLevelType w:val="hybridMultilevel"/>
    <w:tmpl w:val="6C50927E"/>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B1D7617"/>
    <w:multiLevelType w:val="hybridMultilevel"/>
    <w:tmpl w:val="215E805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29E60D2"/>
    <w:multiLevelType w:val="hybridMultilevel"/>
    <w:tmpl w:val="287A15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7A390E"/>
    <w:multiLevelType w:val="hybridMultilevel"/>
    <w:tmpl w:val="1A40768C"/>
    <w:lvl w:ilvl="0" w:tplc="1902A220">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nsid w:val="156917B9"/>
    <w:multiLevelType w:val="hybridMultilevel"/>
    <w:tmpl w:val="808E6D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E35A53"/>
    <w:multiLevelType w:val="hybridMultilevel"/>
    <w:tmpl w:val="B6AC7CB4"/>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3492703F"/>
    <w:multiLevelType w:val="hybridMultilevel"/>
    <w:tmpl w:val="BF280464"/>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3FFA087F"/>
    <w:multiLevelType w:val="hybridMultilevel"/>
    <w:tmpl w:val="8FF40DA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nsid w:val="49F74EB0"/>
    <w:multiLevelType w:val="hybridMultilevel"/>
    <w:tmpl w:val="0B704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0B4088"/>
    <w:multiLevelType w:val="hybridMultilevel"/>
    <w:tmpl w:val="EB34CC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4614BAB"/>
    <w:multiLevelType w:val="hybridMultilevel"/>
    <w:tmpl w:val="55340F96"/>
    <w:lvl w:ilvl="0" w:tplc="0419000F">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4">
    <w:nsid w:val="54F61D81"/>
    <w:multiLevelType w:val="hybridMultilevel"/>
    <w:tmpl w:val="3C86594E"/>
    <w:lvl w:ilvl="0" w:tplc="0419000F">
      <w:start w:val="1"/>
      <w:numFmt w:val="decimal"/>
      <w:lvlText w:val="%1."/>
      <w:lvlJc w:val="left"/>
      <w:pPr>
        <w:ind w:left="-981" w:hanging="360"/>
      </w:pPr>
    </w:lvl>
    <w:lvl w:ilvl="1" w:tplc="04190019" w:tentative="1">
      <w:start w:val="1"/>
      <w:numFmt w:val="lowerLetter"/>
      <w:lvlText w:val="%2."/>
      <w:lvlJc w:val="left"/>
      <w:pPr>
        <w:ind w:left="-261" w:hanging="360"/>
      </w:pPr>
    </w:lvl>
    <w:lvl w:ilvl="2" w:tplc="0419001B" w:tentative="1">
      <w:start w:val="1"/>
      <w:numFmt w:val="lowerRoman"/>
      <w:lvlText w:val="%3."/>
      <w:lvlJc w:val="right"/>
      <w:pPr>
        <w:ind w:left="459" w:hanging="180"/>
      </w:pPr>
    </w:lvl>
    <w:lvl w:ilvl="3" w:tplc="0419000F" w:tentative="1">
      <w:start w:val="1"/>
      <w:numFmt w:val="decimal"/>
      <w:lvlText w:val="%4."/>
      <w:lvlJc w:val="left"/>
      <w:pPr>
        <w:ind w:left="1179" w:hanging="360"/>
      </w:pPr>
    </w:lvl>
    <w:lvl w:ilvl="4" w:tplc="04190019" w:tentative="1">
      <w:start w:val="1"/>
      <w:numFmt w:val="lowerLetter"/>
      <w:lvlText w:val="%5."/>
      <w:lvlJc w:val="left"/>
      <w:pPr>
        <w:ind w:left="1899" w:hanging="360"/>
      </w:pPr>
    </w:lvl>
    <w:lvl w:ilvl="5" w:tplc="0419001B" w:tentative="1">
      <w:start w:val="1"/>
      <w:numFmt w:val="lowerRoman"/>
      <w:lvlText w:val="%6."/>
      <w:lvlJc w:val="right"/>
      <w:pPr>
        <w:ind w:left="2619" w:hanging="180"/>
      </w:pPr>
    </w:lvl>
    <w:lvl w:ilvl="6" w:tplc="0419000F" w:tentative="1">
      <w:start w:val="1"/>
      <w:numFmt w:val="decimal"/>
      <w:lvlText w:val="%7."/>
      <w:lvlJc w:val="left"/>
      <w:pPr>
        <w:ind w:left="3339" w:hanging="360"/>
      </w:pPr>
    </w:lvl>
    <w:lvl w:ilvl="7" w:tplc="04190019" w:tentative="1">
      <w:start w:val="1"/>
      <w:numFmt w:val="lowerLetter"/>
      <w:lvlText w:val="%8."/>
      <w:lvlJc w:val="left"/>
      <w:pPr>
        <w:ind w:left="4059" w:hanging="360"/>
      </w:pPr>
    </w:lvl>
    <w:lvl w:ilvl="8" w:tplc="0419001B" w:tentative="1">
      <w:start w:val="1"/>
      <w:numFmt w:val="lowerRoman"/>
      <w:lvlText w:val="%9."/>
      <w:lvlJc w:val="right"/>
      <w:pPr>
        <w:ind w:left="4779" w:hanging="180"/>
      </w:pPr>
    </w:lvl>
  </w:abstractNum>
  <w:abstractNum w:abstractNumId="15">
    <w:nsid w:val="5553061A"/>
    <w:multiLevelType w:val="hybridMultilevel"/>
    <w:tmpl w:val="8E76F008"/>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569972AB"/>
    <w:multiLevelType w:val="hybridMultilevel"/>
    <w:tmpl w:val="A3101D78"/>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6D466468"/>
    <w:multiLevelType w:val="hybridMultilevel"/>
    <w:tmpl w:val="64ACA8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86E6F63"/>
    <w:multiLevelType w:val="hybridMultilevel"/>
    <w:tmpl w:val="E234A5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CE1266C"/>
    <w:multiLevelType w:val="hybridMultilevel"/>
    <w:tmpl w:val="24D0CD16"/>
    <w:lvl w:ilvl="0" w:tplc="7898DA84">
      <w:start w:val="1"/>
      <w:numFmt w:val="bullet"/>
      <w:lvlText w:val=""/>
      <w:lvlJc w:val="left"/>
      <w:pPr>
        <w:ind w:left="786" w:hanging="360"/>
      </w:pPr>
      <w:rPr>
        <w:rFonts w:ascii="Symbol" w:hAnsi="Symbol" w:hint="default"/>
        <w:color w:val="auto"/>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num w:numId="1">
    <w:abstractNumId w:val="17"/>
  </w:num>
  <w:num w:numId="2">
    <w:abstractNumId w:val="9"/>
  </w:num>
  <w:num w:numId="3">
    <w:abstractNumId w:val="4"/>
  </w:num>
  <w:num w:numId="4">
    <w:abstractNumId w:val="8"/>
  </w:num>
  <w:num w:numId="5">
    <w:abstractNumId w:val="15"/>
  </w:num>
  <w:num w:numId="6">
    <w:abstractNumId w:val="18"/>
  </w:num>
  <w:num w:numId="7">
    <w:abstractNumId w:val="3"/>
  </w:num>
  <w:num w:numId="8">
    <w:abstractNumId w:val="12"/>
  </w:num>
  <w:num w:numId="9">
    <w:abstractNumId w:val="16"/>
  </w:num>
  <w:num w:numId="10">
    <w:abstractNumId w:val="5"/>
  </w:num>
  <w:num w:numId="11">
    <w:abstractNumId w:val="19"/>
  </w:num>
  <w:num w:numId="12">
    <w:abstractNumId w:val="14"/>
  </w:num>
  <w:num w:numId="13">
    <w:abstractNumId w:val="13"/>
  </w:num>
  <w:num w:numId="14">
    <w:abstractNumId w:val="11"/>
  </w:num>
  <w:num w:numId="15">
    <w:abstractNumId w:val="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
  </w:num>
  <w:num w:numId="19">
    <w:abstractNumId w:val="0"/>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142"/>
  <w:characterSpacingControl w:val="doNotCompress"/>
  <w:footnotePr>
    <w:footnote w:id="-1"/>
    <w:footnote w:id="0"/>
  </w:footnotePr>
  <w:endnotePr>
    <w:endnote w:id="-1"/>
    <w:endnote w:id="0"/>
  </w:endnotePr>
  <w:compat/>
  <w:rsids>
    <w:rsidRoot w:val="005E59D5"/>
    <w:rsid w:val="00006C81"/>
    <w:rsid w:val="000576BE"/>
    <w:rsid w:val="00060E63"/>
    <w:rsid w:val="00065B7C"/>
    <w:rsid w:val="000817EC"/>
    <w:rsid w:val="000B5C01"/>
    <w:rsid w:val="000D79F2"/>
    <w:rsid w:val="00101F91"/>
    <w:rsid w:val="00162ECA"/>
    <w:rsid w:val="00191CE0"/>
    <w:rsid w:val="001B4D5B"/>
    <w:rsid w:val="001F76C9"/>
    <w:rsid w:val="00200C92"/>
    <w:rsid w:val="00237195"/>
    <w:rsid w:val="00251AD3"/>
    <w:rsid w:val="00273971"/>
    <w:rsid w:val="00296299"/>
    <w:rsid w:val="002E68F8"/>
    <w:rsid w:val="002F23E6"/>
    <w:rsid w:val="00333E81"/>
    <w:rsid w:val="00343A0A"/>
    <w:rsid w:val="003C0C72"/>
    <w:rsid w:val="003D62C1"/>
    <w:rsid w:val="0045192F"/>
    <w:rsid w:val="00495EB4"/>
    <w:rsid w:val="00507DFB"/>
    <w:rsid w:val="00582B0B"/>
    <w:rsid w:val="00592594"/>
    <w:rsid w:val="005E0B6E"/>
    <w:rsid w:val="005E59D5"/>
    <w:rsid w:val="00610324"/>
    <w:rsid w:val="00617BAA"/>
    <w:rsid w:val="006855D3"/>
    <w:rsid w:val="0069057A"/>
    <w:rsid w:val="0069436F"/>
    <w:rsid w:val="006C5A88"/>
    <w:rsid w:val="006C6488"/>
    <w:rsid w:val="007228FC"/>
    <w:rsid w:val="007365F0"/>
    <w:rsid w:val="0074388D"/>
    <w:rsid w:val="007A473B"/>
    <w:rsid w:val="007D06C7"/>
    <w:rsid w:val="007D3834"/>
    <w:rsid w:val="00820B6D"/>
    <w:rsid w:val="008D63BD"/>
    <w:rsid w:val="00A02C80"/>
    <w:rsid w:val="00A037B8"/>
    <w:rsid w:val="00A36B29"/>
    <w:rsid w:val="00AB59B1"/>
    <w:rsid w:val="00AD4770"/>
    <w:rsid w:val="00B44EE3"/>
    <w:rsid w:val="00B716AC"/>
    <w:rsid w:val="00B82CBA"/>
    <w:rsid w:val="00B8603F"/>
    <w:rsid w:val="00BA18A2"/>
    <w:rsid w:val="00C30906"/>
    <w:rsid w:val="00C415DE"/>
    <w:rsid w:val="00C647C3"/>
    <w:rsid w:val="00D33A4E"/>
    <w:rsid w:val="00DB767E"/>
    <w:rsid w:val="00DC321E"/>
    <w:rsid w:val="00DC35FD"/>
    <w:rsid w:val="00DF7343"/>
    <w:rsid w:val="00E1660C"/>
    <w:rsid w:val="00E65F0A"/>
    <w:rsid w:val="00E80B03"/>
    <w:rsid w:val="00E83A44"/>
    <w:rsid w:val="00EA61AC"/>
    <w:rsid w:val="00EF5E37"/>
    <w:rsid w:val="00F423D4"/>
    <w:rsid w:val="00F42A22"/>
    <w:rsid w:val="00F534F3"/>
    <w:rsid w:val="00F62EDF"/>
    <w:rsid w:val="00FA26F1"/>
    <w:rsid w:val="00FA50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906"/>
  </w:style>
  <w:style w:type="paragraph" w:styleId="2">
    <w:name w:val="heading 2"/>
    <w:basedOn w:val="a"/>
    <w:next w:val="a"/>
    <w:link w:val="20"/>
    <w:uiPriority w:val="9"/>
    <w:semiHidden/>
    <w:unhideWhenUsed/>
    <w:qFormat/>
    <w:rsid w:val="00C4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B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99"/>
    <w:qFormat/>
    <w:rsid w:val="00B716AC"/>
    <w:pPr>
      <w:ind w:left="720"/>
      <w:contextualSpacing/>
    </w:pPr>
  </w:style>
  <w:style w:type="character" w:styleId="a6">
    <w:name w:val="Hyperlink"/>
    <w:basedOn w:val="a0"/>
    <w:uiPriority w:val="99"/>
    <w:unhideWhenUsed/>
    <w:rsid w:val="00610324"/>
    <w:rPr>
      <w:color w:val="0000FF" w:themeColor="hyperlink"/>
      <w:u w:val="single"/>
    </w:rPr>
  </w:style>
  <w:style w:type="table" w:customStyle="1" w:styleId="1">
    <w:name w:val="Сетка таблицы1"/>
    <w:basedOn w:val="a1"/>
    <w:next w:val="a3"/>
    <w:uiPriority w:val="59"/>
    <w:rsid w:val="006103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F42A2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42A22"/>
  </w:style>
  <w:style w:type="paragraph" w:styleId="a9">
    <w:name w:val="footer"/>
    <w:basedOn w:val="a"/>
    <w:link w:val="aa"/>
    <w:uiPriority w:val="99"/>
    <w:unhideWhenUsed/>
    <w:rsid w:val="00F42A2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42A22"/>
  </w:style>
  <w:style w:type="paragraph" w:styleId="ab">
    <w:name w:val="Balloon Text"/>
    <w:basedOn w:val="a"/>
    <w:link w:val="ac"/>
    <w:uiPriority w:val="99"/>
    <w:semiHidden/>
    <w:unhideWhenUsed/>
    <w:rsid w:val="000576B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576BE"/>
    <w:rPr>
      <w:rFonts w:ascii="Tahoma" w:hAnsi="Tahoma" w:cs="Tahoma"/>
      <w:sz w:val="16"/>
      <w:szCs w:val="16"/>
    </w:rPr>
  </w:style>
  <w:style w:type="character" w:customStyle="1" w:styleId="a5">
    <w:name w:val="Абзац списка Знак"/>
    <w:link w:val="a4"/>
    <w:uiPriority w:val="99"/>
    <w:qFormat/>
    <w:locked/>
    <w:rsid w:val="000817EC"/>
  </w:style>
  <w:style w:type="character" w:customStyle="1" w:styleId="ad">
    <w:name w:val="Основной текст_"/>
    <w:link w:val="21"/>
    <w:rsid w:val="000817EC"/>
    <w:rPr>
      <w:rFonts w:ascii="Times New Roman" w:eastAsia="Times New Roman" w:hAnsi="Times New Roman"/>
      <w:shd w:val="clear" w:color="auto" w:fill="FFFFFF"/>
    </w:rPr>
  </w:style>
  <w:style w:type="paragraph" w:customStyle="1" w:styleId="21">
    <w:name w:val="Основной текст2"/>
    <w:basedOn w:val="a"/>
    <w:link w:val="ad"/>
    <w:rsid w:val="000817EC"/>
    <w:pPr>
      <w:widowControl w:val="0"/>
      <w:shd w:val="clear" w:color="auto" w:fill="FFFFFF"/>
      <w:spacing w:before="240" w:after="0" w:line="274" w:lineRule="exact"/>
      <w:ind w:hanging="360"/>
      <w:jc w:val="both"/>
    </w:pPr>
    <w:rPr>
      <w:rFonts w:ascii="Times New Roman" w:eastAsia="Times New Roman" w:hAnsi="Times New Roman"/>
    </w:rPr>
  </w:style>
  <w:style w:type="paragraph" w:styleId="ae">
    <w:name w:val="No Spacing"/>
    <w:basedOn w:val="a"/>
    <w:link w:val="af"/>
    <w:uiPriority w:val="1"/>
    <w:qFormat/>
    <w:rsid w:val="000817EC"/>
    <w:pPr>
      <w:spacing w:after="0" w:line="240" w:lineRule="auto"/>
    </w:pPr>
    <w:rPr>
      <w:rFonts w:eastAsiaTheme="minorEastAsia" w:cs="Times New Roman"/>
      <w:sz w:val="24"/>
      <w:szCs w:val="32"/>
    </w:rPr>
  </w:style>
  <w:style w:type="character" w:customStyle="1" w:styleId="af">
    <w:name w:val="Без интервала Знак"/>
    <w:link w:val="ae"/>
    <w:uiPriority w:val="1"/>
    <w:locked/>
    <w:rsid w:val="000817EC"/>
    <w:rPr>
      <w:rFonts w:eastAsiaTheme="minorEastAsia" w:cs="Times New Roman"/>
      <w:sz w:val="24"/>
      <w:szCs w:val="32"/>
    </w:rPr>
  </w:style>
  <w:style w:type="character" w:customStyle="1" w:styleId="20">
    <w:name w:val="Заголовок 2 Знак"/>
    <w:basedOn w:val="a0"/>
    <w:link w:val="2"/>
    <w:uiPriority w:val="9"/>
    <w:semiHidden/>
    <w:rsid w:val="00C415DE"/>
    <w:rPr>
      <w:rFonts w:asciiTheme="majorHAnsi" w:eastAsiaTheme="majorEastAsia" w:hAnsiTheme="majorHAnsi" w:cstheme="majorBidi"/>
      <w:b/>
      <w:bCs/>
      <w:color w:val="4F81BD" w:themeColor="accent1"/>
      <w:sz w:val="26"/>
      <w:szCs w:val="26"/>
    </w:rPr>
  </w:style>
  <w:style w:type="character" w:styleId="af0">
    <w:name w:val="Strong"/>
    <w:basedOn w:val="a0"/>
    <w:uiPriority w:val="22"/>
    <w:qFormat/>
    <w:rsid w:val="00C415D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E479F-903E-468B-9138-C54761A97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Pages>
  <Words>2471</Words>
  <Characters>14090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9</dc:creator>
  <cp:lastModifiedBy>User</cp:lastModifiedBy>
  <cp:revision>18</cp:revision>
  <cp:lastPrinted>2023-09-24T20:35:00Z</cp:lastPrinted>
  <dcterms:created xsi:type="dcterms:W3CDTF">2021-10-06T07:37:00Z</dcterms:created>
  <dcterms:modified xsi:type="dcterms:W3CDTF">2023-11-06T10:51:00Z</dcterms:modified>
</cp:coreProperties>
</file>