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F82" w:rsidRPr="002A44D0" w:rsidRDefault="002A44D0">
      <w:pPr>
        <w:spacing w:after="0" w:line="408" w:lineRule="auto"/>
        <w:ind w:left="120"/>
        <w:jc w:val="center"/>
        <w:rPr>
          <w:lang w:val="ru-RU"/>
        </w:rPr>
      </w:pPr>
      <w:bookmarkStart w:id="0" w:name="block-11032213"/>
      <w:r w:rsidRPr="002A44D0">
        <w:rPr>
          <w:rFonts w:ascii="Times New Roman" w:hAnsi="Times New Roman"/>
          <w:b/>
          <w:color w:val="000000"/>
          <w:sz w:val="28"/>
          <w:lang w:val="ru-RU"/>
        </w:rPr>
        <w:t>МИНИСТЕРСТВО ПРОСВЕЩЕНИЯ РОССИЙСКОЙ ФЕДЕРАЦИИ</w:t>
      </w:r>
    </w:p>
    <w:p w:rsidR="00FF3F82" w:rsidRPr="002A44D0" w:rsidRDefault="002A44D0">
      <w:pPr>
        <w:spacing w:after="0" w:line="408" w:lineRule="auto"/>
        <w:ind w:left="120"/>
        <w:jc w:val="center"/>
        <w:rPr>
          <w:lang w:val="ru-RU"/>
        </w:rPr>
      </w:pPr>
      <w:bookmarkStart w:id="1" w:name="4a322752-fcaf-4427-b9e0-cccde52766b4"/>
      <w:r w:rsidRPr="002A44D0">
        <w:rPr>
          <w:rFonts w:ascii="Times New Roman" w:hAnsi="Times New Roman"/>
          <w:b/>
          <w:color w:val="000000"/>
          <w:sz w:val="28"/>
          <w:lang w:val="ru-RU"/>
        </w:rPr>
        <w:t>Министерство образования и науки Республики Дагестан</w:t>
      </w:r>
      <w:bookmarkEnd w:id="1"/>
      <w:r w:rsidRPr="002A44D0">
        <w:rPr>
          <w:rFonts w:ascii="Times New Roman" w:hAnsi="Times New Roman"/>
          <w:b/>
          <w:color w:val="000000"/>
          <w:sz w:val="28"/>
          <w:lang w:val="ru-RU"/>
        </w:rPr>
        <w:t xml:space="preserve"> </w:t>
      </w:r>
    </w:p>
    <w:p w:rsidR="00FF3F82" w:rsidRPr="002A44D0" w:rsidRDefault="002A44D0">
      <w:pPr>
        <w:spacing w:after="0" w:line="408" w:lineRule="auto"/>
        <w:ind w:left="120"/>
        <w:jc w:val="center"/>
        <w:rPr>
          <w:lang w:val="ru-RU"/>
        </w:rPr>
      </w:pPr>
      <w:bookmarkStart w:id="2" w:name="822f47c8-4479-4ad4-bf35-6b6cd8b824a8"/>
      <w:r w:rsidRPr="002A44D0">
        <w:rPr>
          <w:rFonts w:ascii="Times New Roman" w:hAnsi="Times New Roman"/>
          <w:b/>
          <w:color w:val="000000"/>
          <w:sz w:val="28"/>
          <w:lang w:val="ru-RU"/>
        </w:rPr>
        <w:t>Администрация муниципального района "Кизлярский район"</w:t>
      </w:r>
      <w:bookmarkEnd w:id="2"/>
    </w:p>
    <w:p w:rsidR="00FF3F82" w:rsidRDefault="002A44D0">
      <w:pPr>
        <w:spacing w:after="0" w:line="408" w:lineRule="auto"/>
        <w:ind w:left="120"/>
        <w:jc w:val="center"/>
      </w:pPr>
      <w:r>
        <w:rPr>
          <w:rFonts w:ascii="Times New Roman" w:hAnsi="Times New Roman"/>
          <w:b/>
          <w:color w:val="000000"/>
          <w:sz w:val="28"/>
        </w:rPr>
        <w:t>М</w:t>
      </w:r>
      <w:r w:rsidR="00BE3C1A">
        <w:rPr>
          <w:rFonts w:ascii="Times New Roman" w:hAnsi="Times New Roman"/>
          <w:b/>
          <w:color w:val="000000"/>
          <w:sz w:val="28"/>
          <w:lang w:val="ru-RU"/>
        </w:rPr>
        <w:t>КО</w:t>
      </w:r>
      <w:r>
        <w:rPr>
          <w:rFonts w:ascii="Times New Roman" w:hAnsi="Times New Roman"/>
          <w:b/>
          <w:color w:val="000000"/>
          <w:sz w:val="28"/>
        </w:rPr>
        <w:t>У "Хуцеевская СОШ"</w:t>
      </w:r>
    </w:p>
    <w:p w:rsidR="00FF3F82" w:rsidRDefault="00FF3F82">
      <w:pPr>
        <w:spacing w:after="0"/>
        <w:ind w:left="120"/>
      </w:pPr>
    </w:p>
    <w:p w:rsidR="00FF3F82" w:rsidRDefault="00FF3F82">
      <w:pPr>
        <w:spacing w:after="0"/>
        <w:ind w:left="120"/>
      </w:pPr>
    </w:p>
    <w:p w:rsidR="00FF3F82" w:rsidRDefault="00FF3F82">
      <w:pPr>
        <w:spacing w:after="0"/>
        <w:ind w:left="120"/>
      </w:pPr>
    </w:p>
    <w:p w:rsidR="00FF3F82" w:rsidRDefault="00FF3F82">
      <w:pPr>
        <w:spacing w:after="0"/>
        <w:ind w:left="120"/>
      </w:pPr>
    </w:p>
    <w:tbl>
      <w:tblPr>
        <w:tblW w:w="0" w:type="auto"/>
        <w:tblLook w:val="04A0"/>
      </w:tblPr>
      <w:tblGrid>
        <w:gridCol w:w="3114"/>
        <w:gridCol w:w="3115"/>
        <w:gridCol w:w="3115"/>
      </w:tblGrid>
      <w:tr w:rsidR="002A44D0" w:rsidRPr="00EB7129" w:rsidTr="002A44D0">
        <w:tc>
          <w:tcPr>
            <w:tcW w:w="3114" w:type="dxa"/>
          </w:tcPr>
          <w:p w:rsidR="002A44D0" w:rsidRPr="001101FD" w:rsidRDefault="002A44D0" w:rsidP="002A44D0">
            <w:pPr>
              <w:autoSpaceDE w:val="0"/>
              <w:autoSpaceDN w:val="0"/>
              <w:spacing w:after="0" w:line="240" w:lineRule="auto"/>
              <w:jc w:val="both"/>
              <w:rPr>
                <w:rFonts w:ascii="Times New Roman" w:eastAsia="Times New Roman" w:hAnsi="Times New Roman"/>
                <w:b/>
                <w:color w:val="000000"/>
                <w:lang w:val="ru-RU"/>
              </w:rPr>
            </w:pPr>
            <w:r w:rsidRPr="001101FD">
              <w:rPr>
                <w:rFonts w:ascii="Times New Roman" w:eastAsia="Times New Roman" w:hAnsi="Times New Roman"/>
                <w:b/>
                <w:color w:val="000000"/>
                <w:lang w:val="ru-RU"/>
              </w:rPr>
              <w:t>РАССМОТРЕНО</w:t>
            </w:r>
          </w:p>
          <w:p w:rsid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ШМО учи</w:t>
            </w:r>
            <w:r>
              <w:rPr>
                <w:rFonts w:ascii="Times New Roman" w:eastAsia="Times New Roman" w:hAnsi="Times New Roman"/>
                <w:color w:val="000000"/>
                <w:lang w:val="ru-RU"/>
              </w:rPr>
              <w:t>телей</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естественно-точного цикла</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________________________ </w:t>
            </w:r>
          </w:p>
          <w:p w:rsidR="00F12470" w:rsidRDefault="00F12470" w:rsidP="002A44D0">
            <w:pPr>
              <w:autoSpaceDE w:val="0"/>
              <w:autoSpaceDN w:val="0"/>
              <w:spacing w:after="0" w:line="240" w:lineRule="auto"/>
              <w:rPr>
                <w:color w:val="000000"/>
                <w:sz w:val="24"/>
                <w:szCs w:val="24"/>
                <w:lang w:val="ru-RU"/>
              </w:rPr>
            </w:pPr>
            <w:r>
              <w:rPr>
                <w:color w:val="000000"/>
                <w:sz w:val="24"/>
                <w:szCs w:val="24"/>
                <w:lang w:val="ru-RU"/>
              </w:rPr>
              <w:t xml:space="preserve">                     </w:t>
            </w:r>
            <w:r w:rsidRPr="00F12470">
              <w:rPr>
                <w:color w:val="000000"/>
                <w:sz w:val="24"/>
                <w:szCs w:val="24"/>
                <w:lang w:val="ru-RU"/>
              </w:rPr>
              <w:t>Курбанов Ш.А.</w:t>
            </w:r>
          </w:p>
          <w:p w:rsidR="001101FD"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Протокол №1</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 от «30» 08.   2023 г.</w:t>
            </w:r>
          </w:p>
          <w:p w:rsidR="002A44D0" w:rsidRPr="002A44D0" w:rsidRDefault="002A44D0" w:rsidP="002A44D0">
            <w:pPr>
              <w:autoSpaceDE w:val="0"/>
              <w:autoSpaceDN w:val="0"/>
              <w:spacing w:after="0" w:line="240" w:lineRule="auto"/>
              <w:jc w:val="both"/>
              <w:rPr>
                <w:rFonts w:ascii="Times New Roman" w:eastAsia="Times New Roman" w:hAnsi="Times New Roman"/>
                <w:color w:val="000000"/>
                <w:lang w:val="ru-RU"/>
              </w:rPr>
            </w:pPr>
          </w:p>
        </w:tc>
        <w:tc>
          <w:tcPr>
            <w:tcW w:w="3115" w:type="dxa"/>
          </w:tcPr>
          <w:p w:rsidR="002A44D0" w:rsidRPr="001101FD" w:rsidRDefault="002A44D0" w:rsidP="002A44D0">
            <w:pPr>
              <w:autoSpaceDE w:val="0"/>
              <w:autoSpaceDN w:val="0"/>
              <w:spacing w:after="0" w:line="240" w:lineRule="auto"/>
              <w:rPr>
                <w:rFonts w:ascii="Times New Roman" w:eastAsia="Times New Roman" w:hAnsi="Times New Roman"/>
                <w:b/>
                <w:color w:val="000000"/>
                <w:lang w:val="ru-RU"/>
              </w:rPr>
            </w:pPr>
            <w:r w:rsidRPr="001101FD">
              <w:rPr>
                <w:rFonts w:ascii="Times New Roman" w:eastAsia="Times New Roman" w:hAnsi="Times New Roman"/>
                <w:b/>
                <w:color w:val="000000"/>
                <w:lang w:val="ru-RU"/>
              </w:rPr>
              <w:t>СОГЛАСОВАНО</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Заместитель директора  по УВР</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________________________ </w:t>
            </w:r>
          </w:p>
          <w:p w:rsidR="002A44D0" w:rsidRPr="002A44D0" w:rsidRDefault="002A44D0" w:rsidP="002A44D0">
            <w:pPr>
              <w:autoSpaceDE w:val="0"/>
              <w:autoSpaceDN w:val="0"/>
              <w:spacing w:after="0" w:line="240" w:lineRule="auto"/>
              <w:jc w:val="right"/>
              <w:rPr>
                <w:rFonts w:ascii="Times New Roman" w:eastAsia="Times New Roman" w:hAnsi="Times New Roman"/>
                <w:color w:val="000000"/>
                <w:lang w:val="ru-RU"/>
              </w:rPr>
            </w:pPr>
            <w:r w:rsidRPr="002A44D0">
              <w:rPr>
                <w:rFonts w:ascii="Times New Roman" w:eastAsia="Times New Roman" w:hAnsi="Times New Roman"/>
                <w:color w:val="000000"/>
                <w:lang w:val="ru-RU"/>
              </w:rPr>
              <w:t>Аджиева С.Р.</w:t>
            </w:r>
          </w:p>
          <w:p w:rsidR="001101FD"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Протокол №1 </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от «30» 08.   2023 г.</w:t>
            </w:r>
          </w:p>
          <w:p w:rsidR="002A44D0" w:rsidRPr="002A44D0" w:rsidRDefault="002A44D0" w:rsidP="002A44D0">
            <w:pPr>
              <w:autoSpaceDE w:val="0"/>
              <w:autoSpaceDN w:val="0"/>
              <w:spacing w:after="0" w:line="240" w:lineRule="auto"/>
              <w:jc w:val="both"/>
              <w:rPr>
                <w:rFonts w:ascii="Times New Roman" w:eastAsia="Times New Roman" w:hAnsi="Times New Roman"/>
                <w:color w:val="000000"/>
                <w:lang w:val="ru-RU"/>
              </w:rPr>
            </w:pPr>
          </w:p>
        </w:tc>
        <w:tc>
          <w:tcPr>
            <w:tcW w:w="3115" w:type="dxa"/>
          </w:tcPr>
          <w:p w:rsidR="002A44D0" w:rsidRPr="001101FD" w:rsidRDefault="002A44D0" w:rsidP="002A44D0">
            <w:pPr>
              <w:autoSpaceDE w:val="0"/>
              <w:autoSpaceDN w:val="0"/>
              <w:spacing w:after="0" w:line="240" w:lineRule="auto"/>
              <w:rPr>
                <w:rFonts w:ascii="Times New Roman" w:eastAsia="Times New Roman" w:hAnsi="Times New Roman"/>
                <w:b/>
                <w:color w:val="000000"/>
                <w:lang w:val="ru-RU"/>
              </w:rPr>
            </w:pPr>
            <w:r w:rsidRPr="001101FD">
              <w:rPr>
                <w:rFonts w:ascii="Times New Roman" w:eastAsia="Times New Roman" w:hAnsi="Times New Roman"/>
                <w:b/>
                <w:color w:val="000000"/>
                <w:lang w:val="ru-RU"/>
              </w:rPr>
              <w:t>УТВЕРЖДЕНО</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Директор МКОУ "Хуцеевская СОШ"</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________________________ </w:t>
            </w:r>
          </w:p>
          <w:p w:rsidR="002A44D0" w:rsidRPr="002A44D0" w:rsidRDefault="002A44D0" w:rsidP="002A44D0">
            <w:pPr>
              <w:autoSpaceDE w:val="0"/>
              <w:autoSpaceDN w:val="0"/>
              <w:spacing w:after="0" w:line="240" w:lineRule="auto"/>
              <w:jc w:val="right"/>
              <w:rPr>
                <w:rFonts w:ascii="Times New Roman" w:eastAsia="Times New Roman" w:hAnsi="Times New Roman"/>
                <w:color w:val="000000"/>
                <w:lang w:val="ru-RU"/>
              </w:rPr>
            </w:pPr>
            <w:r w:rsidRPr="002A44D0">
              <w:rPr>
                <w:rFonts w:ascii="Times New Roman" w:eastAsia="Times New Roman" w:hAnsi="Times New Roman"/>
                <w:color w:val="000000"/>
                <w:lang w:val="ru-RU"/>
              </w:rPr>
              <w:t>Магомедова Р.З.</w:t>
            </w:r>
          </w:p>
          <w:p w:rsidR="001101FD"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Приказ № 55/3-ОД</w:t>
            </w:r>
          </w:p>
          <w:p w:rsidR="002A44D0" w:rsidRPr="002A44D0" w:rsidRDefault="002A44D0" w:rsidP="002A44D0">
            <w:pPr>
              <w:autoSpaceDE w:val="0"/>
              <w:autoSpaceDN w:val="0"/>
              <w:spacing w:after="0" w:line="240" w:lineRule="auto"/>
              <w:rPr>
                <w:rFonts w:ascii="Times New Roman" w:eastAsia="Times New Roman" w:hAnsi="Times New Roman"/>
                <w:color w:val="000000"/>
                <w:lang w:val="ru-RU"/>
              </w:rPr>
            </w:pPr>
            <w:r w:rsidRPr="002A44D0">
              <w:rPr>
                <w:rFonts w:ascii="Times New Roman" w:eastAsia="Times New Roman" w:hAnsi="Times New Roman"/>
                <w:color w:val="000000"/>
                <w:lang w:val="ru-RU"/>
              </w:rPr>
              <w:t xml:space="preserve"> от «31» 08   2023 г.</w:t>
            </w:r>
          </w:p>
          <w:p w:rsidR="002A44D0" w:rsidRPr="002A44D0" w:rsidRDefault="002A44D0" w:rsidP="002A44D0">
            <w:pPr>
              <w:autoSpaceDE w:val="0"/>
              <w:autoSpaceDN w:val="0"/>
              <w:spacing w:after="0" w:line="240" w:lineRule="auto"/>
              <w:jc w:val="both"/>
              <w:rPr>
                <w:rFonts w:ascii="Times New Roman" w:eastAsia="Times New Roman" w:hAnsi="Times New Roman"/>
                <w:color w:val="000000"/>
                <w:lang w:val="ru-RU"/>
              </w:rPr>
            </w:pPr>
          </w:p>
        </w:tc>
      </w:tr>
    </w:tbl>
    <w:p w:rsidR="00FF3F82" w:rsidRPr="002A44D0" w:rsidRDefault="00FF3F82">
      <w:pPr>
        <w:spacing w:after="0"/>
        <w:ind w:left="120"/>
        <w:rPr>
          <w:lang w:val="ru-RU"/>
        </w:rPr>
      </w:pPr>
    </w:p>
    <w:p w:rsidR="00FF3F82" w:rsidRPr="002A44D0" w:rsidRDefault="00FF3F82">
      <w:pPr>
        <w:spacing w:after="0"/>
        <w:ind w:left="120"/>
        <w:rPr>
          <w:lang w:val="ru-RU"/>
        </w:rPr>
      </w:pPr>
    </w:p>
    <w:p w:rsidR="00FF3F82" w:rsidRPr="002A44D0" w:rsidRDefault="00FF3F82">
      <w:pPr>
        <w:spacing w:after="0"/>
        <w:ind w:left="120"/>
        <w:rPr>
          <w:lang w:val="ru-RU"/>
        </w:rPr>
      </w:pPr>
    </w:p>
    <w:p w:rsidR="00FF3F82" w:rsidRPr="002A44D0" w:rsidRDefault="00FF3F82">
      <w:pPr>
        <w:spacing w:after="0"/>
        <w:ind w:left="120"/>
        <w:rPr>
          <w:lang w:val="ru-RU"/>
        </w:rPr>
      </w:pPr>
    </w:p>
    <w:p w:rsidR="00FF3F82" w:rsidRPr="002A44D0" w:rsidRDefault="00FF3F82">
      <w:pPr>
        <w:spacing w:after="0"/>
        <w:ind w:left="120"/>
        <w:rPr>
          <w:lang w:val="ru-RU"/>
        </w:rPr>
      </w:pPr>
    </w:p>
    <w:p w:rsidR="00FF3F82" w:rsidRPr="002A44D0" w:rsidRDefault="002A44D0">
      <w:pPr>
        <w:spacing w:after="0" w:line="408" w:lineRule="auto"/>
        <w:ind w:left="120"/>
        <w:jc w:val="center"/>
        <w:rPr>
          <w:lang w:val="ru-RU"/>
        </w:rPr>
      </w:pPr>
      <w:r w:rsidRPr="002A44D0">
        <w:rPr>
          <w:rFonts w:ascii="Times New Roman" w:hAnsi="Times New Roman"/>
          <w:b/>
          <w:color w:val="000000"/>
          <w:sz w:val="28"/>
          <w:lang w:val="ru-RU"/>
        </w:rPr>
        <w:t>РАБОЧАЯ ПРОГРАММА</w:t>
      </w:r>
    </w:p>
    <w:p w:rsidR="00FF3F82" w:rsidRPr="002A44D0" w:rsidRDefault="002A44D0">
      <w:pPr>
        <w:spacing w:after="0" w:line="408" w:lineRule="auto"/>
        <w:ind w:left="120"/>
        <w:jc w:val="center"/>
        <w:rPr>
          <w:lang w:val="ru-RU"/>
        </w:rPr>
      </w:pPr>
      <w:r w:rsidRPr="002A44D0">
        <w:rPr>
          <w:rFonts w:ascii="Times New Roman" w:hAnsi="Times New Roman"/>
          <w:color w:val="000000"/>
          <w:sz w:val="28"/>
          <w:lang w:val="ru-RU"/>
        </w:rPr>
        <w:t>(</w:t>
      </w:r>
      <w:r>
        <w:rPr>
          <w:rFonts w:ascii="Times New Roman" w:hAnsi="Times New Roman"/>
          <w:color w:val="000000"/>
          <w:sz w:val="28"/>
        </w:rPr>
        <w:t>ID</w:t>
      </w:r>
      <w:r w:rsidRPr="002A44D0">
        <w:rPr>
          <w:rFonts w:ascii="Times New Roman" w:hAnsi="Times New Roman"/>
          <w:color w:val="000000"/>
          <w:sz w:val="28"/>
          <w:lang w:val="ru-RU"/>
        </w:rPr>
        <w:t xml:space="preserve"> 1536346)</w:t>
      </w:r>
    </w:p>
    <w:p w:rsidR="00FF3F82" w:rsidRPr="002A44D0" w:rsidRDefault="00FF3F82">
      <w:pPr>
        <w:spacing w:after="0"/>
        <w:ind w:left="120"/>
        <w:jc w:val="center"/>
        <w:rPr>
          <w:lang w:val="ru-RU"/>
        </w:rPr>
      </w:pPr>
    </w:p>
    <w:p w:rsidR="002A44D0" w:rsidRPr="00371426" w:rsidRDefault="002A44D0" w:rsidP="002A44D0">
      <w:pPr>
        <w:spacing w:after="0" w:line="240" w:lineRule="auto"/>
        <w:jc w:val="center"/>
        <w:rPr>
          <w:lang w:val="ru-RU"/>
        </w:rPr>
      </w:pPr>
      <w:r w:rsidRPr="00371426">
        <w:rPr>
          <w:rFonts w:ascii="Times New Roman" w:hAnsi="Times New Roman"/>
          <w:b/>
          <w:color w:val="000000"/>
          <w:sz w:val="28"/>
          <w:lang w:val="ru-RU"/>
        </w:rPr>
        <w:t>учебного предмета «</w:t>
      </w:r>
      <w:r>
        <w:rPr>
          <w:rFonts w:ascii="Times New Roman" w:hAnsi="Times New Roman"/>
          <w:b/>
          <w:color w:val="000000"/>
          <w:sz w:val="28"/>
          <w:lang w:val="ru-RU"/>
        </w:rPr>
        <w:t>Биологии</w:t>
      </w:r>
      <w:r w:rsidRPr="00371426">
        <w:rPr>
          <w:rFonts w:ascii="Times New Roman" w:hAnsi="Times New Roman"/>
          <w:b/>
          <w:color w:val="000000"/>
          <w:sz w:val="28"/>
          <w:lang w:val="ru-RU"/>
        </w:rPr>
        <w:t>. Базовый уровень»</w:t>
      </w:r>
    </w:p>
    <w:p w:rsidR="002A44D0" w:rsidRDefault="002A44D0" w:rsidP="002A44D0">
      <w:pPr>
        <w:spacing w:after="0" w:line="240" w:lineRule="auto"/>
        <w:jc w:val="center"/>
        <w:rPr>
          <w:rFonts w:ascii="Times New Roman" w:hAnsi="Times New Roman"/>
          <w:color w:val="000000"/>
          <w:sz w:val="28"/>
          <w:lang w:val="ru-RU"/>
        </w:rPr>
      </w:pPr>
      <w:r w:rsidRPr="00371426">
        <w:rPr>
          <w:rFonts w:ascii="Times New Roman" w:hAnsi="Times New Roman"/>
          <w:color w:val="000000"/>
          <w:sz w:val="28"/>
          <w:lang w:val="ru-RU"/>
        </w:rPr>
        <w:t xml:space="preserve">для обучающихся 10 </w:t>
      </w:r>
      <w:r w:rsidRPr="00371426">
        <w:rPr>
          <w:rFonts w:ascii="Calibri" w:hAnsi="Calibri"/>
          <w:color w:val="000000"/>
          <w:sz w:val="28"/>
          <w:lang w:val="ru-RU"/>
        </w:rPr>
        <w:t xml:space="preserve">– </w:t>
      </w:r>
      <w:r w:rsidRPr="00371426">
        <w:rPr>
          <w:rFonts w:ascii="Times New Roman" w:hAnsi="Times New Roman"/>
          <w:color w:val="000000"/>
          <w:sz w:val="28"/>
          <w:lang w:val="ru-RU"/>
        </w:rPr>
        <w:t xml:space="preserve">11 классов </w:t>
      </w:r>
    </w:p>
    <w:p w:rsidR="002A44D0" w:rsidRPr="00371426" w:rsidRDefault="002A44D0" w:rsidP="002A44D0">
      <w:pPr>
        <w:spacing w:after="0" w:line="240" w:lineRule="auto"/>
        <w:jc w:val="center"/>
        <w:rPr>
          <w:lang w:val="ru-RU"/>
        </w:rPr>
      </w:pPr>
      <w:r>
        <w:rPr>
          <w:rFonts w:ascii="Times New Roman" w:hAnsi="Times New Roman"/>
          <w:color w:val="000000"/>
          <w:sz w:val="28"/>
          <w:lang w:val="ru-RU"/>
        </w:rPr>
        <w:t>на 2023-2024 учебный год</w:t>
      </w:r>
    </w:p>
    <w:p w:rsidR="002A44D0" w:rsidRPr="00371426" w:rsidRDefault="002A44D0" w:rsidP="002A44D0">
      <w:pPr>
        <w:spacing w:after="0"/>
        <w:ind w:left="120"/>
        <w:jc w:val="center"/>
        <w:rPr>
          <w:lang w:val="ru-RU"/>
        </w:rPr>
      </w:pPr>
    </w:p>
    <w:p w:rsidR="002A44D0" w:rsidRDefault="002A44D0" w:rsidP="002A44D0">
      <w:pPr>
        <w:spacing w:after="0"/>
        <w:ind w:left="120"/>
        <w:jc w:val="center"/>
        <w:rPr>
          <w:lang w:val="ru-RU"/>
        </w:rPr>
      </w:pPr>
    </w:p>
    <w:p w:rsidR="002A44D0" w:rsidRDefault="002A44D0" w:rsidP="002A44D0">
      <w:pPr>
        <w:spacing w:after="0"/>
        <w:ind w:left="120"/>
        <w:jc w:val="center"/>
        <w:rPr>
          <w:lang w:val="ru-RU"/>
        </w:rPr>
      </w:pPr>
    </w:p>
    <w:p w:rsidR="002A44D0" w:rsidRPr="00371426" w:rsidRDefault="002A44D0" w:rsidP="002A44D0">
      <w:pPr>
        <w:spacing w:after="0"/>
        <w:ind w:left="120"/>
        <w:jc w:val="center"/>
        <w:rPr>
          <w:lang w:val="ru-RU"/>
        </w:rPr>
      </w:pPr>
    </w:p>
    <w:p w:rsidR="002A44D0" w:rsidRPr="00371426" w:rsidRDefault="002A44D0" w:rsidP="002A44D0">
      <w:pPr>
        <w:spacing w:after="0"/>
        <w:ind w:left="120"/>
        <w:jc w:val="center"/>
        <w:rPr>
          <w:lang w:val="ru-RU"/>
        </w:rPr>
      </w:pPr>
    </w:p>
    <w:p w:rsidR="002A44D0" w:rsidRPr="00371426" w:rsidRDefault="002A44D0" w:rsidP="002A44D0">
      <w:pPr>
        <w:spacing w:after="0"/>
        <w:ind w:left="120"/>
        <w:jc w:val="center"/>
        <w:rPr>
          <w:lang w:val="ru-RU"/>
        </w:rPr>
      </w:pPr>
    </w:p>
    <w:p w:rsidR="002A44D0" w:rsidRPr="001101FD" w:rsidRDefault="002A44D0" w:rsidP="002A44D0">
      <w:pPr>
        <w:spacing w:after="0"/>
        <w:ind w:left="120"/>
        <w:jc w:val="center"/>
        <w:rPr>
          <w:rFonts w:ascii="Times New Roman" w:hAnsi="Times New Roman" w:cs="Times New Roman"/>
          <w:sz w:val="28"/>
          <w:szCs w:val="28"/>
          <w:lang w:val="ru-RU"/>
        </w:rPr>
      </w:pPr>
      <w:r>
        <w:rPr>
          <w:lang w:val="ru-RU"/>
        </w:rPr>
        <w:t xml:space="preserve">                                                                                       </w:t>
      </w:r>
      <w:r w:rsidRPr="001101FD">
        <w:rPr>
          <w:rFonts w:ascii="Times New Roman" w:hAnsi="Times New Roman" w:cs="Times New Roman"/>
          <w:b/>
          <w:sz w:val="28"/>
          <w:szCs w:val="28"/>
          <w:lang w:val="ru-RU"/>
        </w:rPr>
        <w:t>Составитель:</w:t>
      </w:r>
      <w:r w:rsidRPr="001101FD">
        <w:rPr>
          <w:rFonts w:ascii="Times New Roman" w:hAnsi="Times New Roman" w:cs="Times New Roman"/>
          <w:sz w:val="28"/>
          <w:szCs w:val="28"/>
          <w:lang w:val="ru-RU"/>
        </w:rPr>
        <w:t xml:space="preserve"> Разакова Хадижат Алиевна</w:t>
      </w:r>
    </w:p>
    <w:p w:rsidR="002A44D0" w:rsidRPr="001101FD" w:rsidRDefault="002A44D0" w:rsidP="002A44D0">
      <w:pPr>
        <w:spacing w:after="0"/>
        <w:ind w:left="120"/>
        <w:jc w:val="center"/>
        <w:rPr>
          <w:rFonts w:ascii="Times New Roman" w:hAnsi="Times New Roman" w:cs="Times New Roman"/>
          <w:sz w:val="28"/>
          <w:szCs w:val="28"/>
          <w:lang w:val="ru-RU"/>
        </w:rPr>
      </w:pPr>
      <w:r w:rsidRPr="001101FD">
        <w:rPr>
          <w:rFonts w:ascii="Times New Roman" w:hAnsi="Times New Roman" w:cs="Times New Roman"/>
          <w:sz w:val="28"/>
          <w:szCs w:val="28"/>
          <w:lang w:val="ru-RU"/>
        </w:rPr>
        <w:t xml:space="preserve">                                                                                              учитель биологии и химии</w:t>
      </w:r>
    </w:p>
    <w:p w:rsidR="002A44D0" w:rsidRPr="001101FD" w:rsidRDefault="002A44D0" w:rsidP="002A44D0">
      <w:pPr>
        <w:spacing w:after="0"/>
        <w:ind w:left="120"/>
        <w:jc w:val="center"/>
        <w:rPr>
          <w:rFonts w:ascii="Times New Roman" w:hAnsi="Times New Roman" w:cs="Times New Roman"/>
          <w:lang w:val="ru-RU"/>
        </w:rPr>
      </w:pPr>
    </w:p>
    <w:p w:rsidR="002A44D0" w:rsidRDefault="002A44D0" w:rsidP="002A44D0">
      <w:pPr>
        <w:spacing w:after="0"/>
        <w:ind w:left="120"/>
        <w:jc w:val="center"/>
        <w:rPr>
          <w:lang w:val="ru-RU"/>
        </w:rPr>
      </w:pPr>
    </w:p>
    <w:p w:rsidR="002A44D0" w:rsidRDefault="002A44D0" w:rsidP="002A44D0">
      <w:pPr>
        <w:spacing w:after="0"/>
        <w:ind w:left="120"/>
        <w:jc w:val="center"/>
        <w:rPr>
          <w:lang w:val="ru-RU"/>
        </w:rPr>
      </w:pPr>
    </w:p>
    <w:p w:rsidR="002A44D0" w:rsidRPr="00371426" w:rsidRDefault="002A44D0" w:rsidP="002A44D0">
      <w:pPr>
        <w:spacing w:after="0"/>
        <w:ind w:left="120"/>
        <w:jc w:val="center"/>
        <w:rPr>
          <w:lang w:val="ru-RU"/>
        </w:rPr>
      </w:pPr>
    </w:p>
    <w:p w:rsidR="002A44D0" w:rsidRPr="00371426" w:rsidRDefault="002A44D0" w:rsidP="002A44D0">
      <w:pPr>
        <w:spacing w:after="0"/>
        <w:ind w:left="120"/>
        <w:jc w:val="center"/>
        <w:rPr>
          <w:lang w:val="ru-RU"/>
        </w:rPr>
      </w:pPr>
    </w:p>
    <w:p w:rsidR="00FF3F82" w:rsidRPr="002A44D0" w:rsidRDefault="002A44D0" w:rsidP="002A44D0">
      <w:pPr>
        <w:spacing w:after="0"/>
        <w:jc w:val="center"/>
        <w:rPr>
          <w:lang w:val="ru-RU"/>
        </w:rPr>
        <w:sectPr w:rsidR="00FF3F82" w:rsidRPr="002A44D0" w:rsidSect="002A44D0">
          <w:footerReference w:type="default" r:id="rId6"/>
          <w:pgSz w:w="11906" w:h="16383"/>
          <w:pgMar w:top="1134" w:right="566" w:bottom="1134" w:left="1276" w:header="720" w:footer="720" w:gutter="0"/>
          <w:cols w:space="720"/>
        </w:sectPr>
      </w:pPr>
      <w:bookmarkStart w:id="3" w:name="58df893d-8e48-4a6c-b707-e30db5572816"/>
      <w:r w:rsidRPr="00371426">
        <w:rPr>
          <w:rFonts w:ascii="Times New Roman" w:hAnsi="Times New Roman"/>
          <w:b/>
          <w:color w:val="000000"/>
          <w:sz w:val="28"/>
          <w:lang w:val="ru-RU"/>
        </w:rPr>
        <w:t>с.</w:t>
      </w:r>
      <w:r>
        <w:rPr>
          <w:rFonts w:ascii="Times New Roman" w:hAnsi="Times New Roman"/>
          <w:b/>
          <w:color w:val="000000"/>
          <w:sz w:val="28"/>
          <w:lang w:val="ru-RU"/>
        </w:rPr>
        <w:t xml:space="preserve"> </w:t>
      </w:r>
      <w:r w:rsidRPr="00371426">
        <w:rPr>
          <w:rFonts w:ascii="Times New Roman" w:hAnsi="Times New Roman"/>
          <w:b/>
          <w:color w:val="000000"/>
          <w:sz w:val="28"/>
          <w:lang w:val="ru-RU"/>
        </w:rPr>
        <w:t>Хуцеевка</w:t>
      </w:r>
      <w:bookmarkEnd w:id="3"/>
      <w:r w:rsidRPr="00371426">
        <w:rPr>
          <w:rFonts w:ascii="Times New Roman" w:hAnsi="Times New Roman"/>
          <w:b/>
          <w:color w:val="000000"/>
          <w:sz w:val="28"/>
          <w:lang w:val="ru-RU"/>
        </w:rPr>
        <w:t xml:space="preserve">‌ </w:t>
      </w:r>
      <w:bookmarkStart w:id="4" w:name="d0353ffa-3b9d-4f1b-95cd-292ab35e49b4"/>
      <w:r>
        <w:rPr>
          <w:rFonts w:ascii="Times New Roman" w:hAnsi="Times New Roman"/>
          <w:b/>
          <w:color w:val="000000"/>
          <w:sz w:val="28"/>
          <w:lang w:val="ru-RU"/>
        </w:rPr>
        <w:t xml:space="preserve"> </w:t>
      </w:r>
      <w:r w:rsidRPr="00371426">
        <w:rPr>
          <w:rFonts w:ascii="Times New Roman" w:hAnsi="Times New Roman"/>
          <w:b/>
          <w:color w:val="000000"/>
          <w:sz w:val="28"/>
          <w:lang w:val="ru-RU"/>
        </w:rPr>
        <w:t>2023</w:t>
      </w:r>
      <w:bookmarkEnd w:id="4"/>
      <w:r w:rsidRPr="00371426">
        <w:rPr>
          <w:rFonts w:ascii="Times New Roman" w:hAnsi="Times New Roman"/>
          <w:b/>
          <w:color w:val="000000"/>
          <w:sz w:val="28"/>
          <w:lang w:val="ru-RU"/>
        </w:rPr>
        <w:t>‌</w:t>
      </w:r>
      <w:r w:rsidRPr="00371426">
        <w:rPr>
          <w:rFonts w:ascii="Times New Roman" w:hAnsi="Times New Roman"/>
          <w:color w:val="000000"/>
          <w:sz w:val="28"/>
          <w:lang w:val="ru-RU"/>
        </w:rPr>
        <w:t>​</w:t>
      </w:r>
    </w:p>
    <w:p w:rsidR="00FF3F82" w:rsidRPr="002A44D0" w:rsidRDefault="002A44D0" w:rsidP="002A44D0">
      <w:pPr>
        <w:spacing w:after="0" w:line="264" w:lineRule="auto"/>
        <w:jc w:val="both"/>
        <w:rPr>
          <w:rFonts w:ascii="Times New Roman" w:hAnsi="Times New Roman" w:cs="Times New Roman"/>
          <w:sz w:val="24"/>
          <w:szCs w:val="24"/>
          <w:lang w:val="ru-RU"/>
        </w:rPr>
      </w:pPr>
      <w:bookmarkStart w:id="5" w:name="block-11032212"/>
      <w:bookmarkEnd w:id="0"/>
      <w:r w:rsidRPr="002A44D0">
        <w:rPr>
          <w:rFonts w:ascii="Times New Roman" w:hAnsi="Times New Roman" w:cs="Times New Roman"/>
          <w:b/>
          <w:color w:val="000000"/>
          <w:sz w:val="24"/>
          <w:szCs w:val="24"/>
          <w:lang w:val="ru-RU"/>
        </w:rPr>
        <w:lastRenderedPageBreak/>
        <w:t>ПОЯСНИТЕЛЬНАЯ ЗАПИСКА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FF3F82" w:rsidRPr="002A44D0" w:rsidRDefault="00FF3F82">
      <w:pPr>
        <w:rPr>
          <w:rFonts w:ascii="Times New Roman" w:hAnsi="Times New Roman" w:cs="Times New Roman"/>
          <w:sz w:val="24"/>
          <w:szCs w:val="24"/>
          <w:lang w:val="ru-RU"/>
        </w:rPr>
        <w:sectPr w:rsidR="00FF3F82" w:rsidRPr="002A44D0" w:rsidSect="002A44D0">
          <w:pgSz w:w="11906" w:h="16383"/>
          <w:pgMar w:top="568" w:right="850" w:bottom="1134" w:left="851" w:header="720" w:footer="720" w:gutter="0"/>
          <w:cols w:space="720"/>
        </w:sectPr>
      </w:pPr>
    </w:p>
    <w:p w:rsidR="00FF3F82" w:rsidRPr="002A44D0" w:rsidRDefault="002A44D0">
      <w:pPr>
        <w:spacing w:after="0" w:line="264" w:lineRule="auto"/>
        <w:ind w:left="120"/>
        <w:jc w:val="both"/>
        <w:rPr>
          <w:rFonts w:ascii="Times New Roman" w:hAnsi="Times New Roman" w:cs="Times New Roman"/>
          <w:sz w:val="24"/>
          <w:szCs w:val="24"/>
          <w:lang w:val="ru-RU"/>
        </w:rPr>
      </w:pPr>
      <w:bookmarkStart w:id="6" w:name="block-11032216"/>
      <w:bookmarkEnd w:id="5"/>
      <w:r w:rsidRPr="002A44D0">
        <w:rPr>
          <w:rFonts w:ascii="Times New Roman" w:hAnsi="Times New Roman" w:cs="Times New Roman"/>
          <w:b/>
          <w:color w:val="000000"/>
          <w:sz w:val="24"/>
          <w:szCs w:val="24"/>
          <w:lang w:val="ru-RU"/>
        </w:rPr>
        <w:lastRenderedPageBreak/>
        <w:t>СОДЕРЖАНИЕ ОБУЧЕНИЯ</w:t>
      </w:r>
      <w:r w:rsidRPr="002A44D0">
        <w:rPr>
          <w:rFonts w:ascii="Times New Roman" w:hAnsi="Times New Roman" w:cs="Times New Roman"/>
          <w:color w:val="000000"/>
          <w:sz w:val="24"/>
          <w:szCs w:val="24"/>
          <w:lang w:val="ru-RU"/>
        </w:rPr>
        <w:t xml:space="preserve"> </w:t>
      </w:r>
    </w:p>
    <w:p w:rsidR="00FF3F82" w:rsidRPr="002A44D0" w:rsidRDefault="00FF3F82">
      <w:pPr>
        <w:spacing w:after="0" w:line="264" w:lineRule="auto"/>
        <w:ind w:left="120"/>
        <w:jc w:val="both"/>
        <w:rPr>
          <w:rFonts w:ascii="Times New Roman" w:hAnsi="Times New Roman" w:cs="Times New Roman"/>
          <w:sz w:val="24"/>
          <w:szCs w:val="24"/>
          <w:lang w:val="ru-RU"/>
        </w:rPr>
      </w:pPr>
    </w:p>
    <w:p w:rsidR="00FF3F82" w:rsidRPr="002A44D0" w:rsidRDefault="002A44D0">
      <w:pPr>
        <w:spacing w:after="0" w:line="264" w:lineRule="auto"/>
        <w:ind w:left="12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10 КЛАСС</w:t>
      </w:r>
    </w:p>
    <w:p w:rsidR="00FF3F82" w:rsidRPr="002A44D0" w:rsidRDefault="00FF3F82">
      <w:pPr>
        <w:spacing w:after="0" w:line="264" w:lineRule="auto"/>
        <w:ind w:left="120"/>
        <w:jc w:val="both"/>
        <w:rPr>
          <w:rFonts w:ascii="Times New Roman" w:hAnsi="Times New Roman" w:cs="Times New Roman"/>
          <w:sz w:val="24"/>
          <w:szCs w:val="24"/>
          <w:lang w:val="ru-RU"/>
        </w:rPr>
      </w:pP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1. Биология как наука.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F1247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Портреты: Ч. Дарвин, Г. Мендель, Н. К. Кольцов, Дж. </w:t>
      </w:r>
      <w:r w:rsidRPr="00F12470">
        <w:rPr>
          <w:rFonts w:ascii="Times New Roman" w:hAnsi="Times New Roman" w:cs="Times New Roman"/>
          <w:color w:val="000000"/>
          <w:sz w:val="24"/>
          <w:szCs w:val="24"/>
          <w:lang w:val="ru-RU"/>
        </w:rPr>
        <w:t>Уотсон и Ф. Крик.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«Методы познания живой природы».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Практическая работа</w:t>
      </w:r>
      <w:r w:rsidRPr="002A44D0">
        <w:rPr>
          <w:rFonts w:ascii="Times New Roman" w:hAnsi="Times New Roman" w:cs="Times New Roman"/>
          <w:b/>
          <w:color w:val="000000"/>
          <w:sz w:val="24"/>
          <w:szCs w:val="24"/>
          <w:lang w:val="ru-RU"/>
        </w:rPr>
        <w:t xml:space="preserve"> </w:t>
      </w:r>
      <w:r w:rsidRPr="002A44D0">
        <w:rPr>
          <w:rFonts w:ascii="Times New Roman" w:hAnsi="Times New Roman" w:cs="Times New Roman"/>
          <w:color w:val="000000"/>
          <w:sz w:val="24"/>
          <w:szCs w:val="24"/>
          <w:lang w:val="ru-RU"/>
        </w:rPr>
        <w:t>№ 1. «Использование различных методов при изучении биологических объектов».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2. Живые системы и их организация.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«Основные признаки жизни», «Уровни организации живой природы».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модель молекулы ДНК.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3. Химический состав и строение клетки.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Функции воды и минеральных веществ в клетке. Поддержание осмотического баланса.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F3F82" w:rsidRPr="002A44D0" w:rsidRDefault="002A44D0">
      <w:pPr>
        <w:spacing w:after="0" w:line="264" w:lineRule="auto"/>
        <w:ind w:firstLine="600"/>
        <w:jc w:val="both"/>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Ферменты – биологические катализаторы. Строение фермента: активный центр, субстратная специфичность. </w:t>
      </w:r>
      <w:r w:rsidRPr="002A44D0">
        <w:rPr>
          <w:rFonts w:ascii="Times New Roman" w:hAnsi="Times New Roman" w:cs="Times New Roman"/>
          <w:color w:val="000000"/>
          <w:sz w:val="24"/>
          <w:szCs w:val="24"/>
        </w:rPr>
        <w:t>Коферменты. Витамины. Отличия ферментов от неорганических катализаторов.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Транспорт веществ в клетке.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А. Левенгук, Р. Гук, Т. Шванн, М. Шлейден, Р. Вирхов, Дж. Уотсон, Ф. Крик, М. Уилкинс, Р. Франклин, К. М. Бэр.</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4. Жизнедеятельность клетки.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F12470">
        <w:rPr>
          <w:rFonts w:ascii="Times New Roman" w:hAnsi="Times New Roman" w:cs="Times New Roman"/>
          <w:color w:val="000000"/>
          <w:sz w:val="24"/>
          <w:szCs w:val="24"/>
          <w:lang w:val="ru-RU"/>
        </w:rPr>
        <w:t xml:space="preserve">Хемосинтез. Хемосинтезирующие бактерии. </w:t>
      </w:r>
      <w:r w:rsidRPr="002A44D0">
        <w:rPr>
          <w:rFonts w:ascii="Times New Roman" w:hAnsi="Times New Roman" w:cs="Times New Roman"/>
          <w:color w:val="000000"/>
          <w:sz w:val="24"/>
          <w:szCs w:val="24"/>
          <w:lang w:val="ru-RU"/>
        </w:rPr>
        <w:t>Значение хемосинтеза для жизни на Земле.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Энергетический обмен в клетке. Расщепление веществ, выделение и аккумулирование энергии в клетке. </w:t>
      </w:r>
      <w:r w:rsidRPr="00F12470">
        <w:rPr>
          <w:rFonts w:ascii="Times New Roman" w:hAnsi="Times New Roman" w:cs="Times New Roman"/>
          <w:color w:val="000000"/>
          <w:sz w:val="24"/>
          <w:szCs w:val="24"/>
          <w:lang w:val="ru-RU"/>
        </w:rPr>
        <w:t xml:space="preserve">Этапы энергетического обмена. Гликолиз. Брожение и его виды. </w:t>
      </w:r>
      <w:r w:rsidRPr="002A44D0">
        <w:rPr>
          <w:rFonts w:ascii="Times New Roman" w:hAnsi="Times New Roman" w:cs="Times New Roman"/>
          <w:color w:val="000000"/>
          <w:sz w:val="24"/>
          <w:szCs w:val="24"/>
          <w:lang w:val="ru-RU"/>
        </w:rPr>
        <w:t>Кислородное окисление, или клеточное дыхание. Окислительное фосфорилирование. Эффективность энергетического обмена.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w:t>
      </w:r>
      <w:r w:rsidRPr="002A44D0">
        <w:rPr>
          <w:rFonts w:ascii="Times New Roman" w:hAnsi="Times New Roman" w:cs="Times New Roman"/>
          <w:color w:val="000000"/>
          <w:sz w:val="24"/>
          <w:szCs w:val="24"/>
          <w:lang w:val="ru-RU"/>
        </w:rPr>
        <w:lastRenderedPageBreak/>
        <w:t>Трансляция – биосинтез белка. Этапы трансляции. Кодирование аминокислот. Роль рибосом в биосинтезе белка.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E3C1A">
        <w:rPr>
          <w:rFonts w:ascii="Times New Roman" w:hAnsi="Times New Roman" w:cs="Times New Roman"/>
          <w:color w:val="000000"/>
          <w:sz w:val="24"/>
          <w:szCs w:val="24"/>
          <w:lang w:val="ru-RU"/>
        </w:rPr>
        <w:t xml:space="preserve">Обратная транскрипция, ревертаза и интеграза. </w:t>
      </w:r>
      <w:r w:rsidRPr="002A44D0">
        <w:rPr>
          <w:rFonts w:ascii="Times New Roman" w:hAnsi="Times New Roman" w:cs="Times New Roman"/>
          <w:color w:val="000000"/>
          <w:sz w:val="24"/>
          <w:szCs w:val="24"/>
          <w:lang w:val="ru-RU"/>
        </w:rPr>
        <w:t>Профилактика распространения вирусных заболеваний.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Н. К. Кольцов, Д. И. Ивановский, К. А. Тимирязев.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5. Размножение и индивидуальное развитие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Программируемая гибель клетки – апоптоз.</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Половое размножение, его отличия от бесполого.</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F12470">
        <w:rPr>
          <w:rFonts w:ascii="Times New Roman" w:hAnsi="Times New Roman" w:cs="Times New Roman"/>
          <w:color w:val="000000"/>
          <w:sz w:val="24"/>
          <w:szCs w:val="24"/>
          <w:lang w:val="ru-RU"/>
        </w:rPr>
        <w:t xml:space="preserve">Мейоз. Стадии мейоза. </w:t>
      </w:r>
      <w:r w:rsidRPr="002A44D0">
        <w:rPr>
          <w:rFonts w:ascii="Times New Roman" w:hAnsi="Times New Roman" w:cs="Times New Roman"/>
          <w:color w:val="000000"/>
          <w:sz w:val="24"/>
          <w:szCs w:val="24"/>
          <w:lang w:val="ru-RU"/>
        </w:rPr>
        <w:t>Процессы, происходящие на стадиях мейоза. Поведение хромосом в мейозе. Кроссинговер. Биологический смысл и значение мейоза.</w:t>
      </w:r>
    </w:p>
    <w:p w:rsidR="00FF3F82" w:rsidRPr="002A44D0" w:rsidRDefault="002A44D0">
      <w:pPr>
        <w:spacing w:after="0" w:line="264" w:lineRule="auto"/>
        <w:ind w:firstLine="600"/>
        <w:jc w:val="both"/>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2A44D0">
        <w:rPr>
          <w:rFonts w:ascii="Times New Roman" w:hAnsi="Times New Roman" w:cs="Times New Roman"/>
          <w:color w:val="000000"/>
          <w:sz w:val="24"/>
          <w:szCs w:val="24"/>
        </w:rPr>
        <w:t>Особенности строения яйцеклеток и сперматозоидов. Оплодотворение. Партеногенез.</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6. Наследственность и изменчивость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Хромосомная теория наследственности. Генетические карты.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Внеядерная наследственность и изменчивость.</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F12470">
        <w:rPr>
          <w:rFonts w:ascii="Times New Roman" w:hAnsi="Times New Roman" w:cs="Times New Roman"/>
          <w:color w:val="000000"/>
          <w:sz w:val="24"/>
          <w:szCs w:val="24"/>
          <w:lang w:val="ru-RU"/>
        </w:rPr>
        <w:t xml:space="preserve">ПЦР-анализа. </w:t>
      </w:r>
      <w:r w:rsidRPr="002A44D0">
        <w:rPr>
          <w:rFonts w:ascii="Times New Roman" w:hAnsi="Times New Roman" w:cs="Times New Roman"/>
          <w:color w:val="000000"/>
          <w:sz w:val="24"/>
          <w:szCs w:val="24"/>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5. «Изучение результатов моногибридного и дигибридного скрещивания у дрозофилы на готовых микропрепаратах».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Практическая работа № 2. «Составление и анализ родословных человека».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7. Селекция организмов. Основы биотехнологии.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Н. И. Вавилов, И. В. Мичурин, Г. Д. Карпеченко, М. Ф. Иванов.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Экскурсия</w:t>
      </w:r>
      <w:r w:rsidRPr="002A44D0">
        <w:rPr>
          <w:rFonts w:ascii="Times New Roman" w:hAnsi="Times New Roman" w:cs="Times New Roman"/>
          <w:b/>
          <w:color w:val="000000"/>
          <w:sz w:val="24"/>
          <w:szCs w:val="24"/>
          <w:lang w:val="ru-RU"/>
        </w:rPr>
        <w:t xml:space="preserve"> </w:t>
      </w:r>
      <w:r w:rsidRPr="002A44D0">
        <w:rPr>
          <w:rFonts w:ascii="Times New Roman" w:hAnsi="Times New Roman" w:cs="Times New Roman"/>
          <w:color w:val="000000"/>
          <w:sz w:val="24"/>
          <w:szCs w:val="24"/>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FF3F82" w:rsidRPr="002A44D0" w:rsidRDefault="002A44D0">
      <w:pPr>
        <w:spacing w:after="0" w:line="264" w:lineRule="auto"/>
        <w:ind w:left="12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11 КЛАСС</w:t>
      </w:r>
    </w:p>
    <w:p w:rsidR="00FF3F82" w:rsidRPr="002A44D0" w:rsidRDefault="00FF3F82">
      <w:pPr>
        <w:spacing w:after="0" w:line="264" w:lineRule="auto"/>
        <w:ind w:left="120"/>
        <w:jc w:val="both"/>
        <w:rPr>
          <w:rFonts w:ascii="Times New Roman" w:hAnsi="Times New Roman" w:cs="Times New Roman"/>
          <w:sz w:val="24"/>
          <w:szCs w:val="24"/>
          <w:lang w:val="ru-RU"/>
        </w:rPr>
      </w:pP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lastRenderedPageBreak/>
        <w:t>Тема 1. Эволюционная биология.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Синтетическая теория эволюции (СТЭ) и её основные положения.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Микроэволюция. Популяция как единица вида и эволюции.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К. Линней, Ж. Б. Ламарк, Ч. Дарвин, В. О. Ковалевский, К. М. Бэр, Э. Геккель, Ф. Мюллер, А. Н. Северцов.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1. «Сравнение видов по морфологическому критерию».</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Лабораторная работа № 2. «Описание приспособленности организма и её относительного характера».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2. Возникновение и развитие жизни на Земле.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Мезозойская эра и её периоды: триасовый, юрский, меловой.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Ф. Реди, Л. Пастер, А. И. Опарин, С. Миллер, Г. Юри, Ч. Дарвин.</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Экскурсия «Эволюция органического мира на Земле» (в естественно-научный или краеведческий музей).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3. Организмы и окружающая среда.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Среды обитания организмов: водная, наземно-воздушная, почвенная, внутриорганизменная.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 xml:space="preserve">Демонстрации: </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А. Гумбольдт, К. Ф. Рулье, Э. Геккель.</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Лабораторные и практические работы: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Тема 4. Сообщества и экологические системы.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Круговороты веществ и биогеохимические циклы элементов (углерода, азота). Зональность биосферы. Основные биомы суши.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Демонстрации:</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Портреты: А. Дж. Тенсли, В. Н. Сукачёв, В. И. Вернадский.</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F3F82" w:rsidRPr="002A44D0" w:rsidRDefault="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2A44D0" w:rsidRPr="002A44D0" w:rsidRDefault="002A44D0" w:rsidP="002A44D0">
      <w:pPr>
        <w:rPr>
          <w:rFonts w:ascii="Times New Roman" w:hAnsi="Times New Roman" w:cs="Times New Roman"/>
          <w:sz w:val="24"/>
          <w:szCs w:val="24"/>
          <w:lang w:val="ru-RU"/>
        </w:rPr>
      </w:pPr>
    </w:p>
    <w:p w:rsidR="002A44D0" w:rsidRPr="002A44D0" w:rsidRDefault="002A44D0" w:rsidP="002A44D0">
      <w:pPr>
        <w:spacing w:after="0" w:line="264" w:lineRule="auto"/>
        <w:ind w:left="120"/>
        <w:jc w:val="both"/>
        <w:rPr>
          <w:rFonts w:ascii="Times New Roman" w:hAnsi="Times New Roman" w:cs="Times New Roman"/>
          <w:b/>
          <w:sz w:val="24"/>
          <w:szCs w:val="24"/>
          <w:lang w:val="ru-RU"/>
        </w:rPr>
      </w:pPr>
      <w:r>
        <w:rPr>
          <w:rFonts w:ascii="Times New Roman" w:hAnsi="Times New Roman" w:cs="Times New Roman"/>
          <w:sz w:val="24"/>
          <w:szCs w:val="24"/>
          <w:lang w:val="ru-RU"/>
        </w:rPr>
        <w:tab/>
      </w:r>
      <w:r w:rsidRPr="002A44D0">
        <w:rPr>
          <w:rFonts w:ascii="Times New Roman" w:hAnsi="Times New Roman" w:cs="Times New Roman"/>
          <w:b/>
          <w:color w:val="000000"/>
          <w:sz w:val="24"/>
          <w:szCs w:val="24"/>
          <w:lang w:val="ru-RU"/>
        </w:rPr>
        <w:t>ПЛАНИРУЕМЫЕ РЕЗУЛЬТАТЫ ОСВОЕНИЯ ПРОГРАММЫ ПО БИОЛОГИИ НА БАЗОВОМ УРОВНЕ СРЕДНЕГО ОБЩЕГО ОБРАЗОВАНИЯ</w:t>
      </w:r>
    </w:p>
    <w:p w:rsidR="002A44D0" w:rsidRPr="002A44D0" w:rsidRDefault="002A44D0" w:rsidP="002A44D0">
      <w:pPr>
        <w:spacing w:after="0" w:line="264" w:lineRule="auto"/>
        <w:ind w:left="120"/>
        <w:jc w:val="both"/>
        <w:rPr>
          <w:rFonts w:ascii="Times New Roman" w:hAnsi="Times New Roman" w:cs="Times New Roman"/>
          <w:sz w:val="24"/>
          <w:szCs w:val="24"/>
          <w:lang w:val="ru-RU"/>
        </w:rPr>
      </w:pP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2A44D0" w:rsidRPr="002A44D0" w:rsidRDefault="002A44D0" w:rsidP="002A44D0">
      <w:pPr>
        <w:spacing w:after="0" w:line="264" w:lineRule="auto"/>
        <w:ind w:left="120"/>
        <w:jc w:val="both"/>
        <w:rPr>
          <w:rFonts w:ascii="Times New Roman" w:hAnsi="Times New Roman" w:cs="Times New Roman"/>
          <w:sz w:val="24"/>
          <w:szCs w:val="24"/>
          <w:lang w:val="ru-RU"/>
        </w:rPr>
      </w:pPr>
    </w:p>
    <w:p w:rsidR="002A44D0" w:rsidRPr="002A44D0" w:rsidRDefault="002A44D0" w:rsidP="002A44D0">
      <w:pPr>
        <w:spacing w:after="0" w:line="264" w:lineRule="auto"/>
        <w:ind w:left="12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ЛИЧНОСТНЫЕ РЕЗУЛЬТАТЫ</w:t>
      </w:r>
    </w:p>
    <w:p w:rsidR="002A44D0" w:rsidRPr="002A44D0" w:rsidRDefault="002A44D0" w:rsidP="002A44D0">
      <w:pPr>
        <w:spacing w:after="0" w:line="264" w:lineRule="auto"/>
        <w:ind w:left="120"/>
        <w:jc w:val="both"/>
        <w:rPr>
          <w:rFonts w:ascii="Times New Roman" w:hAnsi="Times New Roman" w:cs="Times New Roman"/>
          <w:sz w:val="24"/>
          <w:szCs w:val="24"/>
          <w:lang w:val="ru-RU"/>
        </w:rPr>
      </w:pP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w:t>
      </w:r>
      <w:r w:rsidRPr="002A44D0">
        <w:rPr>
          <w:rFonts w:ascii="Times New Roman" w:hAnsi="Times New Roman" w:cs="Times New Roman"/>
          <w:color w:val="000000"/>
          <w:sz w:val="24"/>
          <w:szCs w:val="24"/>
          <w:lang w:val="ru-RU"/>
        </w:rPr>
        <w:lastRenderedPageBreak/>
        <w:t>наследию и традициям многонационального народа Российской Федерации, природе и окружающей среде.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A44D0" w:rsidRPr="002A44D0" w:rsidRDefault="002A44D0" w:rsidP="002A44D0">
      <w:pPr>
        <w:spacing w:after="0" w:line="264" w:lineRule="auto"/>
        <w:ind w:left="12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 xml:space="preserve"> 1)</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гражданского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к гуманитарной и волонтёрской деятельности;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2) патриотического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3) духовно-нравственного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духовных ценностей российского народа;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нравственного сознания, этического поведения;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личного вклада в построение устойчивого будущего;</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4) эстетического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готовность к самовыражению в разных видах искусства, стремление проявлять качества творческой личности;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6) трудового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к труду, осознание ценности мастерства, трудолюбие;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7) экологического воспитания: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8) ценности научного познания: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A44D0" w:rsidRPr="002A44D0" w:rsidRDefault="002A44D0" w:rsidP="002A44D0">
      <w:pPr>
        <w:spacing w:after="0"/>
        <w:ind w:left="120"/>
        <w:rPr>
          <w:rFonts w:ascii="Times New Roman" w:hAnsi="Times New Roman" w:cs="Times New Roman"/>
          <w:sz w:val="24"/>
          <w:szCs w:val="24"/>
          <w:lang w:val="ru-RU"/>
        </w:rPr>
      </w:pPr>
    </w:p>
    <w:p w:rsidR="002A44D0" w:rsidRPr="002A44D0" w:rsidRDefault="002A44D0" w:rsidP="002A44D0">
      <w:pPr>
        <w:spacing w:after="0"/>
        <w:ind w:left="120"/>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МЕТАПРЕДМЕТНЫЕ РЕЗУЛЬТАТЫ</w:t>
      </w:r>
    </w:p>
    <w:p w:rsidR="002A44D0" w:rsidRPr="002A44D0" w:rsidRDefault="002A44D0" w:rsidP="002A44D0">
      <w:pPr>
        <w:spacing w:after="0"/>
        <w:ind w:left="120"/>
        <w:rPr>
          <w:rFonts w:ascii="Times New Roman" w:hAnsi="Times New Roman" w:cs="Times New Roman"/>
          <w:sz w:val="24"/>
          <w:szCs w:val="24"/>
          <w:lang w:val="ru-RU"/>
        </w:rPr>
      </w:pP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Метапредметные результаты освоения программы среднего общего образования должны отражать: </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1)</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базовые логические действия: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развивать креативное мышление при решении жизненных проблем.</w:t>
      </w:r>
    </w:p>
    <w:p w:rsidR="002A44D0" w:rsidRPr="002A44D0" w:rsidRDefault="002A44D0" w:rsidP="002A44D0">
      <w:pPr>
        <w:spacing w:after="0" w:line="264" w:lineRule="auto"/>
        <w:ind w:left="12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 xml:space="preserve"> 2)</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базовые исследовательские действия: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давать оценку новым ситуациям, оценивать приобретённый опыт;</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уметь интегрировать знания из разных предметных областей;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3) работа с информацией: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Овладение универсальными коммуникативными действиями: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1)</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общение: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2)</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совместная деятельность: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Овладение универсальными регулятивными действиями: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1)</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самоорганизация: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давать оценку новым ситуациям;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делать осознанный выбор, аргументировать его, брать ответственность за решение;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оценивать приобретённый опыт;</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2)</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самоконтроль: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3)</w:t>
      </w: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b/>
          <w:color w:val="000000"/>
          <w:sz w:val="24"/>
          <w:szCs w:val="24"/>
          <w:lang w:val="ru-RU"/>
        </w:rPr>
        <w:t>принятие себя и других:</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принимать себя, понимая свои недостатки и достоинства;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признавать своё право и право других на ошибки;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развивать способность понимать мир с позиции другого человека.</w:t>
      </w:r>
    </w:p>
    <w:p w:rsidR="002A44D0" w:rsidRPr="002A44D0" w:rsidRDefault="002A44D0" w:rsidP="002A44D0">
      <w:pPr>
        <w:spacing w:after="0"/>
        <w:ind w:left="120"/>
        <w:rPr>
          <w:rFonts w:ascii="Times New Roman" w:hAnsi="Times New Roman" w:cs="Times New Roman"/>
          <w:sz w:val="24"/>
          <w:szCs w:val="24"/>
          <w:lang w:val="ru-RU"/>
        </w:rPr>
      </w:pPr>
    </w:p>
    <w:p w:rsidR="002A44D0" w:rsidRPr="002A44D0" w:rsidRDefault="002A44D0" w:rsidP="002A44D0">
      <w:pPr>
        <w:spacing w:after="0"/>
        <w:ind w:left="120"/>
        <w:rPr>
          <w:rFonts w:ascii="Times New Roman" w:hAnsi="Times New Roman" w:cs="Times New Roman"/>
          <w:sz w:val="24"/>
          <w:szCs w:val="24"/>
          <w:lang w:val="ru-RU"/>
        </w:rPr>
      </w:pPr>
      <w:bookmarkStart w:id="7" w:name="_Toc138318760"/>
      <w:bookmarkStart w:id="8" w:name="_Toc134720971"/>
      <w:bookmarkEnd w:id="7"/>
      <w:bookmarkEnd w:id="8"/>
      <w:r w:rsidRPr="002A44D0">
        <w:rPr>
          <w:rFonts w:ascii="Times New Roman" w:hAnsi="Times New Roman" w:cs="Times New Roman"/>
          <w:b/>
          <w:color w:val="000000"/>
          <w:sz w:val="24"/>
          <w:szCs w:val="24"/>
          <w:lang w:val="ru-RU"/>
        </w:rPr>
        <w:t>ПРЕДМЕТНЫЕ РЕЗУЛЬТАТЫ</w:t>
      </w:r>
    </w:p>
    <w:p w:rsidR="002A44D0" w:rsidRPr="002A44D0" w:rsidRDefault="002A44D0" w:rsidP="002A44D0">
      <w:pPr>
        <w:spacing w:after="0"/>
        <w:ind w:left="120"/>
        <w:rPr>
          <w:rFonts w:ascii="Times New Roman" w:hAnsi="Times New Roman" w:cs="Times New Roman"/>
          <w:sz w:val="24"/>
          <w:szCs w:val="24"/>
          <w:lang w:val="ru-RU"/>
        </w:rPr>
      </w:pP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2A44D0">
        <w:rPr>
          <w:rFonts w:ascii="Times New Roman" w:hAnsi="Times New Roman" w:cs="Times New Roman"/>
          <w:b/>
          <w:i/>
          <w:color w:val="000000"/>
          <w:sz w:val="24"/>
          <w:szCs w:val="24"/>
          <w:lang w:val="ru-RU"/>
        </w:rPr>
        <w:t>в 10 классе</w:t>
      </w:r>
      <w:r w:rsidRPr="002A44D0">
        <w:rPr>
          <w:rFonts w:ascii="Times New Roman" w:hAnsi="Times New Roman" w:cs="Times New Roman"/>
          <w:color w:val="000000"/>
          <w:sz w:val="24"/>
          <w:szCs w:val="24"/>
          <w:lang w:val="ru-RU"/>
        </w:rPr>
        <w:t xml:space="preserve"> должны отражать: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2A44D0">
        <w:rPr>
          <w:rFonts w:ascii="Times New Roman" w:hAnsi="Times New Roman" w:cs="Times New Roman"/>
          <w:b/>
          <w:i/>
          <w:color w:val="000000"/>
          <w:sz w:val="24"/>
          <w:szCs w:val="24"/>
          <w:lang w:val="ru-RU"/>
        </w:rPr>
        <w:t>в 11 классе</w:t>
      </w:r>
      <w:r w:rsidRPr="002A44D0">
        <w:rPr>
          <w:rFonts w:ascii="Times New Roman" w:hAnsi="Times New Roman" w:cs="Times New Roman"/>
          <w:color w:val="000000"/>
          <w:sz w:val="24"/>
          <w:szCs w:val="24"/>
          <w:lang w:val="ru-RU"/>
        </w:rPr>
        <w:t xml:space="preserve"> должны отражать:</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2A44D0" w:rsidRPr="002A44D0" w:rsidRDefault="002A44D0" w:rsidP="002A44D0">
      <w:pPr>
        <w:spacing w:after="0" w:line="264" w:lineRule="auto"/>
        <w:ind w:firstLine="600"/>
        <w:jc w:val="both"/>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A44D0" w:rsidRDefault="002A44D0" w:rsidP="002A44D0">
      <w:pPr>
        <w:tabs>
          <w:tab w:val="left" w:pos="1137"/>
        </w:tabs>
        <w:rPr>
          <w:rFonts w:ascii="Times New Roman" w:hAnsi="Times New Roman" w:cs="Times New Roman"/>
          <w:sz w:val="24"/>
          <w:szCs w:val="24"/>
          <w:lang w:val="ru-RU"/>
        </w:rPr>
      </w:pPr>
    </w:p>
    <w:p w:rsidR="002A44D0" w:rsidRDefault="002A44D0" w:rsidP="002A44D0">
      <w:pPr>
        <w:rPr>
          <w:rFonts w:ascii="Times New Roman" w:hAnsi="Times New Roman" w:cs="Times New Roman"/>
          <w:sz w:val="24"/>
          <w:szCs w:val="24"/>
          <w:lang w:val="ru-RU"/>
        </w:rPr>
      </w:pPr>
    </w:p>
    <w:p w:rsidR="00FF3F82" w:rsidRPr="002A44D0" w:rsidRDefault="00FF3F82" w:rsidP="002A44D0">
      <w:pPr>
        <w:rPr>
          <w:rFonts w:ascii="Times New Roman" w:hAnsi="Times New Roman" w:cs="Times New Roman"/>
          <w:sz w:val="24"/>
          <w:szCs w:val="24"/>
          <w:lang w:val="ru-RU"/>
        </w:rPr>
        <w:sectPr w:rsidR="00FF3F82" w:rsidRPr="002A44D0" w:rsidSect="002A44D0">
          <w:pgSz w:w="11906" w:h="16383"/>
          <w:pgMar w:top="1134" w:right="850" w:bottom="1134" w:left="851" w:header="720" w:footer="720" w:gutter="0"/>
          <w:cols w:space="720"/>
        </w:sectPr>
      </w:pPr>
    </w:p>
    <w:p w:rsidR="002A44D0" w:rsidRPr="002A44D0" w:rsidRDefault="002A44D0" w:rsidP="002A44D0">
      <w:pPr>
        <w:spacing w:after="0"/>
        <w:ind w:left="120"/>
        <w:rPr>
          <w:rFonts w:ascii="Times New Roman" w:hAnsi="Times New Roman" w:cs="Times New Roman"/>
          <w:sz w:val="24"/>
          <w:szCs w:val="24"/>
        </w:rPr>
      </w:pPr>
      <w:bookmarkStart w:id="9" w:name="block-11032211"/>
      <w:bookmarkStart w:id="10" w:name="block-11032217"/>
      <w:bookmarkEnd w:id="6"/>
      <w:r w:rsidRPr="002A44D0">
        <w:rPr>
          <w:rFonts w:ascii="Times New Roman" w:hAnsi="Times New Roman" w:cs="Times New Roman"/>
          <w:b/>
          <w:color w:val="000000"/>
          <w:sz w:val="24"/>
          <w:szCs w:val="24"/>
        </w:rPr>
        <w:lastRenderedPageBreak/>
        <w:t xml:space="preserve">ТЕМАТИЧЕСКОЕ ПЛАНИРОВАНИЕ </w:t>
      </w:r>
    </w:p>
    <w:p w:rsidR="002A44D0" w:rsidRPr="002A44D0" w:rsidRDefault="002A44D0" w:rsidP="002A44D0">
      <w:pPr>
        <w:spacing w:after="0"/>
        <w:ind w:left="120"/>
        <w:rPr>
          <w:rFonts w:ascii="Times New Roman" w:hAnsi="Times New Roman" w:cs="Times New Roman"/>
          <w:sz w:val="24"/>
          <w:szCs w:val="24"/>
        </w:rPr>
      </w:pPr>
      <w:r w:rsidRPr="002A44D0">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3050"/>
      </w:tblGrid>
      <w:tr w:rsidR="002A44D0" w:rsidRPr="002A44D0" w:rsidTr="002A44D0">
        <w:trPr>
          <w:trHeight w:val="144"/>
          <w:tblCellSpacing w:w="20" w:type="nil"/>
        </w:trPr>
        <w:tc>
          <w:tcPr>
            <w:tcW w:w="456"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 п/п </w:t>
            </w:r>
          </w:p>
          <w:p w:rsidR="002A44D0" w:rsidRPr="002A44D0" w:rsidRDefault="002A44D0" w:rsidP="002A44D0">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Наименование разделов и тем программы </w:t>
            </w:r>
          </w:p>
          <w:p w:rsidR="002A44D0" w:rsidRPr="002A44D0" w:rsidRDefault="002A44D0" w:rsidP="002A44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Электронные (цифровые) образовательные ресурсы </w:t>
            </w:r>
          </w:p>
          <w:p w:rsidR="002A44D0" w:rsidRPr="002A44D0" w:rsidRDefault="002A44D0" w:rsidP="002A44D0">
            <w:pPr>
              <w:spacing w:after="0"/>
              <w:ind w:left="135"/>
              <w:rPr>
                <w:rFonts w:ascii="Times New Roman" w:hAnsi="Times New Roman" w:cs="Times New Roman"/>
                <w:sz w:val="24"/>
                <w:szCs w:val="24"/>
              </w:rPr>
            </w:pPr>
          </w:p>
        </w:tc>
      </w:tr>
      <w:tr w:rsidR="002A44D0" w:rsidRPr="002A44D0" w:rsidTr="002A44D0">
        <w:trPr>
          <w:trHeight w:val="144"/>
          <w:tblCellSpacing w:w="20" w:type="nil"/>
        </w:trPr>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966"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Всего </w:t>
            </w:r>
          </w:p>
          <w:p w:rsidR="002A44D0" w:rsidRPr="002A44D0" w:rsidRDefault="002A44D0" w:rsidP="002A44D0">
            <w:pPr>
              <w:spacing w:after="0"/>
              <w:ind w:left="135"/>
              <w:rPr>
                <w:rFonts w:ascii="Times New Roman" w:hAnsi="Times New Roman" w:cs="Times New Roman"/>
                <w:sz w:val="24"/>
                <w:szCs w:val="24"/>
              </w:rPr>
            </w:pPr>
          </w:p>
        </w:tc>
        <w:tc>
          <w:tcPr>
            <w:tcW w:w="1687"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Контрольные работы </w:t>
            </w:r>
          </w:p>
          <w:p w:rsidR="002A44D0" w:rsidRPr="002A44D0" w:rsidRDefault="002A44D0" w:rsidP="002A44D0">
            <w:pPr>
              <w:spacing w:after="0"/>
              <w:ind w:left="135"/>
              <w:rPr>
                <w:rFonts w:ascii="Times New Roman" w:hAnsi="Times New Roman" w:cs="Times New Roman"/>
                <w:sz w:val="24"/>
                <w:szCs w:val="24"/>
              </w:rPr>
            </w:pPr>
          </w:p>
        </w:tc>
        <w:tc>
          <w:tcPr>
            <w:tcW w:w="177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Практические работы </w:t>
            </w:r>
          </w:p>
          <w:p w:rsidR="002A44D0" w:rsidRPr="002A44D0" w:rsidRDefault="002A44D0" w:rsidP="002A44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Биология как наука</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Живые системы и их организация</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687"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Химический состав и строение клетки</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8 </w:t>
            </w:r>
          </w:p>
        </w:tc>
        <w:tc>
          <w:tcPr>
            <w:tcW w:w="16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4</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Жизнедеятельность клетки</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0</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5</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Размножение и индивидуальное развитие организмов</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5 </w:t>
            </w:r>
          </w:p>
        </w:tc>
        <w:tc>
          <w:tcPr>
            <w:tcW w:w="16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6</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Наследственность и изменчивость организмов</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0</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7</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Селекция организмов. Основы биотехнологии</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EB7129" w:rsidTr="002A44D0">
        <w:trPr>
          <w:trHeight w:val="144"/>
          <w:tblCellSpacing w:w="20" w:type="nil"/>
        </w:trPr>
        <w:tc>
          <w:tcPr>
            <w:tcW w:w="45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8</w:t>
            </w:r>
          </w:p>
        </w:tc>
        <w:tc>
          <w:tcPr>
            <w:tcW w:w="316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292</w:t>
              </w:r>
            </w:hyperlink>
          </w:p>
        </w:tc>
      </w:tr>
      <w:tr w:rsidR="002A44D0" w:rsidRPr="002A44D0" w:rsidTr="002A44D0">
        <w:trPr>
          <w:trHeight w:val="144"/>
          <w:tblCellSpacing w:w="20" w:type="nil"/>
        </w:trPr>
        <w:tc>
          <w:tcPr>
            <w:tcW w:w="0" w:type="auto"/>
            <w:gridSpan w:val="2"/>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77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4 </w:t>
            </w:r>
          </w:p>
        </w:tc>
        <w:tc>
          <w:tcPr>
            <w:tcW w:w="2615" w:type="dxa"/>
            <w:tcMar>
              <w:top w:w="50" w:type="dxa"/>
              <w:left w:w="100" w:type="dxa"/>
            </w:tcMar>
            <w:vAlign w:val="center"/>
          </w:tcPr>
          <w:p w:rsidR="002A44D0" w:rsidRPr="002A44D0" w:rsidRDefault="002A44D0" w:rsidP="002A44D0">
            <w:pPr>
              <w:rPr>
                <w:rFonts w:ascii="Times New Roman" w:hAnsi="Times New Roman" w:cs="Times New Roman"/>
                <w:sz w:val="24"/>
                <w:szCs w:val="24"/>
              </w:rPr>
            </w:pPr>
          </w:p>
        </w:tc>
      </w:tr>
    </w:tbl>
    <w:p w:rsidR="002A44D0" w:rsidRPr="002A44D0" w:rsidRDefault="002A44D0" w:rsidP="002A44D0">
      <w:pPr>
        <w:rPr>
          <w:rFonts w:ascii="Times New Roman" w:hAnsi="Times New Roman" w:cs="Times New Roman"/>
          <w:sz w:val="24"/>
          <w:szCs w:val="24"/>
        </w:rPr>
        <w:sectPr w:rsidR="002A44D0" w:rsidRPr="002A44D0">
          <w:pgSz w:w="16383" w:h="11906" w:orient="landscape"/>
          <w:pgMar w:top="1134" w:right="850" w:bottom="1134" w:left="1701" w:header="720" w:footer="720" w:gutter="0"/>
          <w:cols w:space="720"/>
        </w:sectPr>
      </w:pPr>
    </w:p>
    <w:p w:rsidR="002A44D0" w:rsidRPr="002A44D0" w:rsidRDefault="002A44D0" w:rsidP="002A44D0">
      <w:pPr>
        <w:spacing w:after="0"/>
        <w:ind w:left="120"/>
        <w:rPr>
          <w:rFonts w:ascii="Times New Roman" w:hAnsi="Times New Roman" w:cs="Times New Roman"/>
          <w:sz w:val="24"/>
          <w:szCs w:val="24"/>
        </w:rPr>
      </w:pPr>
      <w:r w:rsidRPr="002A44D0">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3"/>
        <w:gridCol w:w="4411"/>
        <w:gridCol w:w="1609"/>
        <w:gridCol w:w="1841"/>
        <w:gridCol w:w="1910"/>
        <w:gridCol w:w="3036"/>
      </w:tblGrid>
      <w:tr w:rsidR="002A44D0" w:rsidRPr="002A44D0" w:rsidTr="002A44D0">
        <w:trPr>
          <w:trHeight w:val="144"/>
          <w:tblCellSpacing w:w="20" w:type="nil"/>
        </w:trPr>
        <w:tc>
          <w:tcPr>
            <w:tcW w:w="495"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 п/п </w:t>
            </w:r>
          </w:p>
          <w:p w:rsidR="002A44D0" w:rsidRPr="002A44D0" w:rsidRDefault="002A44D0" w:rsidP="002A44D0">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Наименование разделов и тем программы </w:t>
            </w:r>
          </w:p>
          <w:p w:rsidR="002A44D0" w:rsidRPr="002A44D0" w:rsidRDefault="002A44D0" w:rsidP="002A44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b/>
                <w:color w:val="000000"/>
                <w:sz w:val="24"/>
                <w:szCs w:val="24"/>
              </w:rPr>
              <w:t>Количество часов</w:t>
            </w:r>
          </w:p>
        </w:tc>
        <w:tc>
          <w:tcPr>
            <w:tcW w:w="2804"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Электронные (цифровые) образовательные ресурсы </w:t>
            </w:r>
          </w:p>
          <w:p w:rsidR="002A44D0" w:rsidRPr="002A44D0" w:rsidRDefault="002A44D0" w:rsidP="002A44D0">
            <w:pPr>
              <w:spacing w:after="0"/>
              <w:ind w:left="135"/>
              <w:rPr>
                <w:rFonts w:ascii="Times New Roman" w:hAnsi="Times New Roman" w:cs="Times New Roman"/>
                <w:sz w:val="24"/>
                <w:szCs w:val="24"/>
              </w:rPr>
            </w:pPr>
          </w:p>
        </w:tc>
      </w:tr>
      <w:tr w:rsidR="002A44D0" w:rsidRPr="002A44D0" w:rsidTr="002A44D0">
        <w:trPr>
          <w:trHeight w:val="144"/>
          <w:tblCellSpacing w:w="20" w:type="nil"/>
        </w:trPr>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103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Всего </w:t>
            </w:r>
          </w:p>
          <w:p w:rsidR="002A44D0" w:rsidRPr="002A44D0" w:rsidRDefault="002A44D0" w:rsidP="002A44D0">
            <w:pPr>
              <w:spacing w:after="0"/>
              <w:ind w:left="135"/>
              <w:rPr>
                <w:rFonts w:ascii="Times New Roman" w:hAnsi="Times New Roman" w:cs="Times New Roman"/>
                <w:sz w:val="24"/>
                <w:szCs w:val="24"/>
              </w:rPr>
            </w:pPr>
          </w:p>
        </w:tc>
        <w:tc>
          <w:tcPr>
            <w:tcW w:w="1765"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Контрольные работы </w:t>
            </w:r>
          </w:p>
          <w:p w:rsidR="002A44D0" w:rsidRPr="002A44D0" w:rsidRDefault="002A44D0" w:rsidP="002A44D0">
            <w:pPr>
              <w:spacing w:after="0"/>
              <w:ind w:left="135"/>
              <w:rPr>
                <w:rFonts w:ascii="Times New Roman" w:hAnsi="Times New Roman" w:cs="Times New Roman"/>
                <w:sz w:val="24"/>
                <w:szCs w:val="24"/>
              </w:rPr>
            </w:pPr>
          </w:p>
        </w:tc>
        <w:tc>
          <w:tcPr>
            <w:tcW w:w="184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Практические работы </w:t>
            </w:r>
          </w:p>
          <w:p w:rsidR="002A44D0" w:rsidRPr="002A44D0" w:rsidRDefault="002A44D0" w:rsidP="002A44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r>
      <w:tr w:rsidR="002A44D0" w:rsidRPr="00EB7129" w:rsidTr="002A44D0">
        <w:trPr>
          <w:trHeight w:val="144"/>
          <w:tblCellSpacing w:w="20" w:type="nil"/>
        </w:trPr>
        <w:tc>
          <w:tcPr>
            <w:tcW w:w="495"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w:t>
            </w:r>
          </w:p>
        </w:tc>
        <w:tc>
          <w:tcPr>
            <w:tcW w:w="246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Эволюционная биология</w:t>
            </w:r>
          </w:p>
        </w:tc>
        <w:tc>
          <w:tcPr>
            <w:tcW w:w="103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cc</w:t>
              </w:r>
              <w:r w:rsidRPr="002A44D0">
                <w:rPr>
                  <w:rFonts w:ascii="Times New Roman" w:hAnsi="Times New Roman" w:cs="Times New Roman"/>
                  <w:color w:val="0000FF"/>
                  <w:sz w:val="24"/>
                  <w:szCs w:val="24"/>
                  <w:u w:val="single"/>
                  <w:lang w:val="ru-RU"/>
                </w:rPr>
                <w:t>74</w:t>
              </w:r>
            </w:hyperlink>
          </w:p>
        </w:tc>
      </w:tr>
      <w:tr w:rsidR="002A44D0" w:rsidRPr="00EB7129" w:rsidTr="002A44D0">
        <w:trPr>
          <w:trHeight w:val="144"/>
          <w:tblCellSpacing w:w="20" w:type="nil"/>
        </w:trPr>
        <w:tc>
          <w:tcPr>
            <w:tcW w:w="495"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w:t>
            </w:r>
          </w:p>
        </w:tc>
        <w:tc>
          <w:tcPr>
            <w:tcW w:w="246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Возникновение и развитие жизни на Земле</w:t>
            </w:r>
          </w:p>
        </w:tc>
        <w:tc>
          <w:tcPr>
            <w:tcW w:w="103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9 </w:t>
            </w:r>
          </w:p>
        </w:tc>
        <w:tc>
          <w:tcPr>
            <w:tcW w:w="1765"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280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cc</w:t>
              </w:r>
              <w:r w:rsidRPr="002A44D0">
                <w:rPr>
                  <w:rFonts w:ascii="Times New Roman" w:hAnsi="Times New Roman" w:cs="Times New Roman"/>
                  <w:color w:val="0000FF"/>
                  <w:sz w:val="24"/>
                  <w:szCs w:val="24"/>
                  <w:u w:val="single"/>
                  <w:lang w:val="ru-RU"/>
                </w:rPr>
                <w:t>74</w:t>
              </w:r>
            </w:hyperlink>
          </w:p>
        </w:tc>
      </w:tr>
      <w:tr w:rsidR="002A44D0" w:rsidRPr="00EB7129" w:rsidTr="002A44D0">
        <w:trPr>
          <w:trHeight w:val="144"/>
          <w:tblCellSpacing w:w="20" w:type="nil"/>
        </w:trPr>
        <w:tc>
          <w:tcPr>
            <w:tcW w:w="495"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w:t>
            </w:r>
          </w:p>
        </w:tc>
        <w:tc>
          <w:tcPr>
            <w:tcW w:w="246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Организмы и окружающая среда</w:t>
            </w:r>
          </w:p>
        </w:tc>
        <w:tc>
          <w:tcPr>
            <w:tcW w:w="103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5 </w:t>
            </w:r>
          </w:p>
        </w:tc>
        <w:tc>
          <w:tcPr>
            <w:tcW w:w="1765"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cc</w:t>
              </w:r>
              <w:r w:rsidRPr="002A44D0">
                <w:rPr>
                  <w:rFonts w:ascii="Times New Roman" w:hAnsi="Times New Roman" w:cs="Times New Roman"/>
                  <w:color w:val="0000FF"/>
                  <w:sz w:val="24"/>
                  <w:szCs w:val="24"/>
                  <w:u w:val="single"/>
                  <w:lang w:val="ru-RU"/>
                </w:rPr>
                <w:t>74</w:t>
              </w:r>
            </w:hyperlink>
          </w:p>
        </w:tc>
      </w:tr>
      <w:tr w:rsidR="002A44D0" w:rsidRPr="00EB7129" w:rsidTr="002A44D0">
        <w:trPr>
          <w:trHeight w:val="144"/>
          <w:tblCellSpacing w:w="20" w:type="nil"/>
        </w:trPr>
        <w:tc>
          <w:tcPr>
            <w:tcW w:w="495"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4</w:t>
            </w:r>
          </w:p>
        </w:tc>
        <w:tc>
          <w:tcPr>
            <w:tcW w:w="246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Сообщества и экологические системы</w:t>
            </w:r>
          </w:p>
        </w:tc>
        <w:tc>
          <w:tcPr>
            <w:tcW w:w="103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80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cc</w:t>
              </w:r>
              <w:r w:rsidRPr="002A44D0">
                <w:rPr>
                  <w:rFonts w:ascii="Times New Roman" w:hAnsi="Times New Roman" w:cs="Times New Roman"/>
                  <w:color w:val="0000FF"/>
                  <w:sz w:val="24"/>
                  <w:szCs w:val="24"/>
                  <w:u w:val="single"/>
                  <w:lang w:val="ru-RU"/>
                </w:rPr>
                <w:t>74</w:t>
              </w:r>
            </w:hyperlink>
          </w:p>
        </w:tc>
      </w:tr>
      <w:tr w:rsidR="002A44D0" w:rsidRPr="00EB7129" w:rsidTr="002A44D0">
        <w:trPr>
          <w:trHeight w:val="144"/>
          <w:tblCellSpacing w:w="20" w:type="nil"/>
        </w:trPr>
        <w:tc>
          <w:tcPr>
            <w:tcW w:w="495"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5</w:t>
            </w:r>
          </w:p>
        </w:tc>
        <w:tc>
          <w:tcPr>
            <w:tcW w:w="246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Резервное время</w:t>
            </w:r>
          </w:p>
        </w:tc>
        <w:tc>
          <w:tcPr>
            <w:tcW w:w="103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2 </w:t>
            </w:r>
          </w:p>
        </w:tc>
        <w:tc>
          <w:tcPr>
            <w:tcW w:w="1765"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2804"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1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41</w:t>
              </w:r>
              <w:r w:rsidRPr="002A44D0">
                <w:rPr>
                  <w:rFonts w:ascii="Times New Roman" w:hAnsi="Times New Roman" w:cs="Times New Roman"/>
                  <w:color w:val="0000FF"/>
                  <w:sz w:val="24"/>
                  <w:szCs w:val="24"/>
                  <w:u w:val="single"/>
                </w:rPr>
                <w:t>cc</w:t>
              </w:r>
              <w:r w:rsidRPr="002A44D0">
                <w:rPr>
                  <w:rFonts w:ascii="Times New Roman" w:hAnsi="Times New Roman" w:cs="Times New Roman"/>
                  <w:color w:val="0000FF"/>
                  <w:sz w:val="24"/>
                  <w:szCs w:val="24"/>
                  <w:u w:val="single"/>
                  <w:lang w:val="ru-RU"/>
                </w:rPr>
                <w:t>74</w:t>
              </w:r>
            </w:hyperlink>
          </w:p>
        </w:tc>
      </w:tr>
      <w:tr w:rsidR="002A44D0" w:rsidRPr="002A44D0" w:rsidTr="002A44D0">
        <w:trPr>
          <w:trHeight w:val="144"/>
          <w:tblCellSpacing w:w="20" w:type="nil"/>
        </w:trPr>
        <w:tc>
          <w:tcPr>
            <w:tcW w:w="0" w:type="auto"/>
            <w:gridSpan w:val="2"/>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ОБЩЕЕ КОЛИЧЕСТВО ЧАСОВ ПО ПРОГРАММЕ</w:t>
            </w:r>
          </w:p>
        </w:tc>
        <w:tc>
          <w:tcPr>
            <w:tcW w:w="1624"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34 </w:t>
            </w:r>
          </w:p>
        </w:tc>
        <w:tc>
          <w:tcPr>
            <w:tcW w:w="1765"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848"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2.5 </w:t>
            </w:r>
          </w:p>
        </w:tc>
        <w:tc>
          <w:tcPr>
            <w:tcW w:w="2804" w:type="dxa"/>
            <w:tcMar>
              <w:top w:w="50" w:type="dxa"/>
              <w:left w:w="100" w:type="dxa"/>
            </w:tcMar>
            <w:vAlign w:val="center"/>
          </w:tcPr>
          <w:p w:rsidR="002A44D0" w:rsidRPr="002A44D0" w:rsidRDefault="002A44D0" w:rsidP="002A44D0">
            <w:pPr>
              <w:rPr>
                <w:rFonts w:ascii="Times New Roman" w:hAnsi="Times New Roman" w:cs="Times New Roman"/>
                <w:sz w:val="24"/>
                <w:szCs w:val="24"/>
              </w:rPr>
            </w:pPr>
          </w:p>
        </w:tc>
      </w:tr>
    </w:tbl>
    <w:p w:rsidR="002A44D0" w:rsidRPr="002A44D0" w:rsidRDefault="002A44D0" w:rsidP="002A44D0">
      <w:pPr>
        <w:rPr>
          <w:rFonts w:ascii="Times New Roman" w:hAnsi="Times New Roman" w:cs="Times New Roman"/>
          <w:sz w:val="24"/>
          <w:szCs w:val="24"/>
        </w:rPr>
        <w:sectPr w:rsidR="002A44D0" w:rsidRPr="002A44D0">
          <w:pgSz w:w="16383" w:h="11906" w:orient="landscape"/>
          <w:pgMar w:top="1134" w:right="850" w:bottom="1134" w:left="1701" w:header="720" w:footer="720" w:gutter="0"/>
          <w:cols w:space="720"/>
        </w:sectPr>
      </w:pPr>
    </w:p>
    <w:p w:rsidR="002A44D0" w:rsidRPr="002A44D0" w:rsidRDefault="002A44D0" w:rsidP="002A44D0">
      <w:pPr>
        <w:spacing w:after="0"/>
        <w:ind w:left="120"/>
        <w:rPr>
          <w:rFonts w:ascii="Times New Roman" w:hAnsi="Times New Roman" w:cs="Times New Roman"/>
          <w:sz w:val="24"/>
          <w:szCs w:val="24"/>
        </w:rPr>
      </w:pPr>
      <w:r w:rsidRPr="002A44D0">
        <w:rPr>
          <w:rFonts w:ascii="Times New Roman" w:hAnsi="Times New Roman" w:cs="Times New Roman"/>
          <w:b/>
          <w:color w:val="000000"/>
          <w:sz w:val="24"/>
          <w:szCs w:val="24"/>
        </w:rPr>
        <w:lastRenderedPageBreak/>
        <w:t xml:space="preserve">ПОУРОЧНОЕ ПЛАНИРОВАНИЕ </w:t>
      </w:r>
    </w:p>
    <w:p w:rsidR="002A44D0" w:rsidRPr="002A44D0" w:rsidRDefault="002A44D0" w:rsidP="002A44D0">
      <w:pPr>
        <w:spacing w:after="0"/>
        <w:ind w:left="120"/>
        <w:rPr>
          <w:rFonts w:ascii="Times New Roman" w:hAnsi="Times New Roman" w:cs="Times New Roman"/>
          <w:sz w:val="24"/>
          <w:szCs w:val="24"/>
        </w:rPr>
      </w:pPr>
      <w:r w:rsidRPr="002A44D0">
        <w:rPr>
          <w:rFonts w:ascii="Times New Roman" w:hAnsi="Times New Roman" w:cs="Times New Roman"/>
          <w:b/>
          <w:color w:val="000000"/>
          <w:sz w:val="24"/>
          <w:szCs w:val="24"/>
        </w:rPr>
        <w:t xml:space="preserve"> 10 КЛАСС </w:t>
      </w:r>
    </w:p>
    <w:tbl>
      <w:tblPr>
        <w:tblW w:w="14791"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0"/>
        <w:gridCol w:w="4363"/>
        <w:gridCol w:w="1104"/>
        <w:gridCol w:w="1841"/>
        <w:gridCol w:w="1910"/>
        <w:gridCol w:w="1423"/>
        <w:gridCol w:w="3090"/>
      </w:tblGrid>
      <w:tr w:rsidR="002A44D0" w:rsidRPr="002A44D0" w:rsidTr="001101FD">
        <w:trPr>
          <w:trHeight w:val="144"/>
          <w:tblCellSpacing w:w="20" w:type="nil"/>
        </w:trPr>
        <w:tc>
          <w:tcPr>
            <w:tcW w:w="1046"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 п/п </w:t>
            </w:r>
          </w:p>
          <w:p w:rsidR="002A44D0" w:rsidRPr="002A44D0" w:rsidRDefault="002A44D0" w:rsidP="002A44D0">
            <w:pPr>
              <w:spacing w:after="0"/>
              <w:ind w:left="135"/>
              <w:rPr>
                <w:rFonts w:ascii="Times New Roman" w:hAnsi="Times New Roman" w:cs="Times New Roman"/>
                <w:sz w:val="24"/>
                <w:szCs w:val="24"/>
              </w:rPr>
            </w:pPr>
          </w:p>
        </w:tc>
        <w:tc>
          <w:tcPr>
            <w:tcW w:w="4358"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Тема урока </w:t>
            </w:r>
          </w:p>
          <w:p w:rsidR="002A44D0" w:rsidRPr="002A44D0" w:rsidRDefault="002A44D0" w:rsidP="002A44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Дата изучения </w:t>
            </w:r>
          </w:p>
          <w:p w:rsidR="002A44D0" w:rsidRPr="002A44D0" w:rsidRDefault="002A44D0" w:rsidP="002A44D0">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Электронные цифровые образовательные ресурсы </w:t>
            </w:r>
          </w:p>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11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Всего </w:t>
            </w:r>
          </w:p>
          <w:p w:rsidR="002A44D0" w:rsidRPr="002A44D0" w:rsidRDefault="002A44D0" w:rsidP="002A44D0">
            <w:pPr>
              <w:spacing w:after="0"/>
              <w:ind w:left="135"/>
              <w:rPr>
                <w:rFonts w:ascii="Times New Roman" w:hAnsi="Times New Roman" w:cs="Times New Roman"/>
                <w:sz w:val="24"/>
                <w:szCs w:val="24"/>
              </w:rPr>
            </w:pPr>
          </w:p>
        </w:tc>
        <w:tc>
          <w:tcPr>
            <w:tcW w:w="1841"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Контрольные работы </w:t>
            </w:r>
          </w:p>
          <w:p w:rsidR="002A44D0" w:rsidRPr="002A44D0" w:rsidRDefault="002A44D0" w:rsidP="002A44D0">
            <w:pPr>
              <w:spacing w:after="0"/>
              <w:ind w:left="135"/>
              <w:rPr>
                <w:rFonts w:ascii="Times New Roman" w:hAnsi="Times New Roman" w:cs="Times New Roman"/>
                <w:sz w:val="24"/>
                <w:szCs w:val="24"/>
              </w:rPr>
            </w:pPr>
          </w:p>
        </w:tc>
        <w:tc>
          <w:tcPr>
            <w:tcW w:w="191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Практические работы </w:t>
            </w:r>
          </w:p>
          <w:p w:rsidR="002A44D0" w:rsidRPr="002A44D0" w:rsidRDefault="002A44D0" w:rsidP="002A44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Биология в системе наук</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6122</w:t>
              </w:r>
            </w:hyperlink>
            <w:r w:rsidRPr="002A44D0">
              <w:rPr>
                <w:rFonts w:ascii="Times New Roman" w:hAnsi="Times New Roman" w:cs="Times New Roman"/>
                <w:color w:val="000000"/>
                <w:sz w:val="24"/>
                <w:szCs w:val="24"/>
                <w:lang w:val="ru-RU"/>
              </w:rPr>
              <w:t xml:space="preserve"> </w:t>
            </w:r>
            <w:hyperlink r:id="rId2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632</w:t>
              </w:r>
              <w:r w:rsidRPr="002A44D0">
                <w:rPr>
                  <w:rFonts w:ascii="Times New Roman" w:hAnsi="Times New Roman" w:cs="Times New Roman"/>
                  <w:color w:val="0000FF"/>
                  <w:sz w:val="24"/>
                  <w:szCs w:val="24"/>
                  <w:u w:val="single"/>
                </w:rPr>
                <w:t>a</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6122</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w:t>
            </w:r>
          </w:p>
        </w:tc>
        <w:tc>
          <w:tcPr>
            <w:tcW w:w="4358" w:type="dxa"/>
            <w:tcMar>
              <w:top w:w="50" w:type="dxa"/>
              <w:left w:w="100" w:type="dxa"/>
            </w:tcMar>
            <w:vAlign w:val="center"/>
          </w:tcPr>
          <w:p w:rsidR="002A44D0" w:rsidRPr="00EB7129"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Биологические системы, процессы и их изучение. </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EB7129">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6564</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4</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Химический состав клетки. Вода и минеральные соли</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26.09.2023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674</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5</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Белки. Состав и строение белков</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03.10.2023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b</w:t>
              </w:r>
              <w:r w:rsidRPr="002A44D0">
                <w:rPr>
                  <w:rFonts w:ascii="Times New Roman" w:hAnsi="Times New Roman" w:cs="Times New Roman"/>
                  <w:color w:val="0000FF"/>
                  <w:sz w:val="24"/>
                  <w:szCs w:val="24"/>
                  <w:u w:val="single"/>
                  <w:lang w:val="ru-RU"/>
                </w:rPr>
                <w:t>72</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6</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10.10.2023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b</w:t>
              </w:r>
              <w:r w:rsidRPr="002A44D0">
                <w:rPr>
                  <w:rFonts w:ascii="Times New Roman" w:hAnsi="Times New Roman" w:cs="Times New Roman"/>
                  <w:color w:val="0000FF"/>
                  <w:sz w:val="24"/>
                  <w:szCs w:val="24"/>
                  <w:u w:val="single"/>
                  <w:lang w:val="ru-RU"/>
                </w:rPr>
                <w:t>72</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7</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Углеводы. Липиды</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17.10.2023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6870</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8</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Нуклеиновые кислоты. АТФ</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24.10.2023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d</w:t>
              </w:r>
              <w:r w:rsidRPr="002A44D0">
                <w:rPr>
                  <w:rFonts w:ascii="Times New Roman" w:hAnsi="Times New Roman" w:cs="Times New Roman"/>
                  <w:color w:val="0000FF"/>
                  <w:sz w:val="24"/>
                  <w:szCs w:val="24"/>
                  <w:u w:val="single"/>
                  <w:lang w:val="ru-RU"/>
                </w:rPr>
                <w:t>5</w:t>
              </w:r>
              <w:r w:rsidRPr="002A44D0">
                <w:rPr>
                  <w:rFonts w:ascii="Times New Roman" w:hAnsi="Times New Roman" w:cs="Times New Roman"/>
                  <w:color w:val="0000FF"/>
                  <w:sz w:val="24"/>
                  <w:szCs w:val="24"/>
                  <w:u w:val="single"/>
                </w:rPr>
                <w:t>c</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9</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История и методы изучения клетки. </w:t>
            </w:r>
            <w:r w:rsidRPr="002A44D0">
              <w:rPr>
                <w:rFonts w:ascii="Times New Roman" w:hAnsi="Times New Roman" w:cs="Times New Roman"/>
                <w:color w:val="000000"/>
                <w:sz w:val="24"/>
                <w:szCs w:val="24"/>
              </w:rPr>
              <w:t>Клеточная теория</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07.11.2023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2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88</w:t>
              </w:r>
            </w:hyperlink>
          </w:p>
        </w:tc>
      </w:tr>
      <w:tr w:rsidR="002A44D0" w:rsidRPr="002A44D0"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10</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Клетка как целостная живая система</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14.11.2023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11</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21.11.2023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ff</w:t>
              </w:r>
              <w:r w:rsidRPr="002A44D0">
                <w:rPr>
                  <w:rFonts w:ascii="Times New Roman" w:hAnsi="Times New Roman" w:cs="Times New Roman"/>
                  <w:color w:val="0000FF"/>
                  <w:sz w:val="24"/>
                  <w:szCs w:val="24"/>
                  <w:u w:val="single"/>
                  <w:lang w:val="ru-RU"/>
                </w:rPr>
                <w:t>0</w:t>
              </w:r>
            </w:hyperlink>
            <w:r w:rsidRPr="002A44D0">
              <w:rPr>
                <w:rFonts w:ascii="Times New Roman" w:hAnsi="Times New Roman" w:cs="Times New Roman"/>
                <w:color w:val="000000"/>
                <w:sz w:val="24"/>
                <w:szCs w:val="24"/>
                <w:lang w:val="ru-RU"/>
              </w:rPr>
              <w:t xml:space="preserve"> </w:t>
            </w:r>
            <w:hyperlink r:id="rId3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716</w:t>
              </w:r>
              <w:r w:rsidRPr="002A44D0">
                <w:rPr>
                  <w:rFonts w:ascii="Times New Roman" w:hAnsi="Times New Roman" w:cs="Times New Roman"/>
                  <w:color w:val="0000FF"/>
                  <w:sz w:val="24"/>
                  <w:szCs w:val="24"/>
                  <w:u w:val="single"/>
                </w:rPr>
                <w:t>c</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12</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Обмен веществ или метаболизм</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28.11.2023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766</w:t>
              </w:r>
              <w:r w:rsidRPr="002A44D0">
                <w:rPr>
                  <w:rFonts w:ascii="Times New Roman" w:hAnsi="Times New Roman" w:cs="Times New Roman"/>
                  <w:color w:val="0000FF"/>
                  <w:sz w:val="24"/>
                  <w:szCs w:val="24"/>
                  <w:u w:val="single"/>
                </w:rPr>
                <w:t>c</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13</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Фотосинтез. Хемосинтез</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98</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14</w:t>
            </w:r>
          </w:p>
        </w:tc>
        <w:tc>
          <w:tcPr>
            <w:tcW w:w="4358" w:type="dxa"/>
            <w:tcMar>
              <w:top w:w="50" w:type="dxa"/>
              <w:left w:w="100" w:type="dxa"/>
            </w:tcMar>
            <w:vAlign w:val="center"/>
          </w:tcPr>
          <w:p w:rsidR="002A44D0" w:rsidRPr="002A44D0"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Энергетический обмен. </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2A44D0"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aae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15</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dc</w:t>
              </w:r>
              <w:r w:rsidRPr="002A44D0">
                <w:rPr>
                  <w:rFonts w:ascii="Times New Roman" w:hAnsi="Times New Roman" w:cs="Times New Roman"/>
                  <w:color w:val="0000FF"/>
                  <w:sz w:val="24"/>
                  <w:szCs w:val="24"/>
                  <w:u w:val="single"/>
                  <w:lang w:val="ru-RU"/>
                </w:rPr>
                <w:t>4</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16</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Биосинтез белка. Реакция матричного синтеза</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26.12.2023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796</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17</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Трансляция — биосинтез белка</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09.01.2024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796</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18</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Неклеточные формы жизни — вирусы</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16.01.2024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7540</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19</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Формы размножения организмов</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23.01.2024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3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81</w:t>
              </w:r>
              <w:r w:rsidRPr="002A44D0">
                <w:rPr>
                  <w:rFonts w:ascii="Times New Roman" w:hAnsi="Times New Roman" w:cs="Times New Roman"/>
                  <w:color w:val="0000FF"/>
                  <w:sz w:val="24"/>
                  <w:szCs w:val="24"/>
                  <w:u w:val="single"/>
                </w:rPr>
                <w:t>b</w:t>
              </w:r>
              <w:r w:rsidRPr="002A44D0">
                <w:rPr>
                  <w:rFonts w:ascii="Times New Roman" w:hAnsi="Times New Roman" w:cs="Times New Roman"/>
                  <w:color w:val="0000FF"/>
                  <w:sz w:val="24"/>
                  <w:szCs w:val="24"/>
                  <w:u w:val="single"/>
                  <w:lang w:val="ru-RU"/>
                </w:rPr>
                <w:t>6</w:t>
              </w:r>
            </w:hyperlink>
            <w:r w:rsidRPr="002A44D0">
              <w:rPr>
                <w:rFonts w:ascii="Times New Roman" w:hAnsi="Times New Roman" w:cs="Times New Roman"/>
                <w:color w:val="000000"/>
                <w:sz w:val="24"/>
                <w:szCs w:val="24"/>
                <w:lang w:val="ru-RU"/>
              </w:rPr>
              <w:t xml:space="preserve"> </w:t>
            </w:r>
            <w:hyperlink r:id="rId4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831</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20</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Мейоз</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30.01.2024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7</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4</w:t>
              </w:r>
              <w:r w:rsidRPr="002A44D0">
                <w:rPr>
                  <w:rFonts w:ascii="Times New Roman" w:hAnsi="Times New Roman" w:cs="Times New Roman"/>
                  <w:color w:val="0000FF"/>
                  <w:sz w:val="24"/>
                  <w:szCs w:val="24"/>
                  <w:u w:val="single"/>
                </w:rPr>
                <w:t>a</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21</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06.02.2024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81</w:t>
              </w:r>
              <w:r w:rsidRPr="002A44D0">
                <w:rPr>
                  <w:rFonts w:ascii="Times New Roman" w:hAnsi="Times New Roman" w:cs="Times New Roman"/>
                  <w:color w:val="0000FF"/>
                  <w:sz w:val="24"/>
                  <w:szCs w:val="24"/>
                  <w:u w:val="single"/>
                </w:rPr>
                <w:t>b</w:t>
              </w:r>
              <w:r w:rsidRPr="002A44D0">
                <w:rPr>
                  <w:rFonts w:ascii="Times New Roman" w:hAnsi="Times New Roman" w:cs="Times New Roman"/>
                  <w:color w:val="0000FF"/>
                  <w:sz w:val="24"/>
                  <w:szCs w:val="24"/>
                  <w:u w:val="single"/>
                  <w:lang w:val="ru-RU"/>
                </w:rPr>
                <w:t>6</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22</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Индивидуальное развитие организмов</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13.02.2024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8436</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23</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Генетика — наука о наследственности и изменчивости</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20.02.2024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86</w:t>
              </w:r>
              <w:r w:rsidRPr="002A44D0">
                <w:rPr>
                  <w:rFonts w:ascii="Times New Roman" w:hAnsi="Times New Roman" w:cs="Times New Roman"/>
                  <w:color w:val="0000FF"/>
                  <w:sz w:val="24"/>
                  <w:szCs w:val="24"/>
                  <w:u w:val="single"/>
                </w:rPr>
                <w:t>f</w:t>
              </w:r>
              <w:r w:rsidRPr="002A44D0">
                <w:rPr>
                  <w:rFonts w:ascii="Times New Roman" w:hAnsi="Times New Roman" w:cs="Times New Roman"/>
                  <w:color w:val="0000FF"/>
                  <w:sz w:val="24"/>
                  <w:szCs w:val="24"/>
                  <w:u w:val="single"/>
                  <w:lang w:val="ru-RU"/>
                </w:rPr>
                <w:t>2</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24</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Закономерности наследования признаков. Моногибридное скрещивание</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27.02.2024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8878</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25</w:t>
            </w:r>
          </w:p>
        </w:tc>
        <w:tc>
          <w:tcPr>
            <w:tcW w:w="4358" w:type="dxa"/>
            <w:tcMar>
              <w:top w:w="50" w:type="dxa"/>
              <w:left w:w="100" w:type="dxa"/>
            </w:tcMar>
            <w:vAlign w:val="center"/>
          </w:tcPr>
          <w:p w:rsidR="002A44D0" w:rsidRPr="009D1DBB"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Дигибридное скрещивание. Закон независимого наследования признаков. </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EB7129">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2A44D0"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89</w:t>
              </w:r>
              <w:r w:rsidRPr="002A44D0">
                <w:rPr>
                  <w:rFonts w:ascii="Times New Roman" w:hAnsi="Times New Roman" w:cs="Times New Roman"/>
                  <w:color w:val="0000FF"/>
                  <w:sz w:val="24"/>
                  <w:szCs w:val="24"/>
                  <w:u w:val="single"/>
                </w:rPr>
                <w:t>a</w:t>
              </w:r>
              <w:r w:rsidRPr="002A44D0">
                <w:rPr>
                  <w:rFonts w:ascii="Times New Roman" w:hAnsi="Times New Roman" w:cs="Times New Roman"/>
                  <w:color w:val="0000FF"/>
                  <w:sz w:val="24"/>
                  <w:szCs w:val="24"/>
                  <w:u w:val="single"/>
                  <w:lang w:val="ru-RU"/>
                </w:rPr>
                <w:t>4</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26</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60</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27</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Генетика пола. Наследование признаков, сцепленных с полом</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60</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28</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Изменчивость. Ненаследственная изменчивость. Лабораторная работа № 6. </w:t>
            </w:r>
            <w:r w:rsidRPr="002A44D0">
              <w:rPr>
                <w:rFonts w:ascii="Times New Roman" w:hAnsi="Times New Roman" w:cs="Times New Roman"/>
                <w:color w:val="000000"/>
                <w:sz w:val="24"/>
                <w:szCs w:val="24"/>
              </w:rPr>
              <w:t xml:space="preserve">Изучение модификационной </w:t>
            </w:r>
            <w:r w:rsidRPr="002A44D0">
              <w:rPr>
                <w:rFonts w:ascii="Times New Roman" w:hAnsi="Times New Roman" w:cs="Times New Roman"/>
                <w:color w:val="000000"/>
                <w:sz w:val="24"/>
                <w:szCs w:val="24"/>
              </w:rPr>
              <w:lastRenderedPageBreak/>
              <w:t>изменчивости, построение вариационного ряда и вариационной кривой»</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02.04.2024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4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efe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29</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Наследственная изменчивость. Лабораторная работа № 7. «Анализ мутаций у дрозофилы на готовых микропрепаратах»</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16.04.2024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efe</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30</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Генетика человека</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23.04.2024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d</w:t>
              </w:r>
              <w:r w:rsidRPr="002A44D0">
                <w:rPr>
                  <w:rFonts w:ascii="Times New Roman" w:hAnsi="Times New Roman" w:cs="Times New Roman"/>
                  <w:color w:val="0000FF"/>
                  <w:sz w:val="24"/>
                  <w:szCs w:val="24"/>
                  <w:u w:val="single"/>
                  <w:lang w:val="ru-RU"/>
                </w:rPr>
                <w:t>78</w:t>
              </w:r>
            </w:hyperlink>
          </w:p>
        </w:tc>
      </w:tr>
      <w:tr w:rsidR="002A44D0" w:rsidRPr="002A44D0"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31</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Резервный урок. Обобщение по теме «Наследственность и изменчивость организмов»</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30.04.2024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32</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Селекция как наука и процесс</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07.05.2024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9214</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33</w:t>
            </w:r>
          </w:p>
        </w:tc>
        <w:tc>
          <w:tcPr>
            <w:tcW w:w="4358" w:type="dxa"/>
            <w:tcMar>
              <w:top w:w="50" w:type="dxa"/>
              <w:left w:w="100" w:type="dxa"/>
            </w:tcMar>
            <w:vAlign w:val="center"/>
          </w:tcPr>
          <w:p w:rsidR="002A44D0" w:rsidRPr="002A44D0"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Методы и достижения селекции растений и животных </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14.05.2024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9214</w:t>
              </w:r>
            </w:hyperlink>
          </w:p>
        </w:tc>
      </w:tr>
      <w:tr w:rsidR="002A44D0" w:rsidRPr="00EB7129" w:rsidTr="001101FD">
        <w:trPr>
          <w:trHeight w:val="144"/>
          <w:tblCellSpacing w:w="20" w:type="nil"/>
        </w:trPr>
        <w:tc>
          <w:tcPr>
            <w:tcW w:w="1046"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34</w:t>
            </w:r>
          </w:p>
        </w:tc>
        <w:tc>
          <w:tcPr>
            <w:tcW w:w="4358"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Биотехнология как отрасль производства</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21.05.2024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9336</w:t>
              </w:r>
            </w:hyperlink>
          </w:p>
        </w:tc>
      </w:tr>
      <w:tr w:rsidR="002A44D0" w:rsidRPr="002A44D0" w:rsidTr="001101FD">
        <w:trPr>
          <w:trHeight w:val="144"/>
          <w:tblCellSpacing w:w="20" w:type="nil"/>
        </w:trPr>
        <w:tc>
          <w:tcPr>
            <w:tcW w:w="0" w:type="auto"/>
            <w:gridSpan w:val="2"/>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ОБЩЕЕ КОЛИЧЕСТВО ЧАСОВ ПО ПРОГРАММЕ</w:t>
            </w:r>
          </w:p>
        </w:tc>
        <w:tc>
          <w:tcPr>
            <w:tcW w:w="1123"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2A44D0" w:rsidRPr="002A44D0" w:rsidRDefault="002A44D0" w:rsidP="009D1DBB">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r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2A44D0" w:rsidRPr="002A44D0" w:rsidRDefault="002A44D0" w:rsidP="002A44D0">
            <w:pPr>
              <w:rPr>
                <w:rFonts w:ascii="Times New Roman" w:hAnsi="Times New Roman" w:cs="Times New Roman"/>
                <w:sz w:val="24"/>
                <w:szCs w:val="24"/>
              </w:rPr>
            </w:pPr>
          </w:p>
        </w:tc>
      </w:tr>
    </w:tbl>
    <w:p w:rsidR="002A44D0" w:rsidRDefault="002A44D0" w:rsidP="002A44D0">
      <w:pPr>
        <w:rPr>
          <w:rFonts w:ascii="Times New Roman" w:hAnsi="Times New Roman" w:cs="Times New Roman"/>
          <w:sz w:val="24"/>
          <w:szCs w:val="24"/>
          <w:lang w:val="ru-RU"/>
        </w:rPr>
      </w:pPr>
    </w:p>
    <w:p w:rsidR="002A44D0" w:rsidRDefault="002A44D0" w:rsidP="002A44D0">
      <w:pPr>
        <w:spacing w:after="0"/>
        <w:ind w:left="120"/>
        <w:rPr>
          <w:rFonts w:ascii="Times New Roman" w:hAnsi="Times New Roman" w:cs="Times New Roman"/>
          <w:b/>
          <w:color w:val="000000"/>
          <w:sz w:val="24"/>
          <w:szCs w:val="24"/>
          <w:lang w:val="ru-RU"/>
        </w:rPr>
      </w:pPr>
    </w:p>
    <w:p w:rsidR="001101FD" w:rsidRDefault="001101FD" w:rsidP="002A44D0">
      <w:pPr>
        <w:spacing w:after="0"/>
        <w:ind w:left="120"/>
        <w:rPr>
          <w:rFonts w:ascii="Times New Roman" w:hAnsi="Times New Roman" w:cs="Times New Roman"/>
          <w:b/>
          <w:color w:val="000000"/>
          <w:sz w:val="24"/>
          <w:szCs w:val="24"/>
          <w:lang w:val="ru-RU"/>
        </w:rPr>
      </w:pPr>
    </w:p>
    <w:p w:rsidR="001101FD" w:rsidRDefault="001101FD" w:rsidP="002A44D0">
      <w:pPr>
        <w:spacing w:after="0"/>
        <w:ind w:left="120"/>
        <w:rPr>
          <w:rFonts w:ascii="Times New Roman" w:hAnsi="Times New Roman" w:cs="Times New Roman"/>
          <w:b/>
          <w:color w:val="000000"/>
          <w:sz w:val="24"/>
          <w:szCs w:val="24"/>
          <w:lang w:val="ru-RU"/>
        </w:rPr>
      </w:pPr>
    </w:p>
    <w:p w:rsidR="001101FD" w:rsidRDefault="001101FD" w:rsidP="002A44D0">
      <w:pPr>
        <w:spacing w:after="0"/>
        <w:ind w:left="120"/>
        <w:rPr>
          <w:rFonts w:ascii="Times New Roman" w:hAnsi="Times New Roman" w:cs="Times New Roman"/>
          <w:b/>
          <w:color w:val="000000"/>
          <w:sz w:val="24"/>
          <w:szCs w:val="24"/>
          <w:lang w:val="ru-RU"/>
        </w:rPr>
      </w:pPr>
    </w:p>
    <w:p w:rsidR="00EB7129" w:rsidRDefault="00EB7129" w:rsidP="002A44D0">
      <w:pPr>
        <w:spacing w:after="0"/>
        <w:ind w:left="120"/>
        <w:rPr>
          <w:rFonts w:ascii="Times New Roman" w:hAnsi="Times New Roman" w:cs="Times New Roman"/>
          <w:b/>
          <w:color w:val="000000"/>
          <w:sz w:val="24"/>
          <w:szCs w:val="24"/>
          <w:lang w:val="ru-RU"/>
        </w:rPr>
      </w:pPr>
    </w:p>
    <w:p w:rsidR="00EB7129" w:rsidRDefault="00EB7129" w:rsidP="002A44D0">
      <w:pPr>
        <w:spacing w:after="0"/>
        <w:ind w:left="120"/>
        <w:rPr>
          <w:rFonts w:ascii="Times New Roman" w:hAnsi="Times New Roman" w:cs="Times New Roman"/>
          <w:b/>
          <w:color w:val="000000"/>
          <w:sz w:val="24"/>
          <w:szCs w:val="24"/>
          <w:lang w:val="ru-RU"/>
        </w:rPr>
      </w:pPr>
    </w:p>
    <w:p w:rsidR="00EB7129" w:rsidRDefault="00EB7129" w:rsidP="002A44D0">
      <w:pPr>
        <w:spacing w:after="0"/>
        <w:ind w:left="120"/>
        <w:rPr>
          <w:rFonts w:ascii="Times New Roman" w:hAnsi="Times New Roman" w:cs="Times New Roman"/>
          <w:b/>
          <w:color w:val="000000"/>
          <w:sz w:val="24"/>
          <w:szCs w:val="24"/>
          <w:lang w:val="ru-RU"/>
        </w:rPr>
      </w:pPr>
    </w:p>
    <w:p w:rsidR="00EB7129" w:rsidRDefault="00EB7129" w:rsidP="002A44D0">
      <w:pPr>
        <w:spacing w:after="0"/>
        <w:ind w:left="120"/>
        <w:rPr>
          <w:rFonts w:ascii="Times New Roman" w:hAnsi="Times New Roman" w:cs="Times New Roman"/>
          <w:b/>
          <w:color w:val="000000"/>
          <w:sz w:val="24"/>
          <w:szCs w:val="24"/>
          <w:lang w:val="ru-RU"/>
        </w:rPr>
      </w:pPr>
    </w:p>
    <w:p w:rsidR="002A44D0" w:rsidRPr="002A44D0" w:rsidRDefault="002A44D0" w:rsidP="002A44D0">
      <w:pPr>
        <w:spacing w:after="0"/>
        <w:ind w:left="120"/>
        <w:rPr>
          <w:rFonts w:ascii="Times New Roman" w:hAnsi="Times New Roman" w:cs="Times New Roman"/>
          <w:sz w:val="24"/>
          <w:szCs w:val="24"/>
        </w:rPr>
      </w:pPr>
      <w:r w:rsidRPr="002A44D0">
        <w:rPr>
          <w:rFonts w:ascii="Times New Roman" w:hAnsi="Times New Roman" w:cs="Times New Roman"/>
          <w:b/>
          <w:color w:val="000000"/>
          <w:sz w:val="24"/>
          <w:szCs w:val="24"/>
        </w:rPr>
        <w:lastRenderedPageBreak/>
        <w:t xml:space="preserve">11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4369"/>
        <w:gridCol w:w="1066"/>
        <w:gridCol w:w="1841"/>
        <w:gridCol w:w="1910"/>
        <w:gridCol w:w="1423"/>
        <w:gridCol w:w="3090"/>
      </w:tblGrid>
      <w:tr w:rsidR="002A44D0" w:rsidRPr="002A44D0" w:rsidTr="001101FD">
        <w:trPr>
          <w:trHeight w:val="144"/>
          <w:tblCellSpacing w:w="20" w:type="nil"/>
        </w:trPr>
        <w:tc>
          <w:tcPr>
            <w:tcW w:w="817"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 п/п </w:t>
            </w:r>
          </w:p>
          <w:p w:rsidR="002A44D0" w:rsidRPr="002A44D0" w:rsidRDefault="002A44D0" w:rsidP="002A44D0">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Тема урока </w:t>
            </w:r>
          </w:p>
          <w:p w:rsidR="002A44D0" w:rsidRPr="002A44D0" w:rsidRDefault="002A44D0" w:rsidP="002A44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Дата изучения </w:t>
            </w:r>
          </w:p>
          <w:p w:rsidR="002A44D0" w:rsidRPr="002A44D0" w:rsidRDefault="002A44D0" w:rsidP="002A44D0">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Электронные цифровые образовательные ресурсы </w:t>
            </w:r>
          </w:p>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1087"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Всего </w:t>
            </w:r>
          </w:p>
          <w:p w:rsidR="002A44D0" w:rsidRPr="002A44D0" w:rsidRDefault="002A44D0" w:rsidP="002A44D0">
            <w:pPr>
              <w:spacing w:after="0"/>
              <w:ind w:left="135"/>
              <w:rPr>
                <w:rFonts w:ascii="Times New Roman" w:hAnsi="Times New Roman" w:cs="Times New Roman"/>
                <w:sz w:val="24"/>
                <w:szCs w:val="24"/>
              </w:rPr>
            </w:pPr>
          </w:p>
        </w:tc>
        <w:tc>
          <w:tcPr>
            <w:tcW w:w="1841"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Контрольные работы </w:t>
            </w:r>
          </w:p>
          <w:p w:rsidR="002A44D0" w:rsidRPr="002A44D0" w:rsidRDefault="002A44D0" w:rsidP="002A44D0">
            <w:pPr>
              <w:spacing w:after="0"/>
              <w:ind w:left="135"/>
              <w:rPr>
                <w:rFonts w:ascii="Times New Roman" w:hAnsi="Times New Roman" w:cs="Times New Roman"/>
                <w:sz w:val="24"/>
                <w:szCs w:val="24"/>
              </w:rPr>
            </w:pPr>
          </w:p>
        </w:tc>
        <w:tc>
          <w:tcPr>
            <w:tcW w:w="191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b/>
                <w:color w:val="000000"/>
                <w:sz w:val="24"/>
                <w:szCs w:val="24"/>
              </w:rPr>
              <w:t xml:space="preserve">Практические работы </w:t>
            </w:r>
          </w:p>
          <w:p w:rsidR="002A44D0" w:rsidRPr="002A44D0" w:rsidRDefault="002A44D0" w:rsidP="002A44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c>
          <w:tcPr>
            <w:tcW w:w="0" w:type="auto"/>
            <w:vMerge/>
            <w:tcBorders>
              <w:top w:val="nil"/>
            </w:tcBorders>
            <w:tcMar>
              <w:top w:w="50" w:type="dxa"/>
              <w:left w:w="100" w:type="dxa"/>
            </w:tcMar>
          </w:tcPr>
          <w:p w:rsidR="002A44D0" w:rsidRPr="002A44D0" w:rsidRDefault="002A44D0" w:rsidP="002A44D0">
            <w:pPr>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Эволюция и методы её изучения</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w:t>
              </w:r>
              <w:r w:rsidRPr="002A44D0">
                <w:rPr>
                  <w:rFonts w:ascii="Times New Roman" w:hAnsi="Times New Roman" w:cs="Times New Roman"/>
                  <w:color w:val="0000FF"/>
                  <w:sz w:val="24"/>
                  <w:szCs w:val="24"/>
                  <w:u w:val="single"/>
                  <w:lang w:val="ru-RU"/>
                </w:rPr>
                <w:t>20</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История развития представлений об эволюции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9570</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w:t>
            </w:r>
          </w:p>
        </w:tc>
        <w:tc>
          <w:tcPr>
            <w:tcW w:w="3872" w:type="dxa"/>
            <w:tcMar>
              <w:top w:w="50" w:type="dxa"/>
              <w:left w:w="100" w:type="dxa"/>
            </w:tcMar>
            <w:vAlign w:val="center"/>
          </w:tcPr>
          <w:p w:rsidR="002A44D0" w:rsidRPr="009D1DBB"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Микроэволюция. </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9D1DBB" w:rsidRDefault="002A44D0" w:rsidP="002A44D0">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1</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4</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26.09.2023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99</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6</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5</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Движущие силы (элементарные факторы) эволюции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03.10.2023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5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w:t>
              </w:r>
              <w:r w:rsidRPr="002A44D0">
                <w:rPr>
                  <w:rFonts w:ascii="Times New Roman" w:hAnsi="Times New Roman" w:cs="Times New Roman"/>
                  <w:color w:val="0000FF"/>
                  <w:sz w:val="24"/>
                  <w:szCs w:val="24"/>
                  <w:u w:val="single"/>
                </w:rPr>
                <w:t>da</w:t>
              </w:r>
              <w:r w:rsidRPr="002A44D0">
                <w:rPr>
                  <w:rFonts w:ascii="Times New Roman" w:hAnsi="Times New Roman" w:cs="Times New Roman"/>
                  <w:color w:val="0000FF"/>
                  <w:sz w:val="24"/>
                  <w:szCs w:val="24"/>
                  <w:u w:val="single"/>
                  <w:lang w:val="ru-RU"/>
                </w:rPr>
                <w:t>4</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6</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Естественный отбор и его формы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10.10.2023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w:t>
              </w:r>
              <w:r w:rsidRPr="002A44D0">
                <w:rPr>
                  <w:rFonts w:ascii="Times New Roman" w:hAnsi="Times New Roman" w:cs="Times New Roman"/>
                  <w:color w:val="0000FF"/>
                  <w:sz w:val="24"/>
                  <w:szCs w:val="24"/>
                  <w:u w:val="single"/>
                </w:rPr>
                <w:t>ed</w:t>
              </w:r>
              <w:r w:rsidRPr="002A44D0">
                <w:rPr>
                  <w:rFonts w:ascii="Times New Roman" w:hAnsi="Times New Roman" w:cs="Times New Roman"/>
                  <w:color w:val="0000FF"/>
                  <w:sz w:val="24"/>
                  <w:szCs w:val="24"/>
                  <w:u w:val="single"/>
                  <w:lang w:val="ru-RU"/>
                </w:rPr>
                <w:t>0</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7</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Результаты эволюции: приспособленность организмов и видообразование. </w:t>
            </w:r>
            <w:r w:rsidRPr="002A44D0">
              <w:rPr>
                <w:rFonts w:ascii="Times New Roman" w:hAnsi="Times New Roman" w:cs="Times New Roman"/>
                <w:color w:val="000000"/>
                <w:sz w:val="24"/>
                <w:szCs w:val="24"/>
              </w:rPr>
              <w:t>Лабораторная работа № 2 «Описание приспособленности организма и её относительного характера»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17.10.2023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w:t>
              </w:r>
              <w:r w:rsidRPr="002A44D0">
                <w:rPr>
                  <w:rFonts w:ascii="Times New Roman" w:hAnsi="Times New Roman" w:cs="Times New Roman"/>
                  <w:color w:val="0000FF"/>
                  <w:sz w:val="24"/>
                  <w:szCs w:val="24"/>
                  <w:u w:val="single"/>
                </w:rPr>
                <w:t>fde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8</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Направления и пути макроэволюции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24.10.2023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w:t>
              </w:r>
              <w:r w:rsidRPr="002A44D0">
                <w:rPr>
                  <w:rFonts w:ascii="Times New Roman" w:hAnsi="Times New Roman" w:cs="Times New Roman"/>
                  <w:color w:val="0000FF"/>
                  <w:sz w:val="24"/>
                  <w:szCs w:val="24"/>
                  <w:u w:val="single"/>
                  <w:lang w:val="ru-RU"/>
                </w:rPr>
                <w:t>9</w:t>
              </w:r>
              <w:r w:rsidRPr="002A44D0">
                <w:rPr>
                  <w:rFonts w:ascii="Times New Roman" w:hAnsi="Times New Roman" w:cs="Times New Roman"/>
                  <w:color w:val="0000FF"/>
                  <w:sz w:val="24"/>
                  <w:szCs w:val="24"/>
                  <w:u w:val="single"/>
                </w:rPr>
                <w:t>c</w:t>
              </w:r>
              <w:r w:rsidRPr="002A44D0">
                <w:rPr>
                  <w:rFonts w:ascii="Times New Roman" w:hAnsi="Times New Roman" w:cs="Times New Roman"/>
                  <w:color w:val="0000FF"/>
                  <w:sz w:val="24"/>
                  <w:szCs w:val="24"/>
                  <w:u w:val="single"/>
                  <w:lang w:val="ru-RU"/>
                </w:rPr>
                <w:t>1</w:t>
              </w:r>
              <w:r w:rsidRPr="002A44D0">
                <w:rPr>
                  <w:rFonts w:ascii="Times New Roman" w:hAnsi="Times New Roman" w:cs="Times New Roman"/>
                  <w:color w:val="0000FF"/>
                  <w:sz w:val="24"/>
                  <w:szCs w:val="24"/>
                  <w:u w:val="single"/>
                </w:rPr>
                <w:t>e</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9</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Необратимость эволюции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07.11.2023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10</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История жизни на Земле и методы её изучения</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14.11.2023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11</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Гипотезы происхождения жизни на Земле</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21.11.2023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w:t>
              </w:r>
              <w:r w:rsidRPr="002A44D0">
                <w:rPr>
                  <w:rFonts w:ascii="Times New Roman" w:hAnsi="Times New Roman" w:cs="Times New Roman"/>
                  <w:color w:val="0000FF"/>
                  <w:sz w:val="24"/>
                  <w:szCs w:val="24"/>
                  <w:u w:val="single"/>
                  <w:lang w:val="ru-RU"/>
                </w:rPr>
                <w:t>5</w:t>
              </w:r>
              <w:r w:rsidRPr="002A44D0">
                <w:rPr>
                  <w:rFonts w:ascii="Times New Roman" w:hAnsi="Times New Roman" w:cs="Times New Roman"/>
                  <w:color w:val="0000FF"/>
                  <w:sz w:val="24"/>
                  <w:szCs w:val="24"/>
                  <w:u w:val="single"/>
                </w:rPr>
                <w:t>a</w:t>
              </w:r>
              <w:r w:rsidRPr="002A44D0">
                <w:rPr>
                  <w:rFonts w:ascii="Times New Roman" w:hAnsi="Times New Roman" w:cs="Times New Roman"/>
                  <w:color w:val="0000FF"/>
                  <w:sz w:val="24"/>
                  <w:szCs w:val="24"/>
                  <w:u w:val="single"/>
                  <w:lang w:val="ru-RU"/>
                </w:rPr>
                <w:t>6</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12</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Развитие жизни на Земле по эрам и периодам</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28.11.2023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w:t>
              </w:r>
              <w:r w:rsidRPr="002A44D0">
                <w:rPr>
                  <w:rFonts w:ascii="Times New Roman" w:hAnsi="Times New Roman" w:cs="Times New Roman"/>
                  <w:color w:val="0000FF"/>
                  <w:sz w:val="24"/>
                  <w:szCs w:val="24"/>
                  <w:u w:val="single"/>
                  <w:lang w:val="ru-RU"/>
                </w:rPr>
                <w:t>6</w:t>
              </w:r>
              <w:r w:rsidRPr="002A44D0">
                <w:rPr>
                  <w:rFonts w:ascii="Times New Roman" w:hAnsi="Times New Roman" w:cs="Times New Roman"/>
                  <w:color w:val="0000FF"/>
                  <w:sz w:val="24"/>
                  <w:szCs w:val="24"/>
                  <w:u w:val="single"/>
                </w:rPr>
                <w:t>be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13</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w:t>
              </w:r>
              <w:r w:rsidRPr="002A44D0">
                <w:rPr>
                  <w:rFonts w:ascii="Times New Roman" w:hAnsi="Times New Roman" w:cs="Times New Roman"/>
                  <w:color w:val="0000FF"/>
                  <w:sz w:val="24"/>
                  <w:szCs w:val="24"/>
                  <w:u w:val="single"/>
                  <w:lang w:val="ru-RU"/>
                </w:rPr>
                <w:t>8</w:t>
              </w:r>
              <w:r w:rsidRPr="002A44D0">
                <w:rPr>
                  <w:rFonts w:ascii="Times New Roman" w:hAnsi="Times New Roman" w:cs="Times New Roman"/>
                  <w:color w:val="0000FF"/>
                  <w:sz w:val="24"/>
                  <w:szCs w:val="24"/>
                  <w:u w:val="single"/>
                </w:rPr>
                <w:t>bc</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14</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Современная система органического мира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w:t>
              </w:r>
              <w:r w:rsidRPr="002A44D0">
                <w:rPr>
                  <w:rFonts w:ascii="Times New Roman" w:hAnsi="Times New Roman" w:cs="Times New Roman"/>
                  <w:color w:val="0000FF"/>
                  <w:sz w:val="24"/>
                  <w:szCs w:val="24"/>
                  <w:u w:val="single"/>
                  <w:lang w:val="ru-RU"/>
                </w:rPr>
                <w:t>48</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15</w:t>
            </w:r>
          </w:p>
        </w:tc>
        <w:tc>
          <w:tcPr>
            <w:tcW w:w="3872" w:type="dxa"/>
            <w:tcMar>
              <w:top w:w="50" w:type="dxa"/>
              <w:left w:w="100" w:type="dxa"/>
            </w:tcMar>
            <w:vAlign w:val="center"/>
          </w:tcPr>
          <w:p w:rsidR="002A44D0" w:rsidRPr="002A44D0"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Эволюция человека (антропогенез).</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9D1DBB">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r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eac</w:t>
              </w:r>
              <w:r w:rsidRPr="002A44D0">
                <w:rPr>
                  <w:rFonts w:ascii="Times New Roman" w:hAnsi="Times New Roman" w:cs="Times New Roman"/>
                  <w:color w:val="0000FF"/>
                  <w:sz w:val="24"/>
                  <w:szCs w:val="24"/>
                  <w:u w:val="single"/>
                  <w:lang w:val="ru-RU"/>
                </w:rPr>
                <w:t>2</w:t>
              </w:r>
              <w:r w:rsidRPr="002A44D0">
                <w:rPr>
                  <w:rFonts w:ascii="Times New Roman" w:hAnsi="Times New Roman" w:cs="Times New Roman"/>
                  <w:color w:val="0000FF"/>
                  <w:sz w:val="24"/>
                  <w:szCs w:val="24"/>
                  <w:u w:val="single"/>
                </w:rPr>
                <w:t>c</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16</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Движущие силы (факторы) антропогенеза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26.12.2023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ead</w:t>
              </w:r>
              <w:r w:rsidRPr="002A44D0">
                <w:rPr>
                  <w:rFonts w:ascii="Times New Roman" w:hAnsi="Times New Roman" w:cs="Times New Roman"/>
                  <w:color w:val="0000FF"/>
                  <w:sz w:val="24"/>
                  <w:szCs w:val="24"/>
                  <w:u w:val="single"/>
                  <w:lang w:val="ru-RU"/>
                </w:rPr>
                <w:t>44</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17</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Основные стадии эволюции человека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09.01.2024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18</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Человеческие расы и природные адаптации человека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16.01.2024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69">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eaea</w:t>
              </w:r>
              <w:r w:rsidRPr="002A44D0">
                <w:rPr>
                  <w:rFonts w:ascii="Times New Roman" w:hAnsi="Times New Roman" w:cs="Times New Roman"/>
                  <w:color w:val="0000FF"/>
                  <w:sz w:val="24"/>
                  <w:szCs w:val="24"/>
                  <w:u w:val="single"/>
                  <w:lang w:val="ru-RU"/>
                </w:rPr>
                <w:t>2</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19</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Резервный урок. Обобщение по теме «Возникновение и развитие жизни на Земле»</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23.01.2024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20</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Экология как наука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30.01.2024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21</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Среды обитания и экологические факторы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06.02.2024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0">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eafec</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22</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Абиотические факторы. Лабораторная </w:t>
            </w:r>
            <w:r w:rsidRPr="002A44D0">
              <w:rPr>
                <w:rFonts w:ascii="Times New Roman" w:hAnsi="Times New Roman" w:cs="Times New Roman"/>
                <w:color w:val="000000"/>
                <w:sz w:val="24"/>
                <w:szCs w:val="24"/>
                <w:lang w:val="ru-RU"/>
              </w:rPr>
              <w:lastRenderedPageBreak/>
              <w:t>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lastRenderedPageBreak/>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w:t>
            </w:r>
            <w:r w:rsidRPr="002A44D0">
              <w:rPr>
                <w:rFonts w:ascii="Times New Roman" w:hAnsi="Times New Roman" w:cs="Times New Roman"/>
                <w:color w:val="000000"/>
                <w:sz w:val="24"/>
                <w:szCs w:val="24"/>
              </w:rPr>
              <w:lastRenderedPageBreak/>
              <w:t xml:space="preserve">13.02.2024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 xml:space="preserve">Библиотека ЦОК </w:t>
            </w:r>
            <w:hyperlink r:id="rId71">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w:t>
              </w:r>
              <w:r w:rsidRPr="002A44D0">
                <w:rPr>
                  <w:rFonts w:ascii="Times New Roman" w:hAnsi="Times New Roman" w:cs="Times New Roman"/>
                  <w:color w:val="0000FF"/>
                  <w:sz w:val="24"/>
                  <w:szCs w:val="24"/>
                  <w:u w:val="single"/>
                  <w:lang w:val="ru-RU"/>
                </w:rPr>
                <w:t>10</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23</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Биотические факторы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20.02.2024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2">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w:t>
              </w:r>
              <w:r w:rsidRPr="002A44D0">
                <w:rPr>
                  <w:rFonts w:ascii="Times New Roman" w:hAnsi="Times New Roman" w:cs="Times New Roman"/>
                  <w:color w:val="0000FF"/>
                  <w:sz w:val="24"/>
                  <w:szCs w:val="24"/>
                  <w:u w:val="single"/>
                  <w:lang w:val="ru-RU"/>
                </w:rPr>
                <w:t>348</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24</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Экологические характеристики популяции. Практическая работа № 2 «Подсчёт плотности популяций разных видов растений»</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27.02.2024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25</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Сообщества организмов — биоценоз</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05.03.2024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3">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w:t>
              </w:r>
              <w:r w:rsidRPr="002A44D0">
                <w:rPr>
                  <w:rFonts w:ascii="Times New Roman" w:hAnsi="Times New Roman" w:cs="Times New Roman"/>
                  <w:color w:val="0000FF"/>
                  <w:sz w:val="24"/>
                  <w:szCs w:val="24"/>
                  <w:u w:val="single"/>
                  <w:lang w:val="ru-RU"/>
                </w:rPr>
                <w:t>46</w:t>
              </w:r>
              <w:r w:rsidRPr="002A44D0">
                <w:rPr>
                  <w:rFonts w:ascii="Times New Roman" w:hAnsi="Times New Roman" w:cs="Times New Roman"/>
                  <w:color w:val="0000FF"/>
                  <w:sz w:val="24"/>
                  <w:szCs w:val="24"/>
                  <w:u w:val="single"/>
                </w:rPr>
                <w:t>a</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26</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Экологические системы (экосистемы)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12.03.2024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4">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w:t>
              </w:r>
              <w:r w:rsidRPr="002A44D0">
                <w:rPr>
                  <w:rFonts w:ascii="Times New Roman" w:hAnsi="Times New Roman" w:cs="Times New Roman"/>
                  <w:color w:val="0000FF"/>
                  <w:sz w:val="24"/>
                  <w:szCs w:val="24"/>
                  <w:u w:val="single"/>
                  <w:lang w:val="ru-RU"/>
                </w:rPr>
                <w:t>46</w:t>
              </w:r>
              <w:r w:rsidRPr="002A44D0">
                <w:rPr>
                  <w:rFonts w:ascii="Times New Roman" w:hAnsi="Times New Roman" w:cs="Times New Roman"/>
                  <w:color w:val="0000FF"/>
                  <w:sz w:val="24"/>
                  <w:szCs w:val="24"/>
                  <w:u w:val="single"/>
                </w:rPr>
                <w:t>a</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27</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Основные показатели экосистемы. Экологические пирамиды. </w:t>
            </w:r>
            <w:r w:rsidRPr="002A44D0">
              <w:rPr>
                <w:rFonts w:ascii="Times New Roman" w:hAnsi="Times New Roman" w:cs="Times New Roman"/>
                <w:color w:val="000000"/>
                <w:sz w:val="24"/>
                <w:szCs w:val="24"/>
              </w:rPr>
              <w:t>Свойства экосистем. Сукцессия</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19.03.2024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5">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w:t>
              </w:r>
              <w:r w:rsidRPr="002A44D0">
                <w:rPr>
                  <w:rFonts w:ascii="Times New Roman" w:hAnsi="Times New Roman" w:cs="Times New Roman"/>
                  <w:color w:val="0000FF"/>
                  <w:sz w:val="24"/>
                  <w:szCs w:val="24"/>
                  <w:u w:val="single"/>
                  <w:lang w:val="ru-RU"/>
                </w:rPr>
                <w:t>5</w:t>
              </w:r>
              <w:r w:rsidRPr="002A44D0">
                <w:rPr>
                  <w:rFonts w:ascii="Times New Roman" w:hAnsi="Times New Roman" w:cs="Times New Roman"/>
                  <w:color w:val="0000FF"/>
                  <w:sz w:val="24"/>
                  <w:szCs w:val="24"/>
                  <w:u w:val="single"/>
                </w:rPr>
                <w:t>fa</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28</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Природные экосистемы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02.04.2024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29</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Антропогенные экосистемы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16.04.2024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30</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Биосфера — глобальная экосистема Земли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23.04.2024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6">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ebb</w:t>
              </w:r>
              <w:r w:rsidRPr="002A44D0">
                <w:rPr>
                  <w:rFonts w:ascii="Times New Roman" w:hAnsi="Times New Roman" w:cs="Times New Roman"/>
                  <w:color w:val="0000FF"/>
                  <w:sz w:val="24"/>
                  <w:szCs w:val="24"/>
                  <w:u w:val="single"/>
                  <w:lang w:val="ru-RU"/>
                </w:rPr>
                <w:t>5</w:t>
              </w:r>
              <w:r w:rsidRPr="002A44D0">
                <w:rPr>
                  <w:rFonts w:ascii="Times New Roman" w:hAnsi="Times New Roman" w:cs="Times New Roman"/>
                  <w:color w:val="0000FF"/>
                  <w:sz w:val="24"/>
                  <w:szCs w:val="24"/>
                  <w:u w:val="single"/>
                </w:rPr>
                <w:t>e</w:t>
              </w:r>
            </w:hyperlink>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31</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Закономерности существования биосферы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30.04.2024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xml:space="preserve">Библиотека ЦОК </w:t>
            </w:r>
            <w:hyperlink r:id="rId77">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ebd</w:t>
              </w:r>
              <w:r w:rsidRPr="002A44D0">
                <w:rPr>
                  <w:rFonts w:ascii="Times New Roman" w:hAnsi="Times New Roman" w:cs="Times New Roman"/>
                  <w:color w:val="0000FF"/>
                  <w:sz w:val="24"/>
                  <w:szCs w:val="24"/>
                  <w:u w:val="single"/>
                  <w:lang w:val="ru-RU"/>
                </w:rPr>
                <w:t>16</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32</w:t>
            </w:r>
          </w:p>
        </w:tc>
        <w:tc>
          <w:tcPr>
            <w:tcW w:w="3872" w:type="dxa"/>
            <w:tcMar>
              <w:top w:w="50" w:type="dxa"/>
              <w:left w:w="100" w:type="dxa"/>
            </w:tcMar>
            <w:vAlign w:val="center"/>
          </w:tcPr>
          <w:p w:rsidR="002A44D0" w:rsidRPr="002A44D0" w:rsidRDefault="002A44D0" w:rsidP="009D1DBB">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Человечество в биосфере Земли.</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9D1DBB" w:rsidRDefault="002A44D0" w:rsidP="009D1DBB">
            <w:pPr>
              <w:spacing w:after="0"/>
              <w:ind w:left="135"/>
              <w:jc w:val="center"/>
              <w:rPr>
                <w:rFonts w:ascii="Times New Roman" w:hAnsi="Times New Roman" w:cs="Times New Roman"/>
                <w:sz w:val="24"/>
                <w:szCs w:val="24"/>
                <w:lang w:val="ru-RU"/>
              </w:rPr>
            </w:pPr>
            <w:r w:rsidRPr="002A44D0">
              <w:rPr>
                <w:rFonts w:ascii="Times New Roman" w:hAnsi="Times New Roman" w:cs="Times New Roman"/>
                <w:color w:val="000000"/>
                <w:sz w:val="24"/>
                <w:szCs w:val="24"/>
              </w:rPr>
              <w:t xml:space="preserve"> </w:t>
            </w:r>
            <w:r w:rsidR="009D1DBB">
              <w:rPr>
                <w:rFonts w:ascii="Times New Roman" w:hAnsi="Times New Roman" w:cs="Times New Roman"/>
                <w:color w:val="000000"/>
                <w:sz w:val="24"/>
                <w:szCs w:val="24"/>
                <w:lang w:val="ru-RU"/>
              </w:rPr>
              <w:t>0</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07.05.2024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EB7129"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t>33</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Сосуществование природы и </w:t>
            </w:r>
            <w:r w:rsidRPr="002A44D0">
              <w:rPr>
                <w:rFonts w:ascii="Times New Roman" w:hAnsi="Times New Roman" w:cs="Times New Roman"/>
                <w:color w:val="000000"/>
                <w:sz w:val="24"/>
                <w:szCs w:val="24"/>
              </w:rPr>
              <w:lastRenderedPageBreak/>
              <w:t>человечества</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w:t>
            </w:r>
            <w:r w:rsidRPr="002A44D0">
              <w:rPr>
                <w:rFonts w:ascii="Times New Roman" w:hAnsi="Times New Roman" w:cs="Times New Roman"/>
                <w:color w:val="000000"/>
                <w:sz w:val="24"/>
                <w:szCs w:val="24"/>
              </w:rPr>
              <w:lastRenderedPageBreak/>
              <w:t xml:space="preserve">14.05.2024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lastRenderedPageBreak/>
              <w:t xml:space="preserve">Библиотека ЦОК </w:t>
            </w:r>
            <w:hyperlink r:id="rId78">
              <w:r w:rsidRPr="002A44D0">
                <w:rPr>
                  <w:rFonts w:ascii="Times New Roman" w:hAnsi="Times New Roman" w:cs="Times New Roman"/>
                  <w:color w:val="0000FF"/>
                  <w:sz w:val="24"/>
                  <w:szCs w:val="24"/>
                  <w:u w:val="single"/>
                </w:rPr>
                <w:t>https</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m</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edsoo</w:t>
              </w:r>
              <w:r w:rsidRPr="002A44D0">
                <w:rPr>
                  <w:rFonts w:ascii="Times New Roman" w:hAnsi="Times New Roman" w:cs="Times New Roman"/>
                  <w:color w:val="0000FF"/>
                  <w:sz w:val="24"/>
                  <w:szCs w:val="24"/>
                  <w:u w:val="single"/>
                  <w:lang w:val="ru-RU"/>
                </w:rPr>
                <w:t>.</w:t>
              </w:r>
              <w:r w:rsidRPr="002A44D0">
                <w:rPr>
                  <w:rFonts w:ascii="Times New Roman" w:hAnsi="Times New Roman" w:cs="Times New Roman"/>
                  <w:color w:val="0000FF"/>
                  <w:sz w:val="24"/>
                  <w:szCs w:val="24"/>
                  <w:u w:val="single"/>
                </w:rPr>
                <w:t>ru</w:t>
              </w:r>
              <w:r w:rsidRPr="002A44D0">
                <w:rPr>
                  <w:rFonts w:ascii="Times New Roman" w:hAnsi="Times New Roman" w:cs="Times New Roman"/>
                  <w:color w:val="0000FF"/>
                  <w:sz w:val="24"/>
                  <w:szCs w:val="24"/>
                  <w:u w:val="single"/>
                  <w:lang w:val="ru-RU"/>
                </w:rPr>
                <w:t>/863</w:t>
              </w:r>
              <w:r w:rsidRPr="002A44D0">
                <w:rPr>
                  <w:rFonts w:ascii="Times New Roman" w:hAnsi="Times New Roman" w:cs="Times New Roman"/>
                  <w:color w:val="0000FF"/>
                  <w:sz w:val="24"/>
                  <w:szCs w:val="24"/>
                  <w:u w:val="single"/>
                </w:rPr>
                <w:t>eba</w:t>
              </w:r>
              <w:r w:rsidRPr="002A44D0">
                <w:rPr>
                  <w:rFonts w:ascii="Times New Roman" w:hAnsi="Times New Roman" w:cs="Times New Roman"/>
                  <w:color w:val="0000FF"/>
                  <w:sz w:val="24"/>
                  <w:szCs w:val="24"/>
                  <w:u w:val="single"/>
                  <w:lang w:val="ru-RU"/>
                </w:rPr>
                <w:t>1</w:t>
              </w:r>
              <w:r w:rsidRPr="002A44D0">
                <w:rPr>
                  <w:rFonts w:ascii="Times New Roman" w:hAnsi="Times New Roman" w:cs="Times New Roman"/>
                  <w:color w:val="0000FF"/>
                  <w:sz w:val="24"/>
                  <w:szCs w:val="24"/>
                  <w:u w:val="single"/>
                </w:rPr>
                <w:t>e</w:t>
              </w:r>
            </w:hyperlink>
          </w:p>
        </w:tc>
      </w:tr>
      <w:tr w:rsidR="002A44D0" w:rsidRPr="002A44D0" w:rsidTr="001101FD">
        <w:trPr>
          <w:trHeight w:val="144"/>
          <w:tblCellSpacing w:w="20" w:type="nil"/>
        </w:trPr>
        <w:tc>
          <w:tcPr>
            <w:tcW w:w="817" w:type="dxa"/>
            <w:tcMar>
              <w:top w:w="50" w:type="dxa"/>
              <w:left w:w="100" w:type="dxa"/>
            </w:tcMar>
            <w:vAlign w:val="center"/>
          </w:tcPr>
          <w:p w:rsidR="002A44D0" w:rsidRPr="002A44D0" w:rsidRDefault="002A44D0" w:rsidP="002A44D0">
            <w:pPr>
              <w:spacing w:after="0"/>
              <w:rPr>
                <w:rFonts w:ascii="Times New Roman" w:hAnsi="Times New Roman" w:cs="Times New Roman"/>
                <w:sz w:val="24"/>
                <w:szCs w:val="24"/>
              </w:rPr>
            </w:pPr>
            <w:r w:rsidRPr="002A44D0">
              <w:rPr>
                <w:rFonts w:ascii="Times New Roman" w:hAnsi="Times New Roman" w:cs="Times New Roman"/>
                <w:color w:val="000000"/>
                <w:sz w:val="24"/>
                <w:szCs w:val="24"/>
              </w:rPr>
              <w:lastRenderedPageBreak/>
              <w:t>34</w:t>
            </w:r>
          </w:p>
        </w:tc>
        <w:tc>
          <w:tcPr>
            <w:tcW w:w="3872"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Резервный урок. Обобщение темы «Сообщества и экологические системы»</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r w:rsidRPr="002A44D0">
              <w:rPr>
                <w:rFonts w:ascii="Times New Roman" w:hAnsi="Times New Roman" w:cs="Times New Roman"/>
                <w:color w:val="000000"/>
                <w:sz w:val="24"/>
                <w:szCs w:val="24"/>
              </w:rPr>
              <w:t xml:space="preserve"> 21.05.2024 </w:t>
            </w:r>
          </w:p>
        </w:tc>
        <w:tc>
          <w:tcPr>
            <w:tcW w:w="3090" w:type="dxa"/>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rPr>
            </w:pPr>
          </w:p>
        </w:tc>
      </w:tr>
      <w:tr w:rsidR="002A44D0" w:rsidRPr="002A44D0" w:rsidTr="001101FD">
        <w:trPr>
          <w:trHeight w:val="144"/>
          <w:tblCellSpacing w:w="20" w:type="nil"/>
        </w:trPr>
        <w:tc>
          <w:tcPr>
            <w:tcW w:w="0" w:type="auto"/>
            <w:gridSpan w:val="2"/>
            <w:tcMar>
              <w:top w:w="50" w:type="dxa"/>
              <w:left w:w="100" w:type="dxa"/>
            </w:tcMar>
            <w:vAlign w:val="center"/>
          </w:tcPr>
          <w:p w:rsidR="002A44D0" w:rsidRPr="002A44D0" w:rsidRDefault="002A44D0" w:rsidP="002A44D0">
            <w:pPr>
              <w:spacing w:after="0"/>
              <w:ind w:left="135"/>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ОБЩЕЕ КОЛИЧЕСТВО ЧАСОВ ПО ПРОГРАММЕ</w:t>
            </w:r>
          </w:p>
        </w:tc>
        <w:tc>
          <w:tcPr>
            <w:tcW w:w="1087"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lang w:val="ru-RU"/>
              </w:rPr>
              <w:t xml:space="preserve"> </w:t>
            </w:r>
            <w:r w:rsidRPr="002A44D0">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2A44D0" w:rsidRPr="002A44D0" w:rsidRDefault="009D1DBB" w:rsidP="002A44D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r w:rsidR="002A44D0" w:rsidRPr="002A44D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A44D0" w:rsidRPr="002A44D0" w:rsidRDefault="002A44D0" w:rsidP="002A44D0">
            <w:pPr>
              <w:spacing w:after="0"/>
              <w:ind w:left="135"/>
              <w:jc w:val="center"/>
              <w:rPr>
                <w:rFonts w:ascii="Times New Roman" w:hAnsi="Times New Roman" w:cs="Times New Roman"/>
                <w:sz w:val="24"/>
                <w:szCs w:val="24"/>
              </w:rPr>
            </w:pPr>
            <w:r w:rsidRPr="002A44D0">
              <w:rPr>
                <w:rFonts w:ascii="Times New Roman" w:hAnsi="Times New Roman" w:cs="Times New Roman"/>
                <w:color w:val="000000"/>
                <w:sz w:val="24"/>
                <w:szCs w:val="24"/>
              </w:rPr>
              <w:t xml:space="preserve"> 2.5 </w:t>
            </w:r>
          </w:p>
        </w:tc>
        <w:tc>
          <w:tcPr>
            <w:tcW w:w="0" w:type="auto"/>
            <w:gridSpan w:val="2"/>
            <w:tcMar>
              <w:top w:w="50" w:type="dxa"/>
              <w:left w:w="100" w:type="dxa"/>
            </w:tcMar>
            <w:vAlign w:val="center"/>
          </w:tcPr>
          <w:p w:rsidR="002A44D0" w:rsidRPr="002A44D0" w:rsidRDefault="002A44D0" w:rsidP="002A44D0">
            <w:pPr>
              <w:rPr>
                <w:rFonts w:ascii="Times New Roman" w:hAnsi="Times New Roman" w:cs="Times New Roman"/>
                <w:sz w:val="24"/>
                <w:szCs w:val="24"/>
              </w:rPr>
            </w:pPr>
          </w:p>
        </w:tc>
      </w:tr>
    </w:tbl>
    <w:p w:rsidR="002A44D0" w:rsidRPr="002A44D0" w:rsidRDefault="002A44D0" w:rsidP="002A44D0">
      <w:pPr>
        <w:rPr>
          <w:rFonts w:ascii="Times New Roman" w:hAnsi="Times New Roman" w:cs="Times New Roman"/>
          <w:sz w:val="24"/>
          <w:szCs w:val="24"/>
        </w:rPr>
        <w:sectPr w:rsidR="002A44D0" w:rsidRPr="002A44D0" w:rsidSect="002A44D0">
          <w:pgSz w:w="16383" w:h="11906" w:orient="landscape"/>
          <w:pgMar w:top="709" w:right="850" w:bottom="1134" w:left="1701" w:header="720" w:footer="720" w:gutter="0"/>
          <w:cols w:space="720"/>
        </w:sectPr>
      </w:pPr>
    </w:p>
    <w:p w:rsidR="001101FD" w:rsidRPr="002A44D0" w:rsidRDefault="001101FD" w:rsidP="001101FD">
      <w:pPr>
        <w:spacing w:after="0"/>
        <w:ind w:left="120"/>
        <w:rPr>
          <w:rFonts w:ascii="Times New Roman" w:hAnsi="Times New Roman" w:cs="Times New Roman"/>
          <w:sz w:val="24"/>
          <w:szCs w:val="24"/>
          <w:lang w:val="ru-RU"/>
        </w:rPr>
      </w:pPr>
      <w:bookmarkStart w:id="11" w:name="block-11032215"/>
      <w:r w:rsidRPr="002A44D0">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1101FD" w:rsidRPr="002A44D0" w:rsidRDefault="001101FD" w:rsidP="001101FD">
      <w:pPr>
        <w:spacing w:after="0" w:line="480" w:lineRule="auto"/>
        <w:ind w:left="120"/>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ОБЯЗАТЕЛЬНЫЕ УЧЕБНЫЕ МАТЕРИАЛЫ ДЛЯ УЧЕНИКА</w:t>
      </w:r>
    </w:p>
    <w:p w:rsidR="001101FD" w:rsidRPr="002A44D0" w:rsidRDefault="001101FD" w:rsidP="001101FD">
      <w:pPr>
        <w:spacing w:after="0" w:line="480" w:lineRule="auto"/>
        <w:ind w:left="120"/>
        <w:rPr>
          <w:rFonts w:ascii="Times New Roman" w:hAnsi="Times New Roman" w:cs="Times New Roman"/>
          <w:sz w:val="24"/>
          <w:szCs w:val="24"/>
          <w:lang w:val="ru-RU"/>
        </w:rPr>
      </w:pPr>
      <w:r w:rsidRPr="002A44D0">
        <w:rPr>
          <w:rFonts w:ascii="Times New Roman" w:hAnsi="Times New Roman" w:cs="Times New Roman"/>
          <w:color w:val="000000"/>
          <w:sz w:val="24"/>
          <w:szCs w:val="24"/>
          <w:lang w:val="ru-RU"/>
        </w:rPr>
        <w:t>• Биология. Общая биология, 10 класс/ Сивоглазов В.И., Агафонова И.Б., Захарова Е.Т., Общество с ограниченной ответственностью «ДРОФА»; Акционерное общество «Издательство «Просвещение»</w:t>
      </w:r>
      <w:r w:rsidRPr="002A44D0">
        <w:rPr>
          <w:rFonts w:ascii="Times New Roman" w:hAnsi="Times New Roman" w:cs="Times New Roman"/>
          <w:sz w:val="24"/>
          <w:szCs w:val="24"/>
          <w:lang w:val="ru-RU"/>
        </w:rPr>
        <w:br/>
      </w:r>
      <w:bookmarkStart w:id="12" w:name="1afc3992-2479-4825-97e8-55faa1aba9ed"/>
      <w:r w:rsidRPr="002A44D0">
        <w:rPr>
          <w:rFonts w:ascii="Times New Roman" w:hAnsi="Times New Roman" w:cs="Times New Roman"/>
          <w:color w:val="000000"/>
          <w:sz w:val="24"/>
          <w:szCs w:val="24"/>
          <w:lang w:val="ru-RU"/>
        </w:rPr>
        <w:t xml:space="preserve"> • Биология, 10-11 классы/ Захаров В.Б., Романова Н.И., Захарова Е.Т.; под редакцией Криксунова Е.А., Общество с ограниченной ответственностью «Русское слово - учебник»</w:t>
      </w:r>
      <w:bookmarkEnd w:id="12"/>
    </w:p>
    <w:p w:rsidR="001101FD" w:rsidRPr="002A44D0" w:rsidRDefault="001101FD" w:rsidP="001101FD">
      <w:pPr>
        <w:spacing w:after="0" w:line="480" w:lineRule="auto"/>
        <w:ind w:left="120"/>
        <w:rPr>
          <w:rFonts w:ascii="Times New Roman" w:hAnsi="Times New Roman" w:cs="Times New Roman"/>
          <w:sz w:val="24"/>
          <w:szCs w:val="24"/>
          <w:lang w:val="ru-RU"/>
        </w:rPr>
      </w:pPr>
      <w:bookmarkStart w:id="13" w:name="8b602665-69d1-4feb-ab70-197c448544ef"/>
      <w:r w:rsidRPr="002A44D0">
        <w:rPr>
          <w:rFonts w:ascii="Times New Roman" w:hAnsi="Times New Roman" w:cs="Times New Roman"/>
          <w:color w:val="000000"/>
          <w:sz w:val="24"/>
          <w:szCs w:val="24"/>
          <w:lang w:val="ru-RU"/>
        </w:rPr>
        <w:t>Биология. Общая Биология, 11класс/ Сивоглазов В.И., Агафонов И.Б., Захаров Е.Т., «Дрофа», Акционерное общество» Издательство «Просвещение»</w:t>
      </w:r>
      <w:bookmarkEnd w:id="13"/>
    </w:p>
    <w:p w:rsidR="001101FD" w:rsidRPr="002A44D0" w:rsidRDefault="001101FD" w:rsidP="001101FD">
      <w:pPr>
        <w:spacing w:after="0"/>
        <w:ind w:left="120"/>
        <w:rPr>
          <w:rFonts w:ascii="Times New Roman" w:hAnsi="Times New Roman" w:cs="Times New Roman"/>
          <w:sz w:val="24"/>
          <w:szCs w:val="24"/>
          <w:lang w:val="ru-RU"/>
        </w:rPr>
      </w:pPr>
    </w:p>
    <w:p w:rsidR="001101FD" w:rsidRPr="002A44D0" w:rsidRDefault="001101FD" w:rsidP="001101FD">
      <w:pPr>
        <w:spacing w:after="0" w:line="480" w:lineRule="auto"/>
        <w:ind w:left="120"/>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МЕТОДИЧЕСКИЕ МАТЕРИАЛЫ ДЛЯ УЧИТЕЛЯ</w:t>
      </w:r>
    </w:p>
    <w:p w:rsidR="001101FD" w:rsidRPr="002A44D0" w:rsidRDefault="001101FD" w:rsidP="001101FD">
      <w:pPr>
        <w:spacing w:after="0" w:line="480" w:lineRule="auto"/>
        <w:ind w:left="120"/>
        <w:rPr>
          <w:rFonts w:ascii="Times New Roman" w:hAnsi="Times New Roman" w:cs="Times New Roman"/>
          <w:sz w:val="24"/>
          <w:szCs w:val="24"/>
          <w:lang w:val="ru-RU"/>
        </w:rPr>
      </w:pPr>
      <w:bookmarkStart w:id="14" w:name="067ab85e-d001-4ef1-a68a-3a188c1c3fcd"/>
      <w:r w:rsidRPr="002A44D0">
        <w:rPr>
          <w:rFonts w:ascii="Times New Roman" w:hAnsi="Times New Roman" w:cs="Times New Roman"/>
          <w:color w:val="000000"/>
          <w:sz w:val="24"/>
          <w:szCs w:val="24"/>
          <w:lang w:val="ru-RU"/>
        </w:rPr>
        <w:t>Интернет-ресурсы</w:t>
      </w:r>
      <w:bookmarkEnd w:id="14"/>
    </w:p>
    <w:p w:rsidR="001101FD" w:rsidRPr="002A44D0" w:rsidRDefault="001101FD" w:rsidP="001101FD">
      <w:pPr>
        <w:spacing w:after="0"/>
        <w:ind w:left="120"/>
        <w:rPr>
          <w:rFonts w:ascii="Times New Roman" w:hAnsi="Times New Roman" w:cs="Times New Roman"/>
          <w:sz w:val="24"/>
          <w:szCs w:val="24"/>
          <w:lang w:val="ru-RU"/>
        </w:rPr>
      </w:pPr>
    </w:p>
    <w:p w:rsidR="001101FD" w:rsidRPr="002A44D0" w:rsidRDefault="001101FD" w:rsidP="001101FD">
      <w:pPr>
        <w:spacing w:after="0" w:line="480" w:lineRule="auto"/>
        <w:ind w:left="120"/>
        <w:rPr>
          <w:rFonts w:ascii="Times New Roman" w:hAnsi="Times New Roman" w:cs="Times New Roman"/>
          <w:sz w:val="24"/>
          <w:szCs w:val="24"/>
          <w:lang w:val="ru-RU"/>
        </w:rPr>
      </w:pPr>
      <w:r w:rsidRPr="002A44D0">
        <w:rPr>
          <w:rFonts w:ascii="Times New Roman" w:hAnsi="Times New Roman" w:cs="Times New Roman"/>
          <w:b/>
          <w:color w:val="000000"/>
          <w:sz w:val="24"/>
          <w:szCs w:val="24"/>
          <w:lang w:val="ru-RU"/>
        </w:rPr>
        <w:t>ЦИФРОВЫЕ ОБРАЗОВАТЕЛЬНЫЕ РЕСУРСЫ И РЕСУРСЫ СЕТИ ИНТЕРНЕТ</w:t>
      </w:r>
    </w:p>
    <w:p w:rsidR="002A44D0" w:rsidRPr="002A44D0" w:rsidRDefault="001101FD" w:rsidP="00D442A4">
      <w:pPr>
        <w:spacing w:after="0" w:line="480" w:lineRule="auto"/>
        <w:ind w:left="120"/>
        <w:rPr>
          <w:rFonts w:ascii="Times New Roman" w:hAnsi="Times New Roman" w:cs="Times New Roman"/>
          <w:sz w:val="24"/>
          <w:szCs w:val="24"/>
        </w:rPr>
      </w:pPr>
      <w:r w:rsidRPr="002A44D0">
        <w:rPr>
          <w:rFonts w:ascii="Times New Roman" w:hAnsi="Times New Roman" w:cs="Times New Roman"/>
          <w:color w:val="000000"/>
          <w:sz w:val="24"/>
          <w:szCs w:val="24"/>
        </w:rPr>
        <w:t>Библиотека ЦОК , ЕГЭ</w:t>
      </w:r>
      <w:r w:rsidRPr="002A44D0">
        <w:rPr>
          <w:rFonts w:ascii="Times New Roman" w:hAnsi="Times New Roman" w:cs="Times New Roman"/>
          <w:sz w:val="24"/>
          <w:szCs w:val="24"/>
        </w:rPr>
        <w:br/>
      </w:r>
      <w:bookmarkStart w:id="15" w:name="f609a0d8-1d02-442e-8076-df34c8584109"/>
      <w:bookmarkEnd w:id="9"/>
      <w:bookmarkEnd w:id="10"/>
      <w:bookmarkEnd w:id="11"/>
      <w:bookmarkEnd w:id="15"/>
    </w:p>
    <w:sectPr w:rsidR="002A44D0" w:rsidRPr="002A44D0" w:rsidSect="002A44D0">
      <w:pgSz w:w="16383" w:h="11906" w:orient="landscape"/>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B0A" w:rsidRDefault="00115B0A" w:rsidP="002A44D0">
      <w:pPr>
        <w:spacing w:after="0" w:line="240" w:lineRule="auto"/>
      </w:pPr>
      <w:r>
        <w:separator/>
      </w:r>
    </w:p>
  </w:endnote>
  <w:endnote w:type="continuationSeparator" w:id="0">
    <w:p w:rsidR="00115B0A" w:rsidRDefault="00115B0A" w:rsidP="002A4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8074"/>
      <w:docPartObj>
        <w:docPartGallery w:val="Page Numbers (Bottom of Page)"/>
        <w:docPartUnique/>
      </w:docPartObj>
    </w:sdtPr>
    <w:sdtContent>
      <w:p w:rsidR="002A44D0" w:rsidRDefault="005D3E3A">
        <w:pPr>
          <w:pStyle w:val="ae"/>
          <w:jc w:val="right"/>
        </w:pPr>
        <w:fldSimple w:instr=" PAGE   \* MERGEFORMAT ">
          <w:r w:rsidR="00D442A4">
            <w:rPr>
              <w:noProof/>
            </w:rPr>
            <w:t>1</w:t>
          </w:r>
        </w:fldSimple>
      </w:p>
    </w:sdtContent>
  </w:sdt>
  <w:p w:rsidR="002A44D0" w:rsidRDefault="002A44D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B0A" w:rsidRDefault="00115B0A" w:rsidP="002A44D0">
      <w:pPr>
        <w:spacing w:after="0" w:line="240" w:lineRule="auto"/>
      </w:pPr>
      <w:r>
        <w:separator/>
      </w:r>
    </w:p>
  </w:footnote>
  <w:footnote w:type="continuationSeparator" w:id="0">
    <w:p w:rsidR="00115B0A" w:rsidRDefault="00115B0A" w:rsidP="002A44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FF3F82"/>
    <w:rsid w:val="001101FD"/>
    <w:rsid w:val="00115B0A"/>
    <w:rsid w:val="00190D8C"/>
    <w:rsid w:val="00286615"/>
    <w:rsid w:val="002A44D0"/>
    <w:rsid w:val="004241A8"/>
    <w:rsid w:val="005D3E3A"/>
    <w:rsid w:val="005F166A"/>
    <w:rsid w:val="009074CE"/>
    <w:rsid w:val="009D1DBB"/>
    <w:rsid w:val="00A120D3"/>
    <w:rsid w:val="00BE3C1A"/>
    <w:rsid w:val="00CB32DD"/>
    <w:rsid w:val="00D442A4"/>
    <w:rsid w:val="00E043FB"/>
    <w:rsid w:val="00EB7129"/>
    <w:rsid w:val="00F12470"/>
    <w:rsid w:val="00FF3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F3F82"/>
    <w:rPr>
      <w:color w:val="0000FF" w:themeColor="hyperlink"/>
      <w:u w:val="single"/>
    </w:rPr>
  </w:style>
  <w:style w:type="table" w:styleId="ac">
    <w:name w:val="Table Grid"/>
    <w:basedOn w:val="a1"/>
    <w:uiPriority w:val="59"/>
    <w:rsid w:val="00FF3F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A44D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44D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footnotes" Target="footnote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10624</Words>
  <Characters>60557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2023-10-13T17:43:00Z</cp:lastPrinted>
  <dcterms:created xsi:type="dcterms:W3CDTF">2023-09-22T00:23:00Z</dcterms:created>
  <dcterms:modified xsi:type="dcterms:W3CDTF">2023-11-06T10:24:00Z</dcterms:modified>
</cp:coreProperties>
</file>