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E2" w:rsidRDefault="00CB7EE2" w:rsidP="001577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7EE2" w:rsidRDefault="00CB7EE2" w:rsidP="001577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F0A" w:rsidRDefault="00AA1F0A" w:rsidP="001577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2D29" w:rsidRDefault="00A22D29" w:rsidP="00A22D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A22D29" w:rsidRDefault="00A22D29" w:rsidP="00A22D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A22D29" w:rsidRDefault="00A22D29" w:rsidP="00A22D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A22D29" w:rsidRDefault="00A22D29" w:rsidP="00A22D29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A22D29" w:rsidRDefault="00A22D29" w:rsidP="00A22D29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D29" w:rsidRDefault="00A22D29" w:rsidP="00A22D29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3721"/>
        <w:gridCol w:w="3466"/>
        <w:gridCol w:w="3418"/>
      </w:tblGrid>
      <w:tr w:rsidR="00A22D29" w:rsidTr="004B2B1B">
        <w:trPr>
          <w:trHeight w:val="119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A22D29" w:rsidRDefault="00A22D29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A22D29" w:rsidRDefault="00A22D29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A22D29" w:rsidRDefault="00A22D29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22D29" w:rsidRDefault="00A22D29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A22D29" w:rsidRDefault="00A22D29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A22D29" w:rsidRDefault="00A22D29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22D29" w:rsidRDefault="00A22D29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22D29" w:rsidRDefault="00A22D29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D29" w:rsidRDefault="00A22D29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22D29" w:rsidRDefault="00A22D29" w:rsidP="004B2B1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22D29" w:rsidRDefault="00A22D29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A22D29" w:rsidRDefault="00A22D29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A22D29" w:rsidRDefault="00A22D29" w:rsidP="00A22D29">
      <w:pPr>
        <w:pStyle w:val="2"/>
        <w:rPr>
          <w:caps/>
          <w:sz w:val="28"/>
          <w:szCs w:val="24"/>
          <w:u w:val="single"/>
        </w:rPr>
      </w:pPr>
    </w:p>
    <w:p w:rsidR="00A22D29" w:rsidRPr="00A43225" w:rsidRDefault="00A22D29" w:rsidP="00A22D29"/>
    <w:p w:rsidR="00A22D29" w:rsidRDefault="00A22D29" w:rsidP="00A22D29">
      <w:pPr>
        <w:pStyle w:val="2"/>
        <w:rPr>
          <w:caps/>
          <w:sz w:val="28"/>
          <w:szCs w:val="24"/>
          <w:u w:val="single"/>
        </w:rPr>
      </w:pPr>
    </w:p>
    <w:p w:rsidR="00A22D29" w:rsidRDefault="00A22D29" w:rsidP="00A22D29">
      <w:pPr>
        <w:pStyle w:val="2"/>
        <w:rPr>
          <w:b/>
          <w:caps/>
          <w:sz w:val="28"/>
          <w:szCs w:val="24"/>
          <w:u w:val="single"/>
        </w:rPr>
      </w:pPr>
      <w:r>
        <w:rPr>
          <w:b/>
          <w:caps/>
          <w:sz w:val="28"/>
          <w:szCs w:val="24"/>
          <w:u w:val="single"/>
        </w:rPr>
        <w:t>Рабочая     программа</w:t>
      </w:r>
    </w:p>
    <w:p w:rsidR="00A22D29" w:rsidRDefault="00A22D29" w:rsidP="00A22D29"/>
    <w:p w:rsidR="00A22D29" w:rsidRDefault="00A22D29" w:rsidP="00A22D2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 «Родной  язык. Базовый уровень»</w:t>
      </w:r>
    </w:p>
    <w:p w:rsidR="00A22D29" w:rsidRDefault="00A22D29" w:rsidP="00A22D2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7класса основного общего  образования</w:t>
      </w:r>
    </w:p>
    <w:p w:rsidR="00A22D29" w:rsidRDefault="00A22D29" w:rsidP="00A22D2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 учебный год</w:t>
      </w:r>
    </w:p>
    <w:p w:rsidR="00A22D29" w:rsidRDefault="00A22D29" w:rsidP="00A22D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2D29" w:rsidRDefault="00A22D29" w:rsidP="00A22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D29" w:rsidRDefault="00A22D29" w:rsidP="00A22D29">
      <w:pPr>
        <w:jc w:val="right"/>
      </w:pPr>
    </w:p>
    <w:p w:rsidR="00A22D29" w:rsidRDefault="00A22D29" w:rsidP="00A22D29">
      <w:pPr>
        <w:jc w:val="right"/>
      </w:pPr>
    </w:p>
    <w:p w:rsidR="00A22D29" w:rsidRDefault="00A22D29" w:rsidP="00A22D29">
      <w:pPr>
        <w:jc w:val="right"/>
      </w:pPr>
    </w:p>
    <w:p w:rsidR="00A22D29" w:rsidRDefault="00A22D29" w:rsidP="00A22D29">
      <w:pPr>
        <w:jc w:val="right"/>
      </w:pPr>
    </w:p>
    <w:p w:rsidR="00A22D29" w:rsidRDefault="00A22D29" w:rsidP="00A22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D29" w:rsidRDefault="00A22D29" w:rsidP="00A22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2D29" w:rsidRDefault="00A22D29" w:rsidP="00A22D29">
      <w:pPr>
        <w:rPr>
          <w:rFonts w:ascii="Times New Roman" w:hAnsi="Times New Roman" w:cs="Times New Roman"/>
          <w:sz w:val="24"/>
          <w:szCs w:val="24"/>
        </w:rPr>
      </w:pPr>
    </w:p>
    <w:p w:rsidR="00A22D29" w:rsidRDefault="00A22D29" w:rsidP="00A22D29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A22D29" w:rsidRDefault="00A22D29" w:rsidP="00A22D29">
      <w:pPr>
        <w:pStyle w:val="2"/>
        <w:jc w:val="left"/>
        <w:rPr>
          <w:caps/>
          <w:sz w:val="24"/>
          <w:szCs w:val="24"/>
          <w:u w:val="single"/>
        </w:rPr>
      </w:pPr>
    </w:p>
    <w:p w:rsidR="00A22D29" w:rsidRDefault="00A22D29" w:rsidP="00A22D29">
      <w:pPr>
        <w:pStyle w:val="2"/>
        <w:rPr>
          <w:caps/>
          <w:sz w:val="24"/>
          <w:szCs w:val="24"/>
          <w:u w:val="single"/>
        </w:rPr>
      </w:pPr>
    </w:p>
    <w:p w:rsidR="00A22D29" w:rsidRDefault="00A22D29" w:rsidP="00A22D29">
      <w:pPr>
        <w:pStyle w:val="2"/>
        <w:rPr>
          <w:caps/>
          <w:sz w:val="24"/>
          <w:szCs w:val="24"/>
          <w:u w:val="single"/>
        </w:rPr>
      </w:pPr>
    </w:p>
    <w:p w:rsidR="00A22D29" w:rsidRDefault="00A22D29" w:rsidP="00A22D29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Составитель: </w:t>
      </w:r>
      <w:proofErr w:type="spellStart"/>
      <w:r>
        <w:rPr>
          <w:b/>
          <w:sz w:val="24"/>
          <w:szCs w:val="28"/>
        </w:rPr>
        <w:t>Курамагомедова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Пазилат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Устархановна</w:t>
      </w:r>
      <w:proofErr w:type="spellEnd"/>
    </w:p>
    <w:p w:rsidR="00A22D29" w:rsidRDefault="00A22D29" w:rsidP="00A22D29">
      <w:pPr>
        <w:pStyle w:val="2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учитель родного языка и литературы</w:t>
      </w:r>
    </w:p>
    <w:p w:rsidR="00A22D29" w:rsidRDefault="00A22D29" w:rsidP="00A22D29"/>
    <w:p w:rsidR="00282387" w:rsidRPr="00EC1B60" w:rsidRDefault="00B37E37" w:rsidP="00DD23FF">
      <w:pPr>
        <w:tabs>
          <w:tab w:val="left" w:pos="1275"/>
        </w:tabs>
        <w:rPr>
          <w:b/>
          <w:sz w:val="28"/>
          <w:szCs w:val="28"/>
        </w:rPr>
      </w:pPr>
      <w:r w:rsidRPr="00EC1B60">
        <w:rPr>
          <w:b/>
          <w:caps/>
          <w:sz w:val="28"/>
          <w:szCs w:val="28"/>
        </w:rPr>
        <w:lastRenderedPageBreak/>
        <w:t xml:space="preserve">  </w:t>
      </w:r>
      <w:r w:rsidR="00282387" w:rsidRPr="00EC1B60">
        <w:rPr>
          <w:b/>
          <w:caps/>
          <w:sz w:val="28"/>
          <w:szCs w:val="28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87" w:rsidRDefault="00282387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  <w:r>
              <w:rPr>
                <w:caps/>
                <w:sz w:val="28"/>
                <w:szCs w:val="28"/>
              </w:rPr>
              <w:tab/>
            </w: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282387" w:rsidTr="00DE53B8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87" w:rsidRDefault="00282387" w:rsidP="00B37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282387" w:rsidRDefault="00282387" w:rsidP="00B37E37">
            <w:pPr>
              <w:shd w:val="clear" w:color="auto" w:fill="FFFFFF"/>
              <w:spacing w:after="0" w:line="240" w:lineRule="auto"/>
              <w:rPr>
                <w:lang w:eastAsia="en-US"/>
              </w:rPr>
            </w:pP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B37E3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B37E3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B37E3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E2" w:rsidRDefault="00B469E2" w:rsidP="00B37E3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82387" w:rsidRDefault="00282387" w:rsidP="00B37E37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>
              <w:t>Федерального перечня учебников реко</w:t>
            </w:r>
            <w:r w:rsidR="00D57B00">
              <w:t xml:space="preserve">мендуемых к использованию в </w:t>
            </w:r>
            <w:r w:rsidR="00B469E2">
              <w:t xml:space="preserve">2023-2024 </w:t>
            </w:r>
            <w:r>
              <w:t>учебном году.</w:t>
            </w: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B37E3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D57B00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Учебного плана на </w:t>
            </w:r>
            <w:r w:rsidR="00B469E2">
              <w:t xml:space="preserve">2023-2024 </w:t>
            </w:r>
            <w:r w:rsidR="00282387">
              <w:t>учебный год.</w:t>
            </w:r>
          </w:p>
          <w:p w:rsidR="00B469E2" w:rsidRDefault="00B469E2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eastAsia="en-US"/>
              </w:rPr>
            </w:pP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B37E3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основного общего образования, утверждённого приказом </w:t>
            </w:r>
            <w:r w:rsidR="00FC2157">
              <w:t xml:space="preserve"> </w:t>
            </w:r>
            <w:bookmarkStart w:id="0" w:name="_GoBack"/>
            <w:bookmarkEnd w:id="0"/>
            <w:r w:rsidR="00FC2157" w:rsidRPr="00CA539F">
              <w:rPr>
                <w:rFonts w:ascii="Times New Roman" w:eastAsia="Times New Roman" w:hAnsi="Times New Roman"/>
              </w:rPr>
              <w:t xml:space="preserve">№ </w:t>
            </w:r>
            <w:r w:rsidR="00FC2157">
              <w:rPr>
                <w:rFonts w:ascii="Times New Roman" w:eastAsia="Times New Roman" w:hAnsi="Times New Roman"/>
              </w:rPr>
              <w:t>55</w:t>
            </w:r>
            <w:r w:rsidR="00FC2157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FC2157">
              <w:rPr>
                <w:rFonts w:ascii="Times New Roman" w:eastAsia="Times New Roman" w:hAnsi="Times New Roman"/>
              </w:rPr>
              <w:t>3</w:t>
            </w:r>
            <w:r w:rsidR="00FC2157" w:rsidRPr="00CA539F">
              <w:rPr>
                <w:rFonts w:ascii="Times New Roman" w:eastAsia="Times New Roman" w:hAnsi="Times New Roman"/>
              </w:rPr>
              <w:t xml:space="preserve"> г.</w:t>
            </w:r>
          </w:p>
        </w:tc>
      </w:tr>
    </w:tbl>
    <w:p w:rsidR="00D57B00" w:rsidRDefault="00D57B00" w:rsidP="00B37E37">
      <w:pPr>
        <w:spacing w:after="0" w:line="240" w:lineRule="auto"/>
        <w:rPr>
          <w:szCs w:val="28"/>
        </w:rPr>
      </w:pPr>
    </w:p>
    <w:p w:rsidR="00D57B00" w:rsidRDefault="00D57B00" w:rsidP="00B37E37">
      <w:pPr>
        <w:spacing w:after="0" w:line="240" w:lineRule="auto"/>
        <w:rPr>
          <w:szCs w:val="28"/>
        </w:rPr>
      </w:pPr>
    </w:p>
    <w:p w:rsidR="00E45F37" w:rsidRPr="00EC1B60" w:rsidRDefault="00E45F37" w:rsidP="00EC1B60">
      <w:pPr>
        <w:spacing w:after="0" w:line="240" w:lineRule="auto"/>
        <w:jc w:val="center"/>
        <w:rPr>
          <w:b/>
          <w:szCs w:val="28"/>
        </w:rPr>
      </w:pPr>
      <w:r w:rsidRPr="00EC1B60">
        <w:rPr>
          <w:b/>
          <w:szCs w:val="28"/>
        </w:rPr>
        <w:t>УЧЕБНО-МЕТОДИЧЕСКОЕ ОБЕСПЕЧЕНИЕ</w:t>
      </w:r>
    </w:p>
    <w:p w:rsidR="00E45F37" w:rsidRPr="00EC1B60" w:rsidRDefault="00E45F37" w:rsidP="00EC1B60">
      <w:pPr>
        <w:spacing w:after="0" w:line="240" w:lineRule="auto"/>
        <w:jc w:val="center"/>
        <w:rPr>
          <w:b/>
          <w:szCs w:val="28"/>
        </w:rPr>
      </w:pPr>
      <w:r w:rsidRPr="00EC1B60">
        <w:rPr>
          <w:b/>
          <w:szCs w:val="28"/>
        </w:rPr>
        <w:t>ОБРАЗОВАТЕЛЬНОГО ПРОЦЕССА</w:t>
      </w:r>
    </w:p>
    <w:p w:rsidR="00E45F37" w:rsidRDefault="00E45F37" w:rsidP="00B37E37">
      <w:pPr>
        <w:spacing w:after="0" w:line="240" w:lineRule="auto"/>
        <w:rPr>
          <w:sz w:val="24"/>
          <w:szCs w:val="24"/>
        </w:rPr>
      </w:pPr>
    </w:p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7"/>
        <w:gridCol w:w="4428"/>
        <w:gridCol w:w="851"/>
        <w:gridCol w:w="1749"/>
      </w:tblGrid>
      <w:tr w:rsidR="00E45F37" w:rsidTr="0013407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E45F37" w:rsidTr="0013407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134077" w:rsidP="00B37E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Гамзатов А.Г.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134077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  <w:r w:rsidR="00E45F37">
              <w:t>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0B6F" w:rsidRDefault="00B10B6F" w:rsidP="00B37E37">
            <w:pPr>
              <w:spacing w:after="0" w:line="240" w:lineRule="auto"/>
              <w:jc w:val="center"/>
            </w:pPr>
            <w:r>
              <w:t>Махачкала</w:t>
            </w:r>
          </w:p>
          <w:p w:rsidR="00E45F37" w:rsidRDefault="00B10B6F" w:rsidP="00B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ООО «Издательство НИИ педагогики</w:t>
            </w:r>
            <w:r w:rsidR="00134077">
              <w:t>»</w:t>
            </w:r>
          </w:p>
        </w:tc>
      </w:tr>
    </w:tbl>
    <w:p w:rsidR="00E45F37" w:rsidRDefault="00E45F37" w:rsidP="00B37E37">
      <w:pPr>
        <w:spacing w:after="0" w:line="240" w:lineRule="auto"/>
        <w:rPr>
          <w:rFonts w:eastAsia="Times New Roman"/>
        </w:rPr>
      </w:pPr>
    </w:p>
    <w:p w:rsidR="00B10B6F" w:rsidRDefault="00B10B6F" w:rsidP="00B37E37">
      <w:pPr>
        <w:spacing w:after="0" w:line="240" w:lineRule="auto"/>
        <w:rPr>
          <w:rFonts w:eastAsia="Times New Roman"/>
        </w:rPr>
      </w:pPr>
    </w:p>
    <w:p w:rsidR="00637F28" w:rsidRDefault="00E45F37" w:rsidP="00B37E37">
      <w:pPr>
        <w:spacing w:after="0" w:line="240" w:lineRule="auto"/>
        <w:jc w:val="center"/>
        <w:rPr>
          <w:rStyle w:val="FontStyle43"/>
          <w:b/>
          <w:sz w:val="20"/>
          <w:szCs w:val="28"/>
        </w:rPr>
      </w:pPr>
      <w:r w:rsidRPr="00637F28">
        <w:rPr>
          <w:rStyle w:val="FontStyle43"/>
          <w:b/>
          <w:sz w:val="20"/>
          <w:szCs w:val="28"/>
        </w:rPr>
        <w:t xml:space="preserve">ПЛАНИРУЕМЫЕ ОБРАЗОВАТЕЛЬНЫЕ РЕЗУЛЬТАТЫ ОСВОЕНИЯ </w:t>
      </w:r>
    </w:p>
    <w:p w:rsidR="00E45F37" w:rsidRPr="00637F28" w:rsidRDefault="00E45F37" w:rsidP="00B37E37">
      <w:pPr>
        <w:spacing w:after="0" w:line="240" w:lineRule="auto"/>
        <w:jc w:val="center"/>
        <w:rPr>
          <w:rStyle w:val="FontStyle43"/>
          <w:b/>
          <w:sz w:val="20"/>
          <w:szCs w:val="28"/>
        </w:rPr>
      </w:pPr>
      <w:r w:rsidRPr="00637F28">
        <w:rPr>
          <w:rStyle w:val="FontStyle43"/>
          <w:b/>
          <w:sz w:val="20"/>
          <w:szCs w:val="28"/>
        </w:rPr>
        <w:t>ПРЕДМЕТА, КУРСА (ФГОС)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 w:rsidR="00E45F37" w:rsidTr="008223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34" w:rsidRDefault="00E45F37" w:rsidP="00B37E3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263934"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263934" w:rsidRDefault="00263934" w:rsidP="00B37E3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</w:t>
            </w:r>
            <w:r w:rsidR="00360FCF">
              <w:rPr>
                <w:rFonts w:ascii="Times New Roman" w:hAnsi="Times New Roman" w:cs="Times New Roman"/>
                <w:sz w:val="24"/>
              </w:rPr>
              <w:t xml:space="preserve">в соответствии с традиционными </w:t>
            </w:r>
            <w:r>
              <w:rPr>
                <w:rFonts w:ascii="Times New Roman" w:hAnsi="Times New Roman" w:cs="Times New Roman"/>
                <w:sz w:val="24"/>
              </w:rPr>
              <w:t xml:space="preserve">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63934" w:rsidRDefault="00263934" w:rsidP="00B37E3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готовности оценивать своё поведение и поступки своих товарищей с позиции нравственных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правовых норм с учётом осознания последствий поступков; 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263934" w:rsidRDefault="00263934" w:rsidP="00B3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</w:t>
            </w:r>
          </w:p>
          <w:p w:rsidR="00E45F37" w:rsidRDefault="00E45F37" w:rsidP="003F2637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E45F37" w:rsidTr="008223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F37" w:rsidRDefault="00E45F37" w:rsidP="00B37E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Метапредметные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Регулятивные УУД: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E45F37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E45F37" w:rsidTr="008223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 w:rsidP="00B37E37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Познавательные УУД: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 xml:space="preserve"> все виды текстовой информации: </w:t>
            </w:r>
            <w:proofErr w:type="spellStart"/>
            <w:r w:rsidRPr="00637F28">
              <w:rPr>
                <w:rFonts w:ascii="Arial" w:hAnsi="Arial" w:cs="Arial"/>
                <w:color w:val="000000"/>
                <w:sz w:val="22"/>
              </w:rPr>
              <w:t>фактуальную</w:t>
            </w:r>
            <w:proofErr w:type="spellEnd"/>
            <w:r w:rsidRPr="00637F28">
              <w:rPr>
                <w:rFonts w:ascii="Arial" w:hAnsi="Arial" w:cs="Arial"/>
                <w:color w:val="000000"/>
                <w:sz w:val="22"/>
              </w:rPr>
              <w:t>, подтекстовую, концептуальную; адекватно </w:t>
            </w:r>
            <w:proofErr w:type="spellStart"/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основную</w:t>
            </w:r>
            <w:proofErr w:type="spellEnd"/>
            <w:r w:rsidRPr="00637F28">
              <w:rPr>
                <w:rFonts w:ascii="Arial" w:hAnsi="Arial" w:cs="Arial"/>
                <w:color w:val="000000"/>
                <w:sz w:val="22"/>
              </w:rPr>
              <w:t xml:space="preserve"> и дополнительную информацию текста, воспринятого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637F28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637F28">
              <w:rPr>
                <w:rFonts w:ascii="Arial" w:hAnsi="Arial" w:cs="Arial"/>
                <w:color w:val="000000"/>
                <w:sz w:val="22"/>
              </w:rPr>
              <w:t>несплошной</w:t>
            </w:r>
            <w:proofErr w:type="spellEnd"/>
            <w:r w:rsidRPr="00637F28">
              <w:rPr>
                <w:rFonts w:ascii="Arial" w:hAnsi="Arial" w:cs="Arial"/>
                <w:color w:val="000000"/>
                <w:sz w:val="22"/>
              </w:rPr>
              <w:t xml:space="preserve"> текст – иллюстрация, таблица, схема);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proofErr w:type="spellStart"/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proofErr w:type="spellEnd"/>
            <w:r w:rsidRPr="00637F28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E45F37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 xml:space="preserve">Средством развития </w:t>
            </w:r>
            <w:proofErr w:type="gramStart"/>
            <w:r w:rsidRPr="00637F28">
              <w:rPr>
                <w:rFonts w:ascii="Arial" w:hAnsi="Arial" w:cs="Arial"/>
                <w:color w:val="000000"/>
                <w:sz w:val="22"/>
              </w:rPr>
              <w:t>познавательных</w:t>
            </w:r>
            <w:proofErr w:type="gramEnd"/>
            <w:r w:rsidRPr="00637F28">
              <w:rPr>
                <w:rFonts w:ascii="Arial" w:hAnsi="Arial" w:cs="Arial"/>
                <w:color w:val="000000"/>
                <w:sz w:val="22"/>
              </w:rPr>
              <w:t xml:space="preserve"> УУД служат тексты учебника и его методический аппарат; технология продуктивного чтения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45F37" w:rsidTr="008223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Коммуникативные УУД: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E45F37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637F28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E45F37" w:rsidTr="008223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F37" w:rsidRDefault="00E45F37" w:rsidP="00B37E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Ученик научится: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по </w:t>
            </w:r>
            <w:proofErr w:type="spellStart"/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морфемике</w:t>
            </w:r>
            <w:proofErr w:type="spellEnd"/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и словообразованию: </w:t>
            </w:r>
            <w:r w:rsidRPr="00637F28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E45F37" w:rsidRPr="00637F28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 xml:space="preserve"> находить изученные типы смысловых отрезков в </w:t>
            </w:r>
            <w:r w:rsidRPr="00637F28">
              <w:rPr>
                <w:rFonts w:ascii="Arial" w:hAnsi="Arial" w:cs="Arial"/>
                <w:color w:val="000000"/>
                <w:sz w:val="22"/>
              </w:rPr>
              <w:lastRenderedPageBreak/>
              <w:t>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E45F37" w:rsidRDefault="00E45F37" w:rsidP="00B37E37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proofErr w:type="gramStart"/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информацией:</w:t>
            </w:r>
            <w:r w:rsidRPr="00637F28">
              <w:rPr>
                <w:rFonts w:ascii="Arial" w:hAnsi="Arial" w:cs="Arial"/>
                <w:color w:val="000000"/>
                <w:sz w:val="22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  <w:proofErr w:type="gramEnd"/>
          </w:p>
        </w:tc>
      </w:tr>
      <w:tr w:rsidR="00E45F37" w:rsidTr="008223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761653" w:rsidRPr="00637F28" w:rsidRDefault="00761653" w:rsidP="00B37E37">
      <w:pPr>
        <w:spacing w:after="0"/>
        <w:rPr>
          <w:rStyle w:val="FontStyle43"/>
          <w:sz w:val="22"/>
          <w:szCs w:val="28"/>
        </w:rPr>
      </w:pPr>
    </w:p>
    <w:p w:rsidR="00637F28" w:rsidRPr="00EC1B60" w:rsidRDefault="00E45F37" w:rsidP="00E45F37">
      <w:pPr>
        <w:jc w:val="center"/>
        <w:rPr>
          <w:rStyle w:val="FontStyle43"/>
          <w:b/>
          <w:sz w:val="22"/>
          <w:szCs w:val="28"/>
        </w:rPr>
      </w:pPr>
      <w:r w:rsidRPr="00EC1B60">
        <w:rPr>
          <w:rStyle w:val="FontStyle43"/>
          <w:b/>
          <w:sz w:val="22"/>
          <w:szCs w:val="28"/>
        </w:rPr>
        <w:t>ПЛАНИРУЕМЫЕ ОБРАЗОВАТЕЛЬНЫЕ РЕЗУЛЬТАТЫ ОСВОЕНИЯ</w:t>
      </w:r>
    </w:p>
    <w:p w:rsidR="00E45F37" w:rsidRPr="00EC1B60" w:rsidRDefault="00E45F37" w:rsidP="00E45F37">
      <w:pPr>
        <w:jc w:val="center"/>
        <w:rPr>
          <w:rStyle w:val="FontStyle43"/>
          <w:b/>
          <w:sz w:val="22"/>
          <w:szCs w:val="28"/>
        </w:rPr>
      </w:pPr>
      <w:r w:rsidRPr="00EC1B60">
        <w:rPr>
          <w:rStyle w:val="FontStyle43"/>
          <w:b/>
          <w:sz w:val="22"/>
          <w:szCs w:val="28"/>
        </w:rPr>
        <w:t xml:space="preserve"> ПРЕДМЕТА, КУРСА (ФК ГОС)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E45F37" w:rsidTr="00B37E37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37" w:rsidRDefault="00E45F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-основные единицы языка, их признаки;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уметь:</w:t>
            </w:r>
          </w:p>
        </w:tc>
      </w:tr>
      <w:tr w:rsidR="00E45F37" w:rsidTr="00B37E37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формулировать вопросы по содержанию текста;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замечать в собственной и чужой речи отступления от норм литературного языка;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ЧТЕНИЕ: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составлять конспект прочитанного текста;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оценивать степень понимания содержания прочитанного текста;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ГОВОРЕНИЕ: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ПИСЬМО: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вводить в текст изложения элементы сочинения (рассуждение, описание, </w:t>
            </w:r>
            <w:r>
              <w:rPr>
                <w:sz w:val="21"/>
                <w:szCs w:val="21"/>
              </w:rPr>
              <w:lastRenderedPageBreak/>
              <w:t>повествование);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писать небольшие по объёму сочинения на основе прочитанного или прослушанного текста;</w:t>
            </w:r>
          </w:p>
          <w:p w:rsidR="00E45F37" w:rsidRDefault="00E45F37" w:rsidP="00B37E3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составлять тезисы и конспект небольшой статьи (или фрагмента большой статьи);</w:t>
            </w:r>
          </w:p>
          <w:p w:rsidR="00E45F37" w:rsidRDefault="00E45F37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 xml:space="preserve">- совершенствовать </w:t>
            </w:r>
            <w:proofErr w:type="gramStart"/>
            <w:r>
              <w:rPr>
                <w:sz w:val="21"/>
                <w:szCs w:val="21"/>
              </w:rPr>
              <w:t>написанное</w:t>
            </w:r>
            <w:proofErr w:type="gramEnd"/>
            <w:r>
              <w:rPr>
                <w:sz w:val="21"/>
                <w:szCs w:val="21"/>
              </w:rPr>
              <w:t>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EC1B60" w:rsidRDefault="00EC1B60" w:rsidP="00B37E37">
      <w:pPr>
        <w:pStyle w:val="ad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B4164" w:rsidRDefault="00FB4164" w:rsidP="00EC1B60">
      <w:pPr>
        <w:pStyle w:val="ad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FB4164" w:rsidRDefault="00FB4164" w:rsidP="00FB4164">
      <w:pPr>
        <w:pStyle w:val="ad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B4164" w:rsidRDefault="00FB4164" w:rsidP="00FB41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B4164" w:rsidRPr="00B37E37" w:rsidRDefault="00FB4164" w:rsidP="00B37E3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250D9F" w:rsidRDefault="00250D9F" w:rsidP="00250D9F">
      <w:pPr>
        <w:tabs>
          <w:tab w:val="left" w:pos="300"/>
        </w:tabs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5"/>
        <w:gridCol w:w="6854"/>
      </w:tblGrid>
      <w:tr w:rsidR="00250D9F" w:rsidTr="00250D9F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50D9F" w:rsidRDefault="00250D9F">
            <w:pPr>
              <w:pStyle w:val="a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50D9F" w:rsidRDefault="00250D9F">
            <w:pPr>
              <w:pStyle w:val="ad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250D9F" w:rsidTr="00250D9F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9F" w:rsidRDefault="00250D9F">
            <w:pPr>
              <w:pStyle w:val="a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9F" w:rsidRDefault="00250D9F">
            <w:pPr>
              <w:pStyle w:val="ad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EC1B60" w:rsidRDefault="00EC1B60" w:rsidP="00EC1B60">
      <w:pPr>
        <w:jc w:val="center"/>
        <w:rPr>
          <w:b/>
        </w:rPr>
      </w:pPr>
    </w:p>
    <w:p w:rsidR="00E45F37" w:rsidRPr="00EC1B60" w:rsidRDefault="00E45F37" w:rsidP="00EC1B60">
      <w:pPr>
        <w:jc w:val="center"/>
        <w:rPr>
          <w:b/>
        </w:rPr>
      </w:pPr>
      <w:r w:rsidRPr="00EC1B60">
        <w:rPr>
          <w:b/>
        </w:rPr>
        <w:t>СОДЕРЖАНИЕ УЧЕБНОГО ПРЕДМЕТА, КУРСА</w:t>
      </w: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EC1C96" w:rsidTr="00B57285">
        <w:tc>
          <w:tcPr>
            <w:tcW w:w="10490" w:type="dxa"/>
          </w:tcPr>
          <w:p w:rsidR="00EC1C96" w:rsidRPr="00D30AFD" w:rsidRDefault="00EC1C96" w:rsidP="00EC1C96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Причастие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1. Повторение </w:t>
            </w:r>
            <w:proofErr w:type="gram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пройденного</w:t>
            </w:r>
            <w:proofErr w:type="gramEnd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 глаголе в V—VI классах. Причастие. Свойства прилагательных и глаголов у причастия. Синтаксическая роль причастий в предложении. </w:t>
            </w:r>
            <w:proofErr w:type="spell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Действиительные</w:t>
            </w:r>
            <w:proofErr w:type="spellEnd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страдательные причастия. Полные и краткие страдательные причастия. Причастный оборот; выделение запятыми причастного оборота. 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Склонение полных причастий и правописание гласных в надежных окончаниях причастий. Образование действительных и страдательных причастий настоящего и прошедшего времени (ознакомление).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II. Умение правильно ставить ударение в полных и кратких страдательных причастиях 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III. Описание внешности человека: структура текста, языковые особенности (в том числе специальные «портретные слова). Устный пересказ с описанием внешности. Выборочное изложение текста с описанием внешности. Описание внешности знакомого по личным впечатлениям, по фотографии</w:t>
            </w:r>
            <w:proofErr w:type="gram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proofErr w:type="gramEnd"/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Деепричастие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1. Повторение </w:t>
            </w:r>
            <w:proofErr w:type="gram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пройденного</w:t>
            </w:r>
            <w:proofErr w:type="gramEnd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 глаголе в V—VI классах.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gram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</w:t>
            </w:r>
            <w:proofErr w:type="gramEnd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еепричастие. Глагольные и наречные свойства деепричастия. Синтаксическая роль деепричастий в предложении. </w:t>
            </w:r>
            <w:proofErr w:type="spell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Текстообразующая</w:t>
            </w:r>
            <w:proofErr w:type="spellEnd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роль деепричастий. Деепричастный оборот; знаки препинания при деепричастном обороте.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правильно строить предложение с деепричастным оборотом.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III. Рассказ по картине.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Наречие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1. Наречие как часть речи. Синтаксическая роль наречий в предложении. Степени сравнения наречий и их образование. </w:t>
            </w:r>
            <w:proofErr w:type="spell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Текстообразующая</w:t>
            </w:r>
            <w:proofErr w:type="spellEnd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роль наречий. Словообразование наречий.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правильно ставить ударение в наречиях.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Умение использовать в речи наречия-синонимы и антонимы.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СЛУЖЕБНЫЕ ЧАСТИ РЕЧИ. КУЛЬТУРА РЕЧИ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Предлог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1. Предлог как служебная часть речи. Синтаксическая роль предлогов в предложении. Непроизводные и производные предлоги. Простые и составные предлоги. 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II. Рассказ от своего имени на основе прочитанного. Рассказ на основе </w:t>
            </w:r>
            <w:proofErr w:type="gram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увиденного</w:t>
            </w:r>
            <w:proofErr w:type="gramEnd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картине.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Союз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1.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— соединительные, разделительные и противительные. 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пользоваться в речи союзами-синонимами.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Частица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1. Частица как служебная часть речи. Синтаксическая роль частиц в предложении. Формообразующие и смысловые частицы</w:t>
            </w:r>
            <w:proofErr w:type="gramStart"/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..</w:t>
            </w:r>
            <w:proofErr w:type="gramEnd"/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Междометие. Звукоподражательные слова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1. Междометие как часть речи. Синтаксическая роль междометий в предложении.</w:t>
            </w: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B37E3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выразительно читать предложения с междометиями.</w:t>
            </w:r>
          </w:p>
          <w:p w:rsidR="00EC1C96" w:rsidRDefault="00EC1C96" w:rsidP="00EC1C96"/>
        </w:tc>
      </w:tr>
    </w:tbl>
    <w:p w:rsidR="0073180C" w:rsidRDefault="0073180C" w:rsidP="00E45F37"/>
    <w:p w:rsidR="00E45F37" w:rsidRPr="00EC1B60" w:rsidRDefault="00E45F37" w:rsidP="00E45F3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C1B60">
        <w:rPr>
          <w:b/>
        </w:rPr>
        <w:t xml:space="preserve">ТЕМАТИЧЕСКОЕ ПЛАНИРОВАНИЕ </w:t>
      </w:r>
    </w:p>
    <w:tbl>
      <w:tblPr>
        <w:tblW w:w="0" w:type="auto"/>
        <w:jc w:val="center"/>
        <w:tblInd w:w="-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843"/>
        <w:gridCol w:w="6353"/>
        <w:gridCol w:w="1183"/>
      </w:tblGrid>
      <w:tr w:rsidR="00B76AB3" w:rsidTr="00B37E37">
        <w:trPr>
          <w:trHeight w:val="51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  <w:p w:rsidR="00B76AB3" w:rsidRPr="00033429" w:rsidRDefault="00B76AB3" w:rsidP="00B37E37">
            <w:pPr>
              <w:tabs>
                <w:tab w:val="left" w:pos="13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Модуль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Воспитательной</w:t>
            </w:r>
            <w:proofErr w:type="gram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прграммы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«Школьный урок»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</w:rPr>
              <w:t>ное</w:t>
            </w:r>
            <w:proofErr w:type="spellEnd"/>
            <w:r>
              <w:rPr>
                <w:spacing w:val="-4"/>
              </w:rPr>
              <w:t xml:space="preserve"> 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>количество часов</w:t>
            </w:r>
          </w:p>
        </w:tc>
      </w:tr>
      <w:tr w:rsidR="00B76AB3" w:rsidTr="00B37E37">
        <w:trPr>
          <w:cantSplit/>
          <w:trHeight w:val="372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 w:rsidP="00B37E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 w:rsidP="00B37E3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Синтаксис и пунктуация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pStyle w:val="c23"/>
              <w:spacing w:before="0" w:beforeAutospacing="0" w:after="0" w:afterAutospacing="0"/>
            </w:pPr>
            <w:r>
              <w:t xml:space="preserve">Урок Знаний. 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5745">
              <w:rPr>
                <w:color w:val="000000"/>
              </w:rPr>
              <w:t>День учителя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Простое предложение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pStyle w:val="c23"/>
              <w:spacing w:before="0" w:beforeAutospacing="0" w:after="0" w:afterAutospacing="0"/>
            </w:pPr>
            <w:r w:rsidRPr="00066F50">
              <w:t xml:space="preserve">Минутки </w:t>
            </w:r>
            <w:proofErr w:type="spellStart"/>
            <w:r w:rsidRPr="00066F50">
              <w:t>здоровья</w:t>
            </w:r>
            <w:r w:rsidRPr="00605745">
              <w:t>День</w:t>
            </w:r>
            <w:proofErr w:type="spellEnd"/>
            <w:r w:rsidRPr="00605745">
              <w:t xml:space="preserve"> пожилых людей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</w:pPr>
            <w:r w:rsidRPr="00605745">
              <w:t>Международный день толерантности.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</w:pPr>
            <w:r w:rsidRPr="00605745">
              <w:t>Всемирный день ребенка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t>День Матери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Главные члены предложения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pStyle w:val="c2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B76AB3" w:rsidRPr="008F4026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Второстепенные члены предложения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женский день.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Односоставные предложения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405CE">
              <w:rPr>
                <w:color w:val="000000"/>
              </w:rPr>
              <w:t>Конкурс чтецов «</w:t>
            </w:r>
            <w:proofErr w:type="gramStart"/>
            <w:r w:rsidRPr="00E405CE">
              <w:rPr>
                <w:color w:val="000000"/>
              </w:rPr>
              <w:t>Художественное</w:t>
            </w:r>
            <w:proofErr w:type="gramEnd"/>
            <w:r w:rsidRPr="00E405CE">
              <w:rPr>
                <w:color w:val="000000"/>
              </w:rPr>
              <w:t xml:space="preserve"> </w:t>
            </w:r>
            <w:proofErr w:type="spellStart"/>
            <w:r w:rsidRPr="00E405CE">
              <w:rPr>
                <w:color w:val="000000"/>
              </w:rPr>
              <w:t>сл</w:t>
            </w:r>
            <w:proofErr w:type="spellEnd"/>
            <w:r w:rsidRPr="00D36A1F">
              <w:rPr>
                <w:color w:val="000000"/>
              </w:rPr>
              <w:t xml:space="preserve"> Урок проектной деятельности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Типы простого предложения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</w:rPr>
            </w:pPr>
            <w:r w:rsidRPr="00E405CE">
              <w:rPr>
                <w:color w:val="000000"/>
              </w:rPr>
              <w:t>Урок откры</w:t>
            </w:r>
            <w:r>
              <w:rPr>
                <w:color w:val="000000"/>
              </w:rPr>
              <w:t>тых мыслей.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Урок дидактических игр</w:t>
            </w:r>
            <w:r>
              <w:rPr>
                <w:color w:val="000000"/>
              </w:rPr>
              <w:t>.</w:t>
            </w:r>
          </w:p>
          <w:p w:rsidR="00B76AB3" w:rsidRDefault="00B76AB3" w:rsidP="00B37E37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Предложения с обращением, вводными словами и вводными конструкциями.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B76AB3" w:rsidRDefault="00B76AB3" w:rsidP="00B37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Обособленные члены предложения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gramStart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страницами учебников» </w:t>
            </w:r>
          </w:p>
          <w:p w:rsidR="00B76AB3" w:rsidRDefault="00B76AB3" w:rsidP="00B37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37E37"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 w:rsidP="00B37E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3429" w:rsidRDefault="00033429" w:rsidP="00B37E37">
      <w:pPr>
        <w:spacing w:after="0" w:line="240" w:lineRule="auto"/>
        <w:rPr>
          <w:rFonts w:eastAsia="Times New Roman"/>
        </w:rPr>
      </w:pPr>
    </w:p>
    <w:p w:rsidR="000A29D4" w:rsidRDefault="000A29D4" w:rsidP="00B37E37">
      <w:pPr>
        <w:pStyle w:val="11"/>
        <w:rPr>
          <w:b/>
          <w:sz w:val="24"/>
          <w:szCs w:val="24"/>
        </w:rPr>
      </w:pPr>
    </w:p>
    <w:p w:rsidR="000A29D4" w:rsidRDefault="000A29D4" w:rsidP="00B37E37">
      <w:pPr>
        <w:pStyle w:val="11"/>
        <w:rPr>
          <w:b/>
          <w:sz w:val="24"/>
          <w:szCs w:val="24"/>
        </w:rPr>
      </w:pPr>
    </w:p>
    <w:p w:rsidR="00B57285" w:rsidRPr="00EC1B60" w:rsidRDefault="00B57285" w:rsidP="00B37E37">
      <w:pPr>
        <w:pStyle w:val="11"/>
        <w:rPr>
          <w:b/>
          <w:sz w:val="24"/>
          <w:szCs w:val="24"/>
        </w:rPr>
      </w:pPr>
      <w:r w:rsidRPr="00EC1B60">
        <w:rPr>
          <w:b/>
          <w:sz w:val="24"/>
          <w:szCs w:val="24"/>
        </w:rPr>
        <w:t>Расчет количества уроков</w:t>
      </w:r>
    </w:p>
    <w:p w:rsidR="00B57285" w:rsidRPr="00EC1B60" w:rsidRDefault="00B57285" w:rsidP="00B37E37">
      <w:pPr>
        <w:pStyle w:val="11"/>
        <w:rPr>
          <w:b/>
          <w:sz w:val="24"/>
          <w:szCs w:val="24"/>
        </w:rPr>
      </w:pPr>
      <w:r w:rsidRPr="00EC1B60">
        <w:rPr>
          <w:b/>
          <w:sz w:val="24"/>
          <w:szCs w:val="24"/>
        </w:rPr>
        <w:t>к календарно-тематическому плану</w:t>
      </w:r>
    </w:p>
    <w:p w:rsidR="00B57285" w:rsidRPr="00A04010" w:rsidRDefault="00B57285" w:rsidP="00B37E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04010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</w:t>
            </w:r>
            <w:r w:rsidRPr="00A04010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285" w:rsidRPr="00A04010" w:rsidRDefault="00B57285" w:rsidP="00B469E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69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II</w:t>
            </w:r>
            <w:r w:rsidRPr="00A0401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469E2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II</w:t>
            </w:r>
            <w:r w:rsidRPr="00A04010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285" w:rsidRPr="00A04010" w:rsidRDefault="00B57285" w:rsidP="00B469E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69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7285" w:rsidRPr="00A04010" w:rsidRDefault="00B57285" w:rsidP="00DE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469E2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III</w:t>
            </w:r>
            <w:r w:rsidRPr="00A0401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7285" w:rsidRPr="00A04010" w:rsidRDefault="00B57285" w:rsidP="00DE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IV</w:t>
            </w:r>
            <w:r w:rsidRPr="00A0401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B469E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469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469E2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7285" w:rsidRPr="00A04010" w:rsidRDefault="00B57285" w:rsidP="00B572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285" w:rsidRPr="00A04010" w:rsidRDefault="00B57285" w:rsidP="00B572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010">
        <w:rPr>
          <w:rFonts w:ascii="Times New Roman" w:hAnsi="Times New Roman" w:cs="Times New Roman"/>
        </w:rPr>
        <w:t>Календарно-тематическое планирование курса рассчитано на 34 учебные недели при количестве 1 урока (</w:t>
      </w:r>
      <w:proofErr w:type="spellStart"/>
      <w:r w:rsidRPr="00A04010">
        <w:rPr>
          <w:rFonts w:ascii="Times New Roman" w:hAnsi="Times New Roman" w:cs="Times New Roman"/>
        </w:rPr>
        <w:t>ов</w:t>
      </w:r>
      <w:proofErr w:type="spellEnd"/>
      <w:r w:rsidRPr="00A04010">
        <w:rPr>
          <w:rFonts w:ascii="Times New Roman" w:hAnsi="Times New Roman" w:cs="Times New Roman"/>
        </w:rP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637F28" w:rsidRPr="00B37E37" w:rsidRDefault="00B57285" w:rsidP="00B37E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4010"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</w:t>
      </w:r>
      <w:r w:rsidR="002F5D18">
        <w:rPr>
          <w:rFonts w:ascii="Times New Roman" w:hAnsi="Times New Roman" w:cs="Times New Roman"/>
        </w:rPr>
        <w:t xml:space="preserve">ерепланировкой подачи </w:t>
      </w:r>
    </w:p>
    <w:p w:rsidR="00B37E37" w:rsidRDefault="00B37E37" w:rsidP="00B37E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469E2" w:rsidRDefault="00B37E37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</w:t>
      </w:r>
    </w:p>
    <w:p w:rsidR="00B469E2" w:rsidRDefault="00B469E2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A29D4" w:rsidRDefault="000A29D4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C1B60" w:rsidRDefault="00EC1B60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C1B60" w:rsidRDefault="00EC1B60" w:rsidP="00302E13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302E13" w:rsidRPr="00EC1B60" w:rsidRDefault="00B37E37" w:rsidP="00302E13">
      <w:pPr>
        <w:spacing w:line="240" w:lineRule="auto"/>
        <w:ind w:right="560"/>
        <w:rPr>
          <w:sz w:val="30"/>
          <w:szCs w:val="30"/>
        </w:rPr>
      </w:pPr>
      <w:r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302E13"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Тематическое планирование, с указанием часов</w:t>
      </w:r>
      <w:proofErr w:type="gramStart"/>
      <w:r w:rsidR="00302E13"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,</w:t>
      </w:r>
      <w:proofErr w:type="gramEnd"/>
      <w:r w:rsidR="00302E13"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отводимых на </w:t>
      </w:r>
    </w:p>
    <w:p w:rsidR="007A68E0" w:rsidRPr="00EC1B60" w:rsidRDefault="00302E13" w:rsidP="00302E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изучение каждой темы с учетом программы воспитания на 202</w:t>
      </w:r>
      <w:r w:rsidR="00424321"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3</w:t>
      </w:r>
      <w:r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\202</w:t>
      </w:r>
      <w:r w:rsidR="00424321"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</w:t>
      </w:r>
      <w:r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год</w:t>
      </w:r>
      <w:r w:rsidR="00B37E37" w:rsidRPr="00EC1B6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                           </w:t>
      </w:r>
    </w:p>
    <w:p w:rsidR="00302E13" w:rsidRPr="00B469E2" w:rsidRDefault="00302E13" w:rsidP="00B37E37">
      <w:pPr>
        <w:spacing w:after="0" w:line="240" w:lineRule="auto"/>
        <w:rPr>
          <w:b/>
          <w:color w:val="FF0000"/>
          <w:sz w:val="24"/>
        </w:rPr>
      </w:pPr>
    </w:p>
    <w:tbl>
      <w:tblPr>
        <w:tblStyle w:val="a6"/>
        <w:tblpPr w:leftFromText="180" w:rightFromText="180" w:vertAnchor="text" w:tblpX="-34" w:tblpY="1"/>
        <w:tblW w:w="10412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49"/>
        <w:gridCol w:w="5099"/>
        <w:gridCol w:w="463"/>
        <w:gridCol w:w="1243"/>
        <w:gridCol w:w="972"/>
        <w:gridCol w:w="1986"/>
      </w:tblGrid>
      <w:tr w:rsidR="007A68E0" w:rsidRPr="00B469E2" w:rsidTr="004C3030">
        <w:trPr>
          <w:trHeight w:val="400"/>
        </w:trPr>
        <w:tc>
          <w:tcPr>
            <w:tcW w:w="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Pr="00EC1B60" w:rsidRDefault="007A68E0" w:rsidP="00EC1B60">
            <w:pPr>
              <w:jc w:val="center"/>
              <w:rPr>
                <w:b/>
                <w:sz w:val="24"/>
              </w:rPr>
            </w:pPr>
            <w:r w:rsidRPr="00EC1B60">
              <w:rPr>
                <w:b/>
                <w:sz w:val="24"/>
              </w:rPr>
              <w:t>№</w:t>
            </w:r>
          </w:p>
        </w:tc>
        <w:tc>
          <w:tcPr>
            <w:tcW w:w="5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Pr="00EC1B60" w:rsidRDefault="007A68E0" w:rsidP="00EC1B60">
            <w:pPr>
              <w:jc w:val="center"/>
              <w:rPr>
                <w:b/>
                <w:sz w:val="24"/>
              </w:rPr>
            </w:pPr>
            <w:r w:rsidRPr="00EC1B60">
              <w:rPr>
                <w:b/>
                <w:sz w:val="24"/>
              </w:rPr>
              <w:t>Тема урока.</w:t>
            </w:r>
          </w:p>
          <w:p w:rsidR="007A68E0" w:rsidRPr="00EC1B60" w:rsidRDefault="007A68E0" w:rsidP="00EC1B60">
            <w:pPr>
              <w:tabs>
                <w:tab w:val="left" w:pos="1350"/>
              </w:tabs>
              <w:jc w:val="center"/>
              <w:rPr>
                <w:b/>
                <w:sz w:val="24"/>
              </w:rPr>
            </w:pPr>
          </w:p>
          <w:p w:rsidR="007A68E0" w:rsidRPr="00EC1B60" w:rsidRDefault="007A68E0" w:rsidP="00EC1B60">
            <w:pPr>
              <w:tabs>
                <w:tab w:val="left" w:pos="149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Pr="00EC1B60" w:rsidRDefault="007A68E0" w:rsidP="00EC1B60">
            <w:pPr>
              <w:jc w:val="center"/>
              <w:rPr>
                <w:b/>
                <w:sz w:val="24"/>
              </w:rPr>
            </w:pPr>
            <w:proofErr w:type="spellStart"/>
            <w:r w:rsidRPr="00EC1B60">
              <w:rPr>
                <w:b/>
                <w:sz w:val="24"/>
              </w:rPr>
              <w:t>ча</w:t>
            </w:r>
            <w:proofErr w:type="spellEnd"/>
          </w:p>
          <w:p w:rsidR="007A68E0" w:rsidRPr="00EC1B60" w:rsidRDefault="007A68E0" w:rsidP="00EC1B60">
            <w:pPr>
              <w:jc w:val="center"/>
              <w:rPr>
                <w:b/>
                <w:sz w:val="24"/>
              </w:rPr>
            </w:pPr>
            <w:proofErr w:type="spellStart"/>
            <w:r w:rsidRPr="00EC1B60">
              <w:rPr>
                <w:b/>
                <w:sz w:val="24"/>
              </w:rPr>
              <w:t>сы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Pr="00EC1B60" w:rsidRDefault="007A68E0" w:rsidP="00EC1B60">
            <w:pPr>
              <w:jc w:val="center"/>
              <w:rPr>
                <w:b/>
                <w:sz w:val="24"/>
              </w:rPr>
            </w:pPr>
            <w:r w:rsidRPr="00EC1B60">
              <w:rPr>
                <w:b/>
                <w:sz w:val="24"/>
              </w:rPr>
              <w:t>Дата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Pr="00EC1B60" w:rsidRDefault="007A68E0" w:rsidP="00EC1B60">
            <w:pPr>
              <w:jc w:val="center"/>
              <w:rPr>
                <w:b/>
                <w:sz w:val="24"/>
              </w:rPr>
            </w:pPr>
            <w:proofErr w:type="spellStart"/>
            <w:r w:rsidRPr="00EC1B60">
              <w:rPr>
                <w:b/>
                <w:sz w:val="24"/>
              </w:rPr>
              <w:t>Примеча</w:t>
            </w:r>
            <w:proofErr w:type="spellEnd"/>
          </w:p>
          <w:p w:rsidR="007A68E0" w:rsidRPr="00EC1B60" w:rsidRDefault="007A68E0" w:rsidP="00EC1B60">
            <w:pPr>
              <w:jc w:val="center"/>
              <w:rPr>
                <w:b/>
                <w:sz w:val="24"/>
              </w:rPr>
            </w:pPr>
            <w:proofErr w:type="spellStart"/>
            <w:r w:rsidRPr="00EC1B60">
              <w:rPr>
                <w:b/>
                <w:sz w:val="24"/>
              </w:rPr>
              <w:t>ние</w:t>
            </w:r>
            <w:proofErr w:type="spellEnd"/>
          </w:p>
        </w:tc>
      </w:tr>
      <w:tr w:rsidR="007A68E0" w:rsidRPr="00B469E2" w:rsidTr="004C3030">
        <w:trPr>
          <w:trHeight w:val="399"/>
        </w:trPr>
        <w:tc>
          <w:tcPr>
            <w:tcW w:w="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Pr="00B469E2" w:rsidRDefault="007A68E0" w:rsidP="00B37E37">
            <w:pPr>
              <w:rPr>
                <w:sz w:val="24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Pr="00B469E2" w:rsidRDefault="007A68E0" w:rsidP="00B37E37">
            <w:pPr>
              <w:rPr>
                <w:b/>
                <w:sz w:val="24"/>
              </w:rPr>
            </w:pPr>
          </w:p>
        </w:tc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Pr="00B469E2" w:rsidRDefault="007A68E0" w:rsidP="00B37E37">
            <w:pPr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Pr="00B469E2" w:rsidRDefault="007A68E0" w:rsidP="00B37E37">
            <w:pPr>
              <w:rPr>
                <w:sz w:val="24"/>
              </w:rPr>
            </w:pPr>
            <w:proofErr w:type="gramStart"/>
            <w:r w:rsidRPr="00B469E2">
              <w:rPr>
                <w:sz w:val="24"/>
              </w:rPr>
              <w:t>п</w:t>
            </w:r>
            <w:proofErr w:type="gramEnd"/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Pr="00B469E2" w:rsidRDefault="007A68E0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ф</w:t>
            </w:r>
          </w:p>
        </w:tc>
        <w:tc>
          <w:tcPr>
            <w:tcW w:w="1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Pr="00B469E2" w:rsidRDefault="007A68E0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Предложение.</w:t>
            </w:r>
          </w:p>
          <w:p w:rsidR="003B31A7" w:rsidRPr="00B469E2" w:rsidRDefault="003B31A7" w:rsidP="00B37E37">
            <w:pPr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6</w:t>
            </w:r>
            <w:r w:rsidR="00391C24" w:rsidRPr="00B469E2">
              <w:rPr>
                <w:sz w:val="24"/>
              </w:rPr>
              <w:t>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Состав слова</w:t>
            </w:r>
          </w:p>
          <w:p w:rsidR="003B31A7" w:rsidRPr="00B469E2" w:rsidRDefault="003B31A7" w:rsidP="00B37E37">
            <w:pPr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13</w:t>
            </w:r>
            <w:r w:rsidR="00391C24" w:rsidRPr="00B469E2">
              <w:rPr>
                <w:sz w:val="24"/>
              </w:rPr>
              <w:t>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Входной контрольный диктант</w:t>
            </w:r>
          </w:p>
          <w:p w:rsidR="003B31A7" w:rsidRPr="00B469E2" w:rsidRDefault="003B31A7" w:rsidP="00B37E37">
            <w:pPr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2</w:t>
            </w:r>
            <w:r w:rsidR="00424321" w:rsidRPr="00B469E2">
              <w:rPr>
                <w:sz w:val="24"/>
              </w:rPr>
              <w:t>0</w:t>
            </w:r>
            <w:r w:rsidRPr="00B469E2">
              <w:rPr>
                <w:sz w:val="24"/>
              </w:rPr>
              <w:t>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Морфология</w:t>
            </w:r>
          </w:p>
          <w:p w:rsidR="003B31A7" w:rsidRPr="00B469E2" w:rsidRDefault="003B31A7" w:rsidP="00B37E37">
            <w:pPr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2</w:t>
            </w:r>
            <w:r w:rsidR="00424321" w:rsidRPr="00B469E2">
              <w:rPr>
                <w:sz w:val="24"/>
              </w:rPr>
              <w:t>7</w:t>
            </w:r>
            <w:r w:rsidRPr="00B469E2">
              <w:rPr>
                <w:sz w:val="24"/>
              </w:rPr>
              <w:t>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5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Глагол</w:t>
            </w:r>
          </w:p>
          <w:p w:rsidR="003B31A7" w:rsidRPr="00B469E2" w:rsidRDefault="003B31A7" w:rsidP="00B37E37">
            <w:pPr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4</w:t>
            </w:r>
            <w:r w:rsidR="00391C24" w:rsidRPr="00B469E2">
              <w:rPr>
                <w:sz w:val="24"/>
              </w:rPr>
              <w:t>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6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Начальная форма глагол</w:t>
            </w:r>
            <w:proofErr w:type="gramStart"/>
            <w:r w:rsidRPr="00B469E2">
              <w:rPr>
                <w:sz w:val="24"/>
              </w:rPr>
              <w:t>а-</w:t>
            </w:r>
            <w:proofErr w:type="gramEnd"/>
            <w:r w:rsidRPr="00B469E2">
              <w:rPr>
                <w:sz w:val="24"/>
              </w:rPr>
              <w:t xml:space="preserve"> инфинитив</w:t>
            </w:r>
          </w:p>
          <w:p w:rsidR="003B31A7" w:rsidRPr="00B469E2" w:rsidRDefault="003B31A7" w:rsidP="00B37E37">
            <w:pPr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11</w:t>
            </w:r>
            <w:r w:rsidR="00391C24" w:rsidRPr="00B469E2">
              <w:rPr>
                <w:sz w:val="24"/>
              </w:rPr>
              <w:t>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7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Контрольный диктант</w:t>
            </w:r>
          </w:p>
          <w:p w:rsidR="003B31A7" w:rsidRPr="00B469E2" w:rsidRDefault="003B31A7" w:rsidP="00B37E37">
            <w:pPr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18</w:t>
            </w:r>
            <w:r w:rsidR="00391C24" w:rsidRPr="00B469E2">
              <w:rPr>
                <w:sz w:val="24"/>
              </w:rPr>
              <w:t>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B37E37">
        <w:trPr>
          <w:trHeight w:val="643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8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tabs>
                <w:tab w:val="left" w:pos="3360"/>
              </w:tabs>
              <w:rPr>
                <w:sz w:val="24"/>
              </w:rPr>
            </w:pPr>
          </w:p>
          <w:p w:rsidR="00391C24" w:rsidRPr="00B469E2" w:rsidRDefault="00391C24" w:rsidP="003B31A7">
            <w:pPr>
              <w:tabs>
                <w:tab w:val="left" w:pos="3360"/>
              </w:tabs>
              <w:rPr>
                <w:sz w:val="24"/>
              </w:rPr>
            </w:pPr>
            <w:r w:rsidRPr="00B469E2">
              <w:rPr>
                <w:sz w:val="24"/>
              </w:rPr>
              <w:t xml:space="preserve">Работа над </w:t>
            </w:r>
            <w:proofErr w:type="spellStart"/>
            <w:r w:rsidRPr="00B469E2">
              <w:rPr>
                <w:sz w:val="24"/>
              </w:rPr>
              <w:t>ошибкамиСоставные</w:t>
            </w:r>
            <w:proofErr w:type="spellEnd"/>
            <w:r w:rsidRPr="00B469E2">
              <w:rPr>
                <w:sz w:val="24"/>
              </w:rPr>
              <w:t xml:space="preserve"> глаголы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2</w:t>
            </w:r>
            <w:r w:rsidR="00424321" w:rsidRPr="00B469E2">
              <w:rPr>
                <w:sz w:val="24"/>
              </w:rPr>
              <w:t>5</w:t>
            </w:r>
            <w:r w:rsidRPr="00B469E2">
              <w:rPr>
                <w:sz w:val="24"/>
              </w:rPr>
              <w:t>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B37E37">
        <w:trPr>
          <w:trHeight w:val="356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9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Default="00391C24" w:rsidP="00B37E37">
            <w:pPr>
              <w:tabs>
                <w:tab w:val="left" w:pos="3360"/>
              </w:tabs>
              <w:rPr>
                <w:sz w:val="24"/>
              </w:rPr>
            </w:pPr>
            <w:r w:rsidRPr="00B469E2">
              <w:rPr>
                <w:sz w:val="24"/>
              </w:rPr>
              <w:t>Настоящее время  глагола</w:t>
            </w:r>
          </w:p>
          <w:p w:rsidR="003B31A7" w:rsidRPr="00B469E2" w:rsidRDefault="003B31A7" w:rsidP="00B37E37">
            <w:pPr>
              <w:tabs>
                <w:tab w:val="left" w:pos="3360"/>
              </w:tabs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8</w:t>
            </w:r>
            <w:r w:rsidR="00391C24" w:rsidRPr="00B469E2">
              <w:rPr>
                <w:sz w:val="24"/>
              </w:rPr>
              <w:t>.11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10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Прошедшее время  глагола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15</w:t>
            </w:r>
            <w:r w:rsidR="00391C24" w:rsidRPr="00B469E2">
              <w:rPr>
                <w:sz w:val="24"/>
              </w:rPr>
              <w:t>.11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Будущее время    глагола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22</w:t>
            </w:r>
            <w:r w:rsidR="00391C24" w:rsidRPr="00B469E2">
              <w:rPr>
                <w:sz w:val="24"/>
              </w:rPr>
              <w:t>.11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Наклонение глагола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29.11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Изъявительное наклонение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bCs/>
                <w:color w:val="000000"/>
                <w:sz w:val="24"/>
              </w:rPr>
            </w:pPr>
            <w:r w:rsidRPr="00B469E2">
              <w:rPr>
                <w:bCs/>
                <w:color w:val="000000"/>
                <w:sz w:val="24"/>
              </w:rPr>
              <w:t>6</w:t>
            </w:r>
            <w:r w:rsidR="00391C24" w:rsidRPr="00B469E2">
              <w:rPr>
                <w:bCs/>
                <w:color w:val="000000"/>
                <w:sz w:val="24"/>
              </w:rPr>
              <w:t>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B31A7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Повелительное наклонение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  <w:r w:rsidR="00424321" w:rsidRPr="00B469E2">
              <w:rPr>
                <w:sz w:val="24"/>
              </w:rPr>
              <w:t>3</w:t>
            </w:r>
            <w:r w:rsidRPr="00B469E2">
              <w:rPr>
                <w:sz w:val="24"/>
              </w:rPr>
              <w:t>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15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B31A7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Контрольный диктант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2</w:t>
            </w:r>
            <w:r w:rsidR="00424321" w:rsidRPr="00B469E2">
              <w:rPr>
                <w:sz w:val="24"/>
              </w:rPr>
              <w:t>0</w:t>
            </w:r>
            <w:r w:rsidRPr="00B469E2">
              <w:rPr>
                <w:sz w:val="24"/>
              </w:rPr>
              <w:t>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16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B31A7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 xml:space="preserve"> Работа над ошибками  Отрицательная форма </w:t>
            </w: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повелительного наклонения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27</w:t>
            </w:r>
            <w:r w:rsidR="00391C24" w:rsidRPr="00B469E2">
              <w:rPr>
                <w:sz w:val="24"/>
              </w:rPr>
              <w:t>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17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Вопросительное наклонение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10</w:t>
            </w:r>
            <w:r w:rsidR="00391C24" w:rsidRPr="00B469E2">
              <w:rPr>
                <w:sz w:val="24"/>
              </w:rPr>
              <w:t>.01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rPr>
          <w:trHeight w:val="327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18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Правописание глаголов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17</w:t>
            </w:r>
            <w:r w:rsidR="00391C24" w:rsidRPr="00B469E2">
              <w:rPr>
                <w:sz w:val="24"/>
              </w:rPr>
              <w:t>.01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19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Изложение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2</w:t>
            </w:r>
            <w:r w:rsidR="00424321" w:rsidRPr="00B469E2">
              <w:rPr>
                <w:sz w:val="24"/>
              </w:rPr>
              <w:t>4</w:t>
            </w:r>
            <w:r w:rsidRPr="00B469E2">
              <w:rPr>
                <w:sz w:val="24"/>
              </w:rPr>
              <w:t>.01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20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Разбор глагола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31</w:t>
            </w:r>
            <w:r w:rsidR="00391C24" w:rsidRPr="00B469E2">
              <w:rPr>
                <w:sz w:val="24"/>
              </w:rPr>
              <w:t>.0</w:t>
            </w:r>
            <w:r w:rsidRPr="00B469E2">
              <w:rPr>
                <w:sz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lastRenderedPageBreak/>
              <w:t>Наречие. Значение наречий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7</w:t>
            </w:r>
            <w:r w:rsidR="00391C24" w:rsidRPr="00B469E2">
              <w:rPr>
                <w:sz w:val="24"/>
              </w:rPr>
              <w:t>. 02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lastRenderedPageBreak/>
              <w:t>22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Образование наречия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14</w:t>
            </w:r>
            <w:r w:rsidR="00391C24" w:rsidRPr="00B469E2">
              <w:rPr>
                <w:sz w:val="24"/>
              </w:rPr>
              <w:t>. 02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Наречие сохранившие родовые признаки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21</w:t>
            </w:r>
            <w:r w:rsidR="00391C24" w:rsidRPr="00B469E2">
              <w:rPr>
                <w:sz w:val="24"/>
              </w:rPr>
              <w:t>.0</w:t>
            </w:r>
            <w:r w:rsidRPr="00B469E2">
              <w:rPr>
                <w:sz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Правописание наречий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28</w:t>
            </w:r>
            <w:r w:rsidR="00391C24" w:rsidRPr="00B469E2">
              <w:rPr>
                <w:sz w:val="24"/>
              </w:rPr>
              <w:t>.0</w:t>
            </w:r>
            <w:r w:rsidRPr="00B469E2">
              <w:rPr>
                <w:sz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25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B31A7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Союзы. Группы союзов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6.03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26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3B31A7">
            <w:pPr>
              <w:rPr>
                <w:sz w:val="24"/>
              </w:rPr>
            </w:pPr>
          </w:p>
          <w:p w:rsidR="00391C24" w:rsidRPr="00B469E2" w:rsidRDefault="003B31A7" w:rsidP="003B31A7">
            <w:pPr>
              <w:rPr>
                <w:sz w:val="24"/>
              </w:rPr>
            </w:pPr>
            <w:r w:rsidRPr="00B469E2">
              <w:rPr>
                <w:sz w:val="24"/>
              </w:rPr>
              <w:t xml:space="preserve">Контрольный диктант 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  <w:r w:rsidR="00391C24" w:rsidRPr="00B469E2">
              <w:rPr>
                <w:sz w:val="24"/>
              </w:rPr>
              <w:t>3.03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27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B31A7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 xml:space="preserve">Работа над ошибками </w:t>
            </w:r>
            <w:r w:rsidR="00391C24" w:rsidRPr="00B469E2">
              <w:rPr>
                <w:sz w:val="24"/>
              </w:rPr>
              <w:t xml:space="preserve">Частицы. 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20</w:t>
            </w:r>
            <w:r w:rsidR="00391C24" w:rsidRPr="00B469E2">
              <w:rPr>
                <w:sz w:val="24"/>
              </w:rPr>
              <w:t>.0</w:t>
            </w:r>
            <w:r w:rsidRPr="00B469E2">
              <w:rPr>
                <w:sz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28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Группы частиц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</w:t>
            </w:r>
            <w:r w:rsidR="00391C24" w:rsidRPr="00B469E2">
              <w:rPr>
                <w:sz w:val="24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29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Предлоги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10</w:t>
            </w:r>
            <w:r w:rsidR="00391C24" w:rsidRPr="00B469E2">
              <w:rPr>
                <w:sz w:val="24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30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 xml:space="preserve">  Правописание предлогов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17</w:t>
            </w:r>
            <w:r w:rsidR="00391C24" w:rsidRPr="00B469E2">
              <w:rPr>
                <w:sz w:val="24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A95AD6" w:rsidRPr="00B469E2" w:rsidRDefault="00A95AD6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Наречие.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24</w:t>
            </w:r>
            <w:r w:rsidR="00391C24" w:rsidRPr="00B469E2">
              <w:rPr>
                <w:sz w:val="24"/>
              </w:rPr>
              <w:t>.0</w:t>
            </w:r>
            <w:r w:rsidRPr="00B469E2">
              <w:rPr>
                <w:sz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Работа над ошибками</w:t>
            </w:r>
            <w:proofErr w:type="gramStart"/>
            <w:r w:rsidRPr="00B469E2">
              <w:rPr>
                <w:sz w:val="24"/>
              </w:rPr>
              <w:t xml:space="preserve"> .</w:t>
            </w:r>
            <w:proofErr w:type="gramEnd"/>
            <w:r w:rsidRPr="00B469E2">
              <w:rPr>
                <w:sz w:val="24"/>
              </w:rPr>
              <w:t xml:space="preserve"> </w:t>
            </w:r>
            <w:r w:rsidR="00A95AD6" w:rsidRPr="00B469E2">
              <w:rPr>
                <w:sz w:val="24"/>
              </w:rPr>
              <w:t xml:space="preserve"> Значение наречий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424321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6</w:t>
            </w:r>
            <w:r w:rsidR="00391C24" w:rsidRPr="00B469E2">
              <w:rPr>
                <w:sz w:val="24"/>
              </w:rPr>
              <w:t>.05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rPr>
          <w:trHeight w:val="303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rPr>
                <w:sz w:val="24"/>
              </w:rPr>
            </w:pPr>
          </w:p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Контрольный диктант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  <w:r w:rsidR="00424321" w:rsidRPr="00B469E2">
              <w:rPr>
                <w:sz w:val="24"/>
              </w:rPr>
              <w:t>5</w:t>
            </w:r>
            <w:r w:rsidRPr="00B469E2">
              <w:rPr>
                <w:sz w:val="24"/>
              </w:rPr>
              <w:t>.05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rPr>
          <w:trHeight w:val="108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34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B31A7" w:rsidRDefault="003B31A7" w:rsidP="00B37E37">
            <w:pPr>
              <w:tabs>
                <w:tab w:val="left" w:pos="4417"/>
              </w:tabs>
              <w:rPr>
                <w:sz w:val="24"/>
              </w:rPr>
            </w:pPr>
          </w:p>
          <w:p w:rsidR="00391C24" w:rsidRPr="00B469E2" w:rsidRDefault="00391C24" w:rsidP="00B37E37">
            <w:pPr>
              <w:tabs>
                <w:tab w:val="left" w:pos="4417"/>
              </w:tabs>
              <w:rPr>
                <w:sz w:val="24"/>
              </w:rPr>
            </w:pPr>
            <w:r w:rsidRPr="00B469E2">
              <w:rPr>
                <w:sz w:val="24"/>
              </w:rPr>
              <w:t>Повторение пройденного материала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  <w:r w:rsidRPr="00B469E2">
              <w:rPr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424321">
            <w:pPr>
              <w:rPr>
                <w:sz w:val="24"/>
              </w:rPr>
            </w:pPr>
            <w:r w:rsidRPr="00B469E2">
              <w:rPr>
                <w:sz w:val="24"/>
              </w:rPr>
              <w:t>2</w:t>
            </w:r>
            <w:r w:rsidR="00424321" w:rsidRPr="00B469E2">
              <w:rPr>
                <w:sz w:val="24"/>
              </w:rPr>
              <w:t>2</w:t>
            </w:r>
            <w:r w:rsidRPr="00B469E2">
              <w:rPr>
                <w:sz w:val="24"/>
              </w:rPr>
              <w:t>.05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  <w:tr w:rsidR="00391C24" w:rsidRPr="00B469E2" w:rsidTr="004C3030">
        <w:trPr>
          <w:trHeight w:val="836"/>
        </w:trPr>
        <w:tc>
          <w:tcPr>
            <w:tcW w:w="8420" w:type="dxa"/>
            <w:gridSpan w:val="5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391C24" w:rsidRPr="00B469E2" w:rsidRDefault="00391C24" w:rsidP="00B37E37">
            <w:pPr>
              <w:rPr>
                <w:sz w:val="24"/>
              </w:rPr>
            </w:pPr>
          </w:p>
        </w:tc>
      </w:tr>
    </w:tbl>
    <w:p w:rsidR="00F0061C" w:rsidRPr="00B469E2" w:rsidRDefault="00F0061C" w:rsidP="00B37E37">
      <w:pPr>
        <w:spacing w:after="0" w:line="240" w:lineRule="auto"/>
      </w:pPr>
    </w:p>
    <w:p w:rsidR="00E45F37" w:rsidRDefault="00E45F37" w:rsidP="00B37E37">
      <w:pPr>
        <w:spacing w:after="0" w:line="240" w:lineRule="auto"/>
        <w:rPr>
          <w:sz w:val="32"/>
          <w:szCs w:val="32"/>
        </w:rPr>
      </w:pPr>
    </w:p>
    <w:p w:rsidR="00F0061C" w:rsidRDefault="00F0061C" w:rsidP="00B37E37">
      <w:pPr>
        <w:spacing w:after="0"/>
        <w:jc w:val="center"/>
        <w:rPr>
          <w:sz w:val="32"/>
          <w:szCs w:val="32"/>
        </w:rPr>
      </w:pPr>
    </w:p>
    <w:p w:rsidR="00E45F37" w:rsidRDefault="00E45F37" w:rsidP="00E45F37">
      <w:pPr>
        <w:rPr>
          <w:sz w:val="24"/>
          <w:szCs w:val="24"/>
        </w:rPr>
      </w:pPr>
    </w:p>
    <w:p w:rsidR="00E45F37" w:rsidRDefault="00E45F37" w:rsidP="00E45F37"/>
    <w:p w:rsidR="00E45F37" w:rsidRDefault="00E45F37" w:rsidP="00E45F37"/>
    <w:p w:rsidR="00E45F37" w:rsidRDefault="00E45F37" w:rsidP="00E45F37"/>
    <w:p w:rsidR="00E45F37" w:rsidRDefault="00E45F37" w:rsidP="00E45F37"/>
    <w:p w:rsidR="00E45F37" w:rsidRDefault="00E45F37" w:rsidP="00E45F37"/>
    <w:p w:rsidR="00E45F37" w:rsidRDefault="00E45F37" w:rsidP="00E45F37"/>
    <w:p w:rsidR="008A02CE" w:rsidRDefault="008A02CE" w:rsidP="00E45F37"/>
    <w:p w:rsidR="008A02CE" w:rsidRDefault="008A02CE" w:rsidP="00E45F37"/>
    <w:p w:rsidR="008A02CE" w:rsidRDefault="008A02CE" w:rsidP="008A02CE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8A02CE" w:rsidRDefault="008A02CE" w:rsidP="008A02CE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91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84"/>
        <w:gridCol w:w="847"/>
        <w:gridCol w:w="4220"/>
        <w:gridCol w:w="4016"/>
      </w:tblGrid>
      <w:tr w:rsidR="008A02CE" w:rsidTr="00B32568">
        <w:trPr>
          <w:trHeight w:val="20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8A02CE" w:rsidTr="00B32568">
        <w:trPr>
          <w:trHeight w:val="216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A02CE" w:rsidRDefault="008A02CE" w:rsidP="008A02CE"/>
    <w:p w:rsidR="008A02CE" w:rsidRDefault="008A02CE" w:rsidP="008A02CE">
      <w:pPr>
        <w:pStyle w:val="ad"/>
        <w:tabs>
          <w:tab w:val="left" w:pos="1674"/>
          <w:tab w:val="left" w:pos="5265"/>
          <w:tab w:val="center" w:pos="5386"/>
        </w:tabs>
      </w:pPr>
    </w:p>
    <w:p w:rsidR="008A02CE" w:rsidRDefault="008A02CE" w:rsidP="00E45F37"/>
    <w:sectPr w:rsidR="008A02CE" w:rsidSect="00B37E37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87" w:rsidRDefault="00456A87" w:rsidP="00B820DF">
      <w:pPr>
        <w:spacing w:after="0" w:line="240" w:lineRule="auto"/>
      </w:pPr>
      <w:r>
        <w:separator/>
      </w:r>
    </w:p>
  </w:endnote>
  <w:endnote w:type="continuationSeparator" w:id="0">
    <w:p w:rsidR="00456A87" w:rsidRDefault="00456A87" w:rsidP="00B8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87" w:rsidRDefault="00456A87" w:rsidP="00B820DF">
      <w:pPr>
        <w:spacing w:after="0" w:line="240" w:lineRule="auto"/>
      </w:pPr>
      <w:r>
        <w:separator/>
      </w:r>
    </w:p>
  </w:footnote>
  <w:footnote w:type="continuationSeparator" w:id="0">
    <w:p w:rsidR="00456A87" w:rsidRDefault="00456A87" w:rsidP="00B8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F37"/>
    <w:rsid w:val="00033429"/>
    <w:rsid w:val="00056313"/>
    <w:rsid w:val="000A29D4"/>
    <w:rsid w:val="000A3FD5"/>
    <w:rsid w:val="000C6F01"/>
    <w:rsid w:val="00134077"/>
    <w:rsid w:val="001501DC"/>
    <w:rsid w:val="00157710"/>
    <w:rsid w:val="00157900"/>
    <w:rsid w:val="0017295C"/>
    <w:rsid w:val="0017748E"/>
    <w:rsid w:val="00196F93"/>
    <w:rsid w:val="00197B21"/>
    <w:rsid w:val="001A1E87"/>
    <w:rsid w:val="001D680E"/>
    <w:rsid w:val="001E3090"/>
    <w:rsid w:val="002402F0"/>
    <w:rsid w:val="00250D9F"/>
    <w:rsid w:val="00263934"/>
    <w:rsid w:val="00282387"/>
    <w:rsid w:val="002A4DF8"/>
    <w:rsid w:val="002F5D18"/>
    <w:rsid w:val="00302E13"/>
    <w:rsid w:val="003054A9"/>
    <w:rsid w:val="00311D0D"/>
    <w:rsid w:val="00335798"/>
    <w:rsid w:val="00337A73"/>
    <w:rsid w:val="00360FCF"/>
    <w:rsid w:val="00381249"/>
    <w:rsid w:val="00391C24"/>
    <w:rsid w:val="00395305"/>
    <w:rsid w:val="003A2F05"/>
    <w:rsid w:val="003B31A7"/>
    <w:rsid w:val="003E691F"/>
    <w:rsid w:val="003E7AA3"/>
    <w:rsid w:val="003F0C5B"/>
    <w:rsid w:val="003F2637"/>
    <w:rsid w:val="00424321"/>
    <w:rsid w:val="00432ED8"/>
    <w:rsid w:val="00456A87"/>
    <w:rsid w:val="00460BB0"/>
    <w:rsid w:val="004830F6"/>
    <w:rsid w:val="004C3030"/>
    <w:rsid w:val="004C40D0"/>
    <w:rsid w:val="004E5241"/>
    <w:rsid w:val="00580D72"/>
    <w:rsid w:val="005B3156"/>
    <w:rsid w:val="005D2D86"/>
    <w:rsid w:val="005D6767"/>
    <w:rsid w:val="006113F0"/>
    <w:rsid w:val="00637F28"/>
    <w:rsid w:val="006436A8"/>
    <w:rsid w:val="0066061A"/>
    <w:rsid w:val="0073180C"/>
    <w:rsid w:val="007435FB"/>
    <w:rsid w:val="00761653"/>
    <w:rsid w:val="00793EB2"/>
    <w:rsid w:val="007A68E0"/>
    <w:rsid w:val="007E4CD1"/>
    <w:rsid w:val="0082238E"/>
    <w:rsid w:val="0087742E"/>
    <w:rsid w:val="008870D8"/>
    <w:rsid w:val="008A02CE"/>
    <w:rsid w:val="008C71E8"/>
    <w:rsid w:val="009000EE"/>
    <w:rsid w:val="009025BF"/>
    <w:rsid w:val="00980462"/>
    <w:rsid w:val="00982375"/>
    <w:rsid w:val="009A23DD"/>
    <w:rsid w:val="009B56B8"/>
    <w:rsid w:val="009B757E"/>
    <w:rsid w:val="00A22D29"/>
    <w:rsid w:val="00A24D4A"/>
    <w:rsid w:val="00A3455E"/>
    <w:rsid w:val="00A3767F"/>
    <w:rsid w:val="00A95AD6"/>
    <w:rsid w:val="00AA1F0A"/>
    <w:rsid w:val="00AC344C"/>
    <w:rsid w:val="00AD4E37"/>
    <w:rsid w:val="00AE1188"/>
    <w:rsid w:val="00AE6EE4"/>
    <w:rsid w:val="00AF7D90"/>
    <w:rsid w:val="00B038A8"/>
    <w:rsid w:val="00B048F6"/>
    <w:rsid w:val="00B10B6F"/>
    <w:rsid w:val="00B32568"/>
    <w:rsid w:val="00B37E37"/>
    <w:rsid w:val="00B469E2"/>
    <w:rsid w:val="00B57285"/>
    <w:rsid w:val="00B634B1"/>
    <w:rsid w:val="00B76AB3"/>
    <w:rsid w:val="00B820DF"/>
    <w:rsid w:val="00B8592D"/>
    <w:rsid w:val="00BA6859"/>
    <w:rsid w:val="00C21171"/>
    <w:rsid w:val="00C51404"/>
    <w:rsid w:val="00C805E2"/>
    <w:rsid w:val="00CA21A3"/>
    <w:rsid w:val="00CB7EE2"/>
    <w:rsid w:val="00CF3667"/>
    <w:rsid w:val="00D03501"/>
    <w:rsid w:val="00D14DDB"/>
    <w:rsid w:val="00D15342"/>
    <w:rsid w:val="00D24A6D"/>
    <w:rsid w:val="00D53BB4"/>
    <w:rsid w:val="00D57B00"/>
    <w:rsid w:val="00D620CE"/>
    <w:rsid w:val="00D659C0"/>
    <w:rsid w:val="00D858B1"/>
    <w:rsid w:val="00D9526C"/>
    <w:rsid w:val="00DA1534"/>
    <w:rsid w:val="00DB4E4B"/>
    <w:rsid w:val="00DD23FF"/>
    <w:rsid w:val="00DE53B8"/>
    <w:rsid w:val="00DF148C"/>
    <w:rsid w:val="00E2464E"/>
    <w:rsid w:val="00E447FE"/>
    <w:rsid w:val="00E45F37"/>
    <w:rsid w:val="00E46212"/>
    <w:rsid w:val="00E80D79"/>
    <w:rsid w:val="00E913BB"/>
    <w:rsid w:val="00EB5D8A"/>
    <w:rsid w:val="00EC1B60"/>
    <w:rsid w:val="00EC1C96"/>
    <w:rsid w:val="00EC5563"/>
    <w:rsid w:val="00ED485C"/>
    <w:rsid w:val="00F0061C"/>
    <w:rsid w:val="00F423C5"/>
    <w:rsid w:val="00F5218B"/>
    <w:rsid w:val="00F7515D"/>
    <w:rsid w:val="00F96B44"/>
    <w:rsid w:val="00FB3E84"/>
    <w:rsid w:val="00FB4164"/>
    <w:rsid w:val="00FC2157"/>
    <w:rsid w:val="00FD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90"/>
  </w:style>
  <w:style w:type="paragraph" w:styleId="1">
    <w:name w:val="heading 1"/>
    <w:basedOn w:val="a"/>
    <w:next w:val="a"/>
    <w:link w:val="10"/>
    <w:uiPriority w:val="99"/>
    <w:qFormat/>
    <w:rsid w:val="00E45F3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45F3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F3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45F37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E4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5F37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rsid w:val="00E45F37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E45F37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uiPriority w:val="99"/>
    <w:qFormat/>
    <w:rsid w:val="00E45F37"/>
    <w:rPr>
      <w:b/>
      <w:bCs/>
    </w:rPr>
  </w:style>
  <w:style w:type="table" w:styleId="a6">
    <w:name w:val="Table Grid"/>
    <w:basedOn w:val="a1"/>
    <w:uiPriority w:val="59"/>
    <w:rsid w:val="00EC1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8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20DF"/>
  </w:style>
  <w:style w:type="paragraph" w:styleId="a9">
    <w:name w:val="footer"/>
    <w:basedOn w:val="a"/>
    <w:link w:val="aa"/>
    <w:uiPriority w:val="99"/>
    <w:unhideWhenUsed/>
    <w:rsid w:val="00B8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20DF"/>
  </w:style>
  <w:style w:type="paragraph" w:styleId="ab">
    <w:name w:val="Balloon Text"/>
    <w:basedOn w:val="a"/>
    <w:link w:val="ac"/>
    <w:uiPriority w:val="99"/>
    <w:semiHidden/>
    <w:unhideWhenUsed/>
    <w:rsid w:val="00822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238E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FB4164"/>
    <w:pPr>
      <w:spacing w:after="0" w:line="240" w:lineRule="auto"/>
    </w:pPr>
    <w:rPr>
      <w:rFonts w:eastAsiaTheme="minorHAnsi"/>
      <w:lang w:eastAsia="en-US"/>
    </w:rPr>
  </w:style>
  <w:style w:type="paragraph" w:customStyle="1" w:styleId="c23">
    <w:name w:val="c23"/>
    <w:basedOn w:val="a"/>
    <w:rsid w:val="00B7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9738-FE85-42A9-AC56-ACCD5CB4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пк</cp:lastModifiedBy>
  <cp:revision>67</cp:revision>
  <cp:lastPrinted>2023-09-20T15:39:00Z</cp:lastPrinted>
  <dcterms:created xsi:type="dcterms:W3CDTF">2019-09-05T18:57:00Z</dcterms:created>
  <dcterms:modified xsi:type="dcterms:W3CDTF">2023-11-06T11:00:00Z</dcterms:modified>
</cp:coreProperties>
</file>