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0752" w:rsidRPr="00E10A09" w:rsidRDefault="00E10A09" w:rsidP="00E10A09">
      <w:pPr>
        <w:spacing w:after="0"/>
        <w:ind w:left="120"/>
        <w:jc w:val="center"/>
        <w:rPr>
          <w:sz w:val="24"/>
          <w:szCs w:val="24"/>
        </w:rPr>
      </w:pPr>
      <w:bookmarkStart w:id="0" w:name="block-21438443"/>
      <w:r w:rsidRPr="00E10A09">
        <w:rPr>
          <w:rFonts w:ascii="Times New Roman" w:hAnsi="Times New Roman"/>
          <w:b/>
          <w:sz w:val="24"/>
          <w:szCs w:val="24"/>
        </w:rPr>
        <w:t>МИНИСТЕРСТВО ПРОСВЕЩЕНИЯ РОССИЙСКОЙ ФЕДЕРАЦИИ</w:t>
      </w:r>
    </w:p>
    <w:p w:rsidR="00C30752" w:rsidRDefault="00E10A09">
      <w:pPr>
        <w:jc w:val="center"/>
        <w:rPr>
          <w:b/>
        </w:rPr>
      </w:pPr>
      <w:r>
        <w:rPr>
          <w:b/>
        </w:rPr>
        <w:t>Муниципальное казенное общеобразовательное учреждение</w:t>
      </w:r>
    </w:p>
    <w:p w:rsidR="00C30752" w:rsidRDefault="00E10A09">
      <w:pPr>
        <w:jc w:val="center"/>
        <w:rPr>
          <w:b/>
        </w:rPr>
      </w:pPr>
      <w:r>
        <w:rPr>
          <w:b/>
        </w:rPr>
        <w:t>«Хуцеевская средняя общеобразовательная школа»</w:t>
      </w:r>
    </w:p>
    <w:p w:rsidR="00C30752" w:rsidRDefault="00E10A09">
      <w:pPr>
        <w:tabs>
          <w:tab w:val="left" w:pos="3645"/>
        </w:tabs>
        <w:spacing w:before="99" w:after="99"/>
        <w:rPr>
          <w:b/>
        </w:rPr>
      </w:pPr>
      <w:r>
        <w:rPr>
          <w:b/>
        </w:rPr>
        <w:t xml:space="preserve">                                             Кизлярского района Республики Дагестана</w:t>
      </w:r>
    </w:p>
    <w:p w:rsidR="00C30752" w:rsidRDefault="00C30752">
      <w:pPr>
        <w:spacing w:after="0"/>
        <w:ind w:left="120"/>
        <w:jc w:val="center"/>
      </w:pPr>
    </w:p>
    <w:p w:rsidR="00C30752" w:rsidRDefault="00C30752">
      <w:pPr>
        <w:spacing w:after="0"/>
        <w:ind w:left="120"/>
      </w:pPr>
    </w:p>
    <w:p w:rsidR="00C30752" w:rsidRDefault="00C30752">
      <w:pPr>
        <w:spacing w:after="0"/>
        <w:ind w:left="120"/>
      </w:pPr>
    </w:p>
    <w:p w:rsidR="00C30752" w:rsidRDefault="00C30752">
      <w:pPr>
        <w:spacing w:after="0"/>
        <w:ind w:left="120"/>
      </w:pPr>
    </w:p>
    <w:tbl>
      <w:tblPr>
        <w:tblW w:w="0" w:type="auto"/>
        <w:tblBorders>
          <w:top w:val="nil"/>
          <w:left w:val="nil"/>
          <w:bottom w:val="nil"/>
          <w:right w:val="nil"/>
          <w:insideH w:val="nil"/>
          <w:insideV w:val="nil"/>
        </w:tblBorders>
        <w:tblLayout w:type="fixed"/>
        <w:tblLook w:val="04A0"/>
      </w:tblPr>
      <w:tblGrid>
        <w:gridCol w:w="3114"/>
        <w:gridCol w:w="3115"/>
        <w:gridCol w:w="3115"/>
      </w:tblGrid>
      <w:tr w:rsidR="00C30752" w:rsidRPr="00E10A09">
        <w:tc>
          <w:tcPr>
            <w:tcW w:w="3114" w:type="dxa"/>
            <w:tcBorders>
              <w:top w:val="nil"/>
              <w:left w:val="nil"/>
              <w:bottom w:val="nil"/>
              <w:right w:val="nil"/>
            </w:tcBorders>
            <w:tcMar>
              <w:top w:w="0" w:type="dxa"/>
              <w:left w:w="108" w:type="dxa"/>
              <w:bottom w:w="0" w:type="dxa"/>
              <w:right w:w="108" w:type="dxa"/>
            </w:tcMar>
          </w:tcPr>
          <w:p w:rsidR="00C30752" w:rsidRPr="00E10A09" w:rsidRDefault="00E10A09">
            <w:pPr>
              <w:spacing w:after="120"/>
              <w:jc w:val="both"/>
              <w:rPr>
                <w:rFonts w:ascii="Times New Roman" w:hAnsi="Times New Roman"/>
                <w:szCs w:val="22"/>
              </w:rPr>
            </w:pPr>
            <w:r w:rsidRPr="00E10A09">
              <w:rPr>
                <w:rFonts w:ascii="Times New Roman" w:hAnsi="Times New Roman"/>
                <w:szCs w:val="22"/>
              </w:rPr>
              <w:t>РАССМОТРЕНО</w:t>
            </w:r>
          </w:p>
          <w:p w:rsidR="00C30752" w:rsidRPr="00E10A09" w:rsidRDefault="00E10A09">
            <w:pPr>
              <w:spacing w:after="120"/>
              <w:rPr>
                <w:rFonts w:ascii="Times New Roman" w:hAnsi="Times New Roman"/>
                <w:szCs w:val="22"/>
              </w:rPr>
            </w:pPr>
            <w:r w:rsidRPr="00E10A09">
              <w:rPr>
                <w:rFonts w:ascii="Times New Roman" w:hAnsi="Times New Roman"/>
                <w:szCs w:val="22"/>
              </w:rPr>
              <w:t xml:space="preserve">шмо учителей начальных классов </w:t>
            </w:r>
          </w:p>
          <w:p w:rsidR="00C30752" w:rsidRPr="00E10A09" w:rsidRDefault="00827342">
            <w:pPr>
              <w:spacing w:after="120" w:line="240" w:lineRule="auto"/>
              <w:rPr>
                <w:rFonts w:ascii="Times New Roman" w:hAnsi="Times New Roman"/>
                <w:szCs w:val="22"/>
              </w:rPr>
            </w:pPr>
            <w:r>
              <w:rPr>
                <w:rFonts w:ascii="Times New Roman" w:hAnsi="Times New Roman"/>
                <w:szCs w:val="22"/>
              </w:rPr>
              <w:t>___________</w:t>
            </w:r>
            <w:r w:rsidR="00E10A09" w:rsidRPr="00E10A09">
              <w:rPr>
                <w:rFonts w:ascii="Times New Roman" w:hAnsi="Times New Roman"/>
                <w:szCs w:val="22"/>
              </w:rPr>
              <w:t>_Мазурова Л.В</w:t>
            </w:r>
          </w:p>
          <w:p w:rsidR="00C30752" w:rsidRPr="00E10A09" w:rsidRDefault="00E10A09">
            <w:pPr>
              <w:spacing w:after="0" w:line="240" w:lineRule="auto"/>
              <w:rPr>
                <w:rFonts w:ascii="Times New Roman" w:hAnsi="Times New Roman"/>
                <w:szCs w:val="22"/>
              </w:rPr>
            </w:pPr>
            <w:r w:rsidRPr="00E10A09">
              <w:rPr>
                <w:rFonts w:ascii="Times New Roman" w:hAnsi="Times New Roman"/>
                <w:szCs w:val="22"/>
              </w:rPr>
              <w:t>Протокол №1 от «30»августа 2023г.</w:t>
            </w:r>
          </w:p>
          <w:p w:rsidR="00C30752" w:rsidRPr="00E10A09" w:rsidRDefault="00C30752">
            <w:pPr>
              <w:spacing w:after="120" w:line="240" w:lineRule="auto"/>
              <w:jc w:val="both"/>
              <w:rPr>
                <w:rFonts w:ascii="Times New Roman" w:hAnsi="Times New Roman"/>
                <w:szCs w:val="22"/>
              </w:rPr>
            </w:pPr>
          </w:p>
        </w:tc>
        <w:tc>
          <w:tcPr>
            <w:tcW w:w="3115" w:type="dxa"/>
            <w:tcBorders>
              <w:top w:val="nil"/>
              <w:left w:val="nil"/>
              <w:bottom w:val="nil"/>
              <w:right w:val="nil"/>
            </w:tcBorders>
            <w:tcMar>
              <w:top w:w="0" w:type="dxa"/>
              <w:left w:w="108" w:type="dxa"/>
              <w:bottom w:w="0" w:type="dxa"/>
              <w:right w:w="108" w:type="dxa"/>
            </w:tcMar>
          </w:tcPr>
          <w:p w:rsidR="00C30752" w:rsidRPr="00E10A09" w:rsidRDefault="00E10A09">
            <w:pPr>
              <w:spacing w:after="120"/>
              <w:rPr>
                <w:rFonts w:ascii="Times New Roman" w:hAnsi="Times New Roman"/>
                <w:szCs w:val="22"/>
              </w:rPr>
            </w:pPr>
            <w:r w:rsidRPr="00E10A09">
              <w:rPr>
                <w:rFonts w:ascii="Times New Roman" w:hAnsi="Times New Roman"/>
                <w:szCs w:val="22"/>
              </w:rPr>
              <w:t>СОГЛАСОВАНО</w:t>
            </w:r>
          </w:p>
          <w:p w:rsidR="00C30752" w:rsidRPr="00E10A09" w:rsidRDefault="00E10A09">
            <w:pPr>
              <w:spacing w:after="120"/>
              <w:rPr>
                <w:rFonts w:ascii="Times New Roman" w:hAnsi="Times New Roman"/>
                <w:szCs w:val="22"/>
              </w:rPr>
            </w:pPr>
            <w:r w:rsidRPr="00E10A09">
              <w:rPr>
                <w:rFonts w:ascii="Times New Roman" w:hAnsi="Times New Roman"/>
                <w:szCs w:val="22"/>
              </w:rPr>
              <w:t>Заместитель директора по УВР</w:t>
            </w:r>
          </w:p>
          <w:p w:rsidR="00C30752" w:rsidRPr="00E10A09" w:rsidRDefault="00827342">
            <w:pPr>
              <w:spacing w:after="120" w:line="240" w:lineRule="auto"/>
              <w:rPr>
                <w:rFonts w:ascii="Times New Roman" w:hAnsi="Times New Roman"/>
                <w:szCs w:val="22"/>
              </w:rPr>
            </w:pPr>
            <w:r>
              <w:rPr>
                <w:rFonts w:ascii="Times New Roman" w:hAnsi="Times New Roman"/>
                <w:szCs w:val="22"/>
              </w:rPr>
              <w:t>___________</w:t>
            </w:r>
            <w:r w:rsidR="00E10A09" w:rsidRPr="00E10A09">
              <w:rPr>
                <w:rFonts w:ascii="Times New Roman" w:hAnsi="Times New Roman"/>
                <w:szCs w:val="22"/>
              </w:rPr>
              <w:t xml:space="preserve">Аджиева С.Р </w:t>
            </w:r>
          </w:p>
          <w:p w:rsidR="00C30752" w:rsidRPr="00E10A09" w:rsidRDefault="00E10A09">
            <w:pPr>
              <w:spacing w:after="120" w:line="240" w:lineRule="auto"/>
              <w:rPr>
                <w:rFonts w:ascii="Times New Roman" w:hAnsi="Times New Roman"/>
                <w:szCs w:val="22"/>
              </w:rPr>
            </w:pPr>
            <w:r w:rsidRPr="00E10A09">
              <w:rPr>
                <w:rFonts w:ascii="Times New Roman" w:hAnsi="Times New Roman"/>
                <w:szCs w:val="22"/>
              </w:rPr>
              <w:t>Протокол №1 от «30» августа 2023г.</w:t>
            </w:r>
          </w:p>
          <w:p w:rsidR="00C30752" w:rsidRPr="00E10A09" w:rsidRDefault="00C30752">
            <w:pPr>
              <w:spacing w:after="120" w:line="240" w:lineRule="auto"/>
              <w:jc w:val="both"/>
              <w:rPr>
                <w:rFonts w:ascii="Times New Roman" w:hAnsi="Times New Roman"/>
                <w:szCs w:val="22"/>
              </w:rPr>
            </w:pPr>
          </w:p>
        </w:tc>
        <w:tc>
          <w:tcPr>
            <w:tcW w:w="3115" w:type="dxa"/>
            <w:tcBorders>
              <w:top w:val="nil"/>
              <w:left w:val="nil"/>
              <w:bottom w:val="nil"/>
              <w:right w:val="nil"/>
            </w:tcBorders>
            <w:tcMar>
              <w:top w:w="0" w:type="dxa"/>
              <w:left w:w="108" w:type="dxa"/>
              <w:bottom w:w="0" w:type="dxa"/>
              <w:right w:w="108" w:type="dxa"/>
            </w:tcMar>
          </w:tcPr>
          <w:p w:rsidR="00C30752" w:rsidRPr="00E10A09" w:rsidRDefault="00E10A09">
            <w:pPr>
              <w:spacing w:after="120"/>
              <w:rPr>
                <w:rFonts w:ascii="Times New Roman" w:hAnsi="Times New Roman"/>
                <w:szCs w:val="22"/>
              </w:rPr>
            </w:pPr>
            <w:r w:rsidRPr="00E10A09">
              <w:rPr>
                <w:rFonts w:ascii="Times New Roman" w:hAnsi="Times New Roman"/>
                <w:szCs w:val="22"/>
              </w:rPr>
              <w:t>УТВЕРЖДЕНО</w:t>
            </w:r>
          </w:p>
          <w:p w:rsidR="00C30752" w:rsidRPr="00E10A09" w:rsidRDefault="00E10A09">
            <w:pPr>
              <w:spacing w:after="120"/>
              <w:rPr>
                <w:rFonts w:ascii="Times New Roman" w:hAnsi="Times New Roman"/>
                <w:szCs w:val="22"/>
              </w:rPr>
            </w:pPr>
            <w:r w:rsidRPr="00E10A09">
              <w:rPr>
                <w:rFonts w:ascii="Times New Roman" w:hAnsi="Times New Roman"/>
                <w:szCs w:val="22"/>
              </w:rPr>
              <w:t xml:space="preserve">Директор </w:t>
            </w:r>
          </w:p>
          <w:p w:rsidR="00C30752" w:rsidRPr="00E10A09" w:rsidRDefault="00E10A09">
            <w:pPr>
              <w:spacing w:after="120" w:line="240" w:lineRule="auto"/>
              <w:rPr>
                <w:rFonts w:ascii="Times New Roman" w:hAnsi="Times New Roman"/>
                <w:szCs w:val="22"/>
              </w:rPr>
            </w:pPr>
            <w:r w:rsidRPr="00E10A09">
              <w:rPr>
                <w:rFonts w:ascii="Times New Roman" w:hAnsi="Times New Roman"/>
                <w:szCs w:val="22"/>
              </w:rPr>
              <w:t>___________</w:t>
            </w:r>
          </w:p>
          <w:p w:rsidR="00C30752" w:rsidRPr="00E10A09" w:rsidRDefault="00E10A09">
            <w:pPr>
              <w:spacing w:after="120" w:line="240" w:lineRule="auto"/>
              <w:jc w:val="both"/>
              <w:rPr>
                <w:rFonts w:ascii="Times New Roman" w:hAnsi="Times New Roman"/>
                <w:szCs w:val="22"/>
              </w:rPr>
            </w:pPr>
            <w:r w:rsidRPr="00E10A09">
              <w:rPr>
                <w:rFonts w:ascii="Times New Roman" w:hAnsi="Times New Roman"/>
                <w:szCs w:val="22"/>
              </w:rPr>
              <w:t>Магомедова Р.З</w:t>
            </w:r>
          </w:p>
          <w:p w:rsidR="00C30752" w:rsidRPr="00E10A09" w:rsidRDefault="00E10A09">
            <w:pPr>
              <w:spacing w:after="120" w:line="240" w:lineRule="auto"/>
              <w:jc w:val="both"/>
              <w:rPr>
                <w:rFonts w:ascii="Times New Roman" w:hAnsi="Times New Roman"/>
                <w:szCs w:val="22"/>
              </w:rPr>
            </w:pPr>
            <w:r w:rsidRPr="00E10A09">
              <w:rPr>
                <w:rFonts w:ascii="Times New Roman" w:hAnsi="Times New Roman"/>
                <w:szCs w:val="22"/>
              </w:rPr>
              <w:t>Приказ № 55/3-ОД от  «31»</w:t>
            </w:r>
          </w:p>
          <w:p w:rsidR="00C30752" w:rsidRPr="00E10A09" w:rsidRDefault="00E10A09">
            <w:pPr>
              <w:spacing w:after="120" w:line="240" w:lineRule="auto"/>
              <w:jc w:val="both"/>
              <w:rPr>
                <w:rFonts w:ascii="Times New Roman" w:hAnsi="Times New Roman"/>
                <w:szCs w:val="22"/>
              </w:rPr>
            </w:pPr>
            <w:r w:rsidRPr="00E10A09">
              <w:rPr>
                <w:rFonts w:ascii="Times New Roman" w:hAnsi="Times New Roman"/>
                <w:szCs w:val="22"/>
              </w:rPr>
              <w:t>августа 2023 г.</w:t>
            </w:r>
          </w:p>
        </w:tc>
      </w:tr>
    </w:tbl>
    <w:p w:rsidR="00C30752" w:rsidRDefault="00C30752">
      <w:pPr>
        <w:spacing w:after="0"/>
        <w:ind w:left="120"/>
      </w:pPr>
    </w:p>
    <w:p w:rsidR="00C30752" w:rsidRDefault="00E10A09">
      <w:pPr>
        <w:spacing w:after="0"/>
        <w:ind w:left="120"/>
      </w:pPr>
      <w:r>
        <w:rPr>
          <w:rFonts w:ascii="Times New Roman" w:hAnsi="Times New Roman"/>
          <w:sz w:val="28"/>
        </w:rPr>
        <w:t>‌</w:t>
      </w:r>
    </w:p>
    <w:p w:rsidR="00C30752" w:rsidRDefault="00C30752">
      <w:pPr>
        <w:spacing w:after="0"/>
        <w:ind w:left="120"/>
      </w:pPr>
    </w:p>
    <w:p w:rsidR="00C30752" w:rsidRDefault="00C30752">
      <w:pPr>
        <w:spacing w:after="0"/>
        <w:ind w:left="120"/>
      </w:pPr>
    </w:p>
    <w:p w:rsidR="00C30752" w:rsidRDefault="00C30752">
      <w:pPr>
        <w:spacing w:after="0"/>
        <w:ind w:left="120"/>
      </w:pPr>
    </w:p>
    <w:p w:rsidR="00C30752" w:rsidRPr="00E10A09" w:rsidRDefault="00E10A09">
      <w:pPr>
        <w:spacing w:after="0"/>
        <w:ind w:left="120"/>
        <w:jc w:val="center"/>
      </w:pPr>
      <w:r w:rsidRPr="00E10A09">
        <w:rPr>
          <w:rFonts w:ascii="Times New Roman" w:hAnsi="Times New Roman"/>
          <w:b/>
          <w:sz w:val="28"/>
        </w:rPr>
        <w:t>РАБОЧАЯ ПРОГРАММА</w:t>
      </w:r>
    </w:p>
    <w:p w:rsidR="00E10A09" w:rsidRDefault="00E10A09" w:rsidP="00827342">
      <w:pPr>
        <w:spacing w:after="0"/>
      </w:pPr>
    </w:p>
    <w:p w:rsidR="00C30752" w:rsidRDefault="00E10A09" w:rsidP="00827342">
      <w:pPr>
        <w:spacing w:after="0"/>
        <w:ind w:left="120"/>
        <w:jc w:val="center"/>
      </w:pPr>
      <w:r>
        <w:rPr>
          <w:rFonts w:ascii="Times New Roman" w:hAnsi="Times New Roman"/>
          <w:sz w:val="28"/>
        </w:rPr>
        <w:t>(ID 2857062)</w:t>
      </w:r>
    </w:p>
    <w:p w:rsidR="00C30752" w:rsidRDefault="00E10A09">
      <w:pPr>
        <w:spacing w:after="0"/>
        <w:ind w:left="120"/>
        <w:jc w:val="center"/>
      </w:pPr>
      <w:r>
        <w:rPr>
          <w:rFonts w:ascii="Times New Roman" w:hAnsi="Times New Roman"/>
          <w:b/>
          <w:sz w:val="28"/>
        </w:rPr>
        <w:t>учебного предмета «Физическая культура»</w:t>
      </w:r>
    </w:p>
    <w:p w:rsidR="00E10A09" w:rsidRDefault="00E10A09">
      <w:pPr>
        <w:spacing w:after="0"/>
        <w:ind w:left="120"/>
        <w:jc w:val="center"/>
        <w:rPr>
          <w:rFonts w:ascii="Times New Roman" w:hAnsi="Times New Roman"/>
          <w:sz w:val="28"/>
        </w:rPr>
      </w:pPr>
      <w:r>
        <w:rPr>
          <w:rFonts w:ascii="Times New Roman" w:hAnsi="Times New Roman"/>
          <w:sz w:val="28"/>
        </w:rPr>
        <w:t>для 1 класса начального общего образования</w:t>
      </w:r>
    </w:p>
    <w:p w:rsidR="00C30752" w:rsidRDefault="00E10A09">
      <w:pPr>
        <w:spacing w:after="0"/>
        <w:ind w:left="120"/>
        <w:jc w:val="center"/>
      </w:pPr>
      <w:r>
        <w:rPr>
          <w:rFonts w:ascii="Times New Roman" w:hAnsi="Times New Roman"/>
          <w:sz w:val="28"/>
        </w:rPr>
        <w:t>на 2023-2024учебный год</w:t>
      </w: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C30752">
      <w:pPr>
        <w:spacing w:after="0"/>
        <w:ind w:left="120"/>
        <w:jc w:val="center"/>
      </w:pPr>
    </w:p>
    <w:p w:rsidR="00C30752" w:rsidRDefault="00E10A09" w:rsidP="00E10A09">
      <w:pPr>
        <w:spacing w:after="0"/>
        <w:ind w:left="120"/>
        <w:jc w:val="center"/>
      </w:pPr>
      <w:r>
        <w:rPr>
          <w:rFonts w:ascii="Times New Roman" w:hAnsi="Times New Roman"/>
          <w:sz w:val="28"/>
        </w:rPr>
        <w:t>​</w:t>
      </w:r>
      <w:r>
        <w:rPr>
          <w:rFonts w:ascii="Times New Roman" w:hAnsi="Times New Roman"/>
          <w:b/>
          <w:sz w:val="28"/>
        </w:rPr>
        <w:t>‌ ‌</w:t>
      </w:r>
      <w:r>
        <w:t>Составитель :Магомедова Зульмира Шахруевна</w:t>
      </w:r>
    </w:p>
    <w:p w:rsidR="00E10A09" w:rsidRDefault="00E10A09" w:rsidP="00E10A09">
      <w:pPr>
        <w:spacing w:after="0"/>
        <w:ind w:left="120"/>
        <w:jc w:val="center"/>
      </w:pPr>
      <w:r>
        <w:t xml:space="preserve">           учитель начальных классов</w:t>
      </w:r>
    </w:p>
    <w:p w:rsidR="00E10A09" w:rsidRDefault="00E10A09"/>
    <w:p w:rsidR="00E10A09" w:rsidRDefault="00E10A09">
      <w:pPr>
        <w:sectPr w:rsidR="00E10A09">
          <w:pgSz w:w="11906" w:h="16383"/>
          <w:pgMar w:top="1134" w:right="850" w:bottom="1134" w:left="1701" w:header="720" w:footer="720" w:gutter="0"/>
          <w:cols w:space="720"/>
        </w:sectPr>
      </w:pPr>
    </w:p>
    <w:p w:rsidR="00C30752" w:rsidRPr="00E10A09" w:rsidRDefault="00E10A09">
      <w:pPr>
        <w:spacing w:after="0"/>
        <w:ind w:left="120"/>
        <w:jc w:val="both"/>
        <w:rPr>
          <w:sz w:val="24"/>
          <w:szCs w:val="24"/>
        </w:rPr>
      </w:pPr>
      <w:bookmarkStart w:id="1" w:name="block-21438446"/>
      <w:bookmarkEnd w:id="0"/>
      <w:r w:rsidRPr="00E10A09">
        <w:rPr>
          <w:rFonts w:ascii="Times New Roman" w:hAnsi="Times New Roman"/>
          <w:b/>
          <w:sz w:val="24"/>
          <w:szCs w:val="24"/>
        </w:rPr>
        <w:lastRenderedPageBreak/>
        <w:t>ПОЯСНИТЕЛЬНАЯ ЗАПИСКА</w:t>
      </w:r>
    </w:p>
    <w:p w:rsidR="00C30752" w:rsidRPr="00E10A09" w:rsidRDefault="00E10A09" w:rsidP="00E10A09">
      <w:pPr>
        <w:spacing w:after="0"/>
        <w:jc w:val="both"/>
        <w:rPr>
          <w:sz w:val="24"/>
          <w:szCs w:val="24"/>
        </w:rPr>
      </w:pPr>
      <w:r w:rsidRPr="00E10A09">
        <w:rPr>
          <w:rFonts w:ascii="Times New Roman" w:hAnsi="Times New Roman"/>
          <w:sz w:val="24"/>
          <w:szCs w:val="24"/>
        </w:rPr>
        <w:t xml:space="preserve">Программа по физической культуре на уровне начального общего образования составлена на основе требований к результатам освоения программы начального общего образования ФГОС НОО, а также ориентирована на целевые приоритеты духовно-нравственного развития, воспитания и социализации обучающихся, сформулированные в федеральной рабочей программе воспитания.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Программа по физической культуре разработана с учётом потребности современного российского общества в физически крепком и деятельном подрастающем поколении, способном активно включаться в разнообразные формы здорового образа жизни, использовать ценности физической культуры для саморазвития, самоопределения и самореализации.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В программе по физической культуре отражены объективно сложившиеся реалии современного социокультурного развития общества, условия деятельности образовательных организаций, запросы родителей обучающихся, педагогических работников на обновление содержания образовательного процесса, внедрение в его практику современных подходов, новых методик и технологий.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Изучение учебного предмета «Физическая культура» имеет важное значение в онтогенезе обучающихся. Оно активно воздействует на развитие их физической, психической и социальной природы, содействует укреплению здоровья, повышению защитных свойств организма, развитию памяти, внимания и мышления, предметно ориентируется на активное вовлечение обучающихся в самостоятельные занятия физической культурой и спортом.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Целью образования по физической культуре на уровне начального общего образования является формирование у обучающихся основ здорового образа жизни, активной творческой самостоятельности в проведении разнообразных форм занятий физическими упражнениями. Достижение данной цели обеспечивается ориентацией учебного предмета на укрепление и сохранение здоровья обучающихся, приобретение ими знаний и способов самостоятельной деятельности, развитие физических качеств и освоение физических упражнений оздоровительной, спортивной и прикладно-ориентированной направленности.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Развивающая ориентация учебного предмета «Физическая культура» заключается в формировании у обучающихся необходимого и достаточного физического здоровья, уровня развития физических качеств и обучения физическим упражнениям разной функциональной направленности. Существенным достижением такой ориентации является постепенное вовлечение обучающихся в здоровый образ жизни за счёт овладения ими знаниями и умениями по организации самостоятельных занятий подвижными играми, коррекционной, дыхательной и зрительной гимнастикой, проведения физкультминуток и утренней зарядки, закаливающих процедур, наблюдений за физическим развитием и физической подготовленностью.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Воспитывающее значение учебного предмета раскрывается в приобщении обучающихся к истории и традициям физической культуры и спорта народов России, формировании интереса к регулярным занятиям физической культурой и спортом, осознании роли занятий физической культурой в укреплении здоровья, организации активного отдыха и досуга. В процессе обучения у обучающихся активно формируются положительные навыки и способы поведения, общения и взаимодействия со сверстниками и учителями, оценивания своих действий и поступков в процессе совместной коллективной деятельности.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Методологической основой структуры и содержания программы по физической культуре для начального общего образования являются базовые положения личностно-деятельностного </w:t>
      </w:r>
      <w:r w:rsidRPr="00E10A09">
        <w:rPr>
          <w:rFonts w:ascii="Times New Roman" w:hAnsi="Times New Roman"/>
          <w:sz w:val="24"/>
          <w:szCs w:val="24"/>
        </w:rPr>
        <w:lastRenderedPageBreak/>
        <w:t xml:space="preserve">подхода, ориентирующие педагогический процесс на развитие целостной личности обучающихся. Достижение целостного развития становится возможным благодаря освоению обучающимися двигательной деятельности, представляющей собой основу содержания учебного предмета «Физическая культура». Двигательная деятельность оказывает активное влияние на развитие психической и социальной природы обучающихся. Как и любая деятельность, она включает в себя информационный, операциональный и мотивационно-процессуальный компоненты, которые находят своё отражение в соответствующих дидактических линиях учебного предмета.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В целях усиления мотивационной составляющей учебного предмета и подготовки обучающихся к выполнению комплекса ГТО в структуру программы по физической культуре в раздел «Физическое совершенствование» вводится образовательный модуль «Прикладно-ориентированная физическая культура». Данный модуль позволит удовлетворить интересы обучающихся в занятиях спортом и активном участии в спортивных соревнованиях, развитии национальных форм соревновательной деятельности и систем физического воспитания.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Содержание модуля «Прикладно-ориентированная физическая культура» обеспечивается программами по видам спорта, которые могут использоваться образовательными организациями исходя из интересов обучающихся, физкультурно-спортивных традиций, наличия необходимой материально-технической базы, квалификации педагогического состава. Образовательные организации могут разрабатывать своё содержание для модуля «Прикладно-ориентированная физическая культура» и включать в него популярные национальные виды спорта, подвижные игры и развлечения, основывающиеся на этнокультурных, исторических и современных традициях региона и школы.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Содержание программы по физической культуре изложено по годам обучения и раскрывает основные её содержательные линии, обязательные для изучения в каждом классе: «Знания о физической культуре», «Способы самостоятельной деятельности» и «Физическое совершенствование».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Планируемые результаты включают в себя личностные, метапредметные и предметные результаты. </w:t>
      </w:r>
    </w:p>
    <w:p w:rsidR="00C30752" w:rsidRPr="00E10A09" w:rsidRDefault="00E10A09">
      <w:pPr>
        <w:spacing w:after="0"/>
        <w:ind w:firstLine="600"/>
        <w:jc w:val="both"/>
        <w:rPr>
          <w:sz w:val="24"/>
          <w:szCs w:val="24"/>
        </w:rPr>
      </w:pPr>
      <w:r w:rsidRPr="00E10A09">
        <w:rPr>
          <w:rFonts w:ascii="Times New Roman" w:hAnsi="Times New Roman"/>
          <w:sz w:val="24"/>
          <w:szCs w:val="24"/>
        </w:rPr>
        <w:t xml:space="preserve">Результативность освоения учебного предмета обучающимися достигается посредством современных научно обоснованных инновационных средств, методов и форм обучения, информационно-коммуникативных технологий и передового педагогического опыта. </w:t>
      </w:r>
    </w:p>
    <w:p w:rsidR="00C30752" w:rsidRPr="00E10A09" w:rsidRDefault="00E10A09" w:rsidP="00E10A09">
      <w:pPr>
        <w:spacing w:after="0"/>
        <w:ind w:firstLine="600"/>
        <w:jc w:val="both"/>
        <w:rPr>
          <w:sz w:val="24"/>
          <w:szCs w:val="24"/>
        </w:rPr>
        <w:sectPr w:rsidR="00C30752" w:rsidRPr="00E10A09" w:rsidSect="00E10A09">
          <w:pgSz w:w="11906" w:h="16383"/>
          <w:pgMar w:top="1134" w:right="850" w:bottom="1134" w:left="993" w:header="720" w:footer="720" w:gutter="0"/>
          <w:cols w:space="720"/>
        </w:sectPr>
      </w:pPr>
      <w:r w:rsidRPr="00E10A09">
        <w:rPr>
          <w:rFonts w:ascii="Times New Roman" w:hAnsi="Times New Roman"/>
          <w:sz w:val="24"/>
          <w:szCs w:val="24"/>
        </w:rPr>
        <w:t>‌</w:t>
      </w:r>
      <w:bookmarkStart w:id="2" w:name="bb146442-f527-41bf-8c2f-d7c56b2bd4b0"/>
      <w:r w:rsidRPr="00E10A09">
        <w:rPr>
          <w:rFonts w:ascii="Times New Roman" w:hAnsi="Times New Roman"/>
          <w:sz w:val="24"/>
          <w:szCs w:val="24"/>
        </w:rPr>
        <w:t>Общее число часов для изучения физической культуры на уровне начального общего образования составляет – 405 часов: в 1 классе – 99 часов (3 часа в неделю), во 2 классе – 102 часа (3 часа в неделю), в 3 классе – 102 часа (3 часа в неделю), в 4 классе – 102 часа (3 часа в неделю)</w:t>
      </w:r>
      <w:bookmarkEnd w:id="2"/>
    </w:p>
    <w:p w:rsidR="00C30752" w:rsidRPr="00E10A09" w:rsidRDefault="00E10A09" w:rsidP="00E10A09">
      <w:pPr>
        <w:spacing w:after="0" w:line="240" w:lineRule="auto"/>
        <w:jc w:val="both"/>
        <w:rPr>
          <w:sz w:val="24"/>
          <w:szCs w:val="24"/>
        </w:rPr>
      </w:pPr>
      <w:bookmarkStart w:id="3" w:name="block-21438444"/>
      <w:bookmarkEnd w:id="1"/>
      <w:r w:rsidRPr="00E10A09">
        <w:rPr>
          <w:rFonts w:ascii="Times New Roman" w:hAnsi="Times New Roman"/>
          <w:b/>
          <w:sz w:val="24"/>
          <w:szCs w:val="24"/>
        </w:rPr>
        <w:lastRenderedPageBreak/>
        <w:t>СОДЕРЖАНИЕ УЧЕБНОГО ПРЕДМЕТА</w:t>
      </w:r>
    </w:p>
    <w:p w:rsidR="00C30752" w:rsidRPr="00E10A09" w:rsidRDefault="00E10A09" w:rsidP="00E10A09">
      <w:pPr>
        <w:spacing w:after="0" w:line="240" w:lineRule="auto"/>
        <w:ind w:left="120"/>
        <w:jc w:val="both"/>
        <w:rPr>
          <w:sz w:val="24"/>
          <w:szCs w:val="24"/>
        </w:rPr>
      </w:pPr>
      <w:r w:rsidRPr="00E10A09">
        <w:rPr>
          <w:rFonts w:ascii="Times New Roman" w:hAnsi="Times New Roman"/>
          <w:b/>
          <w:sz w:val="24"/>
          <w:szCs w:val="24"/>
        </w:rPr>
        <w:t>1 КЛАСС</w:t>
      </w:r>
    </w:p>
    <w:p w:rsidR="00C30752" w:rsidRPr="00E10A09" w:rsidRDefault="00E10A09" w:rsidP="00E10A09">
      <w:pPr>
        <w:spacing w:after="0" w:line="240" w:lineRule="auto"/>
        <w:ind w:firstLine="600"/>
        <w:jc w:val="both"/>
        <w:rPr>
          <w:sz w:val="24"/>
          <w:szCs w:val="24"/>
        </w:rPr>
      </w:pPr>
      <w:r w:rsidRPr="00E10A09">
        <w:rPr>
          <w:rFonts w:ascii="Times New Roman" w:hAnsi="Times New Roman"/>
          <w:b/>
          <w:i/>
          <w:sz w:val="24"/>
          <w:szCs w:val="24"/>
        </w:rPr>
        <w:t xml:space="preserve">Знания о физической культуре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Понятие «физическая культура» как занятия физическими упражнениями и спортом по укреплению здоровья, физическому развитию и физической подготовке. Связь физических упражнений с движениями животных и трудовыми действиями древних людей. </w:t>
      </w:r>
    </w:p>
    <w:p w:rsidR="00C30752" w:rsidRPr="00E10A09" w:rsidRDefault="00E10A09" w:rsidP="00E10A09">
      <w:pPr>
        <w:spacing w:after="0" w:line="240" w:lineRule="auto"/>
        <w:ind w:firstLine="600"/>
        <w:jc w:val="both"/>
        <w:rPr>
          <w:sz w:val="24"/>
          <w:szCs w:val="24"/>
        </w:rPr>
      </w:pPr>
      <w:r w:rsidRPr="00E10A09">
        <w:rPr>
          <w:rFonts w:ascii="Times New Roman" w:hAnsi="Times New Roman"/>
          <w:b/>
          <w:i/>
          <w:sz w:val="24"/>
          <w:szCs w:val="24"/>
        </w:rPr>
        <w:t xml:space="preserve">Способы самостоятельной деятельности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Режим дня и правила его составления и соблюдения. </w:t>
      </w:r>
    </w:p>
    <w:p w:rsidR="00C30752" w:rsidRPr="00E10A09" w:rsidRDefault="00E10A09" w:rsidP="00E10A09">
      <w:pPr>
        <w:spacing w:after="0" w:line="240" w:lineRule="auto"/>
        <w:ind w:firstLine="600"/>
        <w:jc w:val="both"/>
        <w:rPr>
          <w:sz w:val="24"/>
          <w:szCs w:val="24"/>
        </w:rPr>
      </w:pPr>
      <w:r w:rsidRPr="00E10A09">
        <w:rPr>
          <w:rFonts w:ascii="Times New Roman" w:hAnsi="Times New Roman"/>
          <w:b/>
          <w:i/>
          <w:sz w:val="24"/>
          <w:szCs w:val="24"/>
        </w:rPr>
        <w:t xml:space="preserve">Физическое совершенствование </w:t>
      </w:r>
    </w:p>
    <w:p w:rsidR="00C30752" w:rsidRPr="00E10A09" w:rsidRDefault="00E10A09" w:rsidP="00E10A09">
      <w:pPr>
        <w:spacing w:after="0" w:line="240" w:lineRule="auto"/>
        <w:ind w:firstLine="600"/>
        <w:jc w:val="both"/>
        <w:rPr>
          <w:sz w:val="24"/>
          <w:szCs w:val="24"/>
        </w:rPr>
      </w:pPr>
      <w:r w:rsidRPr="00E10A09">
        <w:rPr>
          <w:rFonts w:ascii="Times New Roman" w:hAnsi="Times New Roman"/>
          <w:i/>
          <w:sz w:val="24"/>
          <w:szCs w:val="24"/>
        </w:rPr>
        <w:t xml:space="preserve">Оздоровительная физическая культура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Гигиена человека и требования к проведению гигиенических процедур. Осанка и комплексы упражнений для правильного её развития. Физические упражнения для физкультминуток и утренней зарядки.</w:t>
      </w:r>
    </w:p>
    <w:p w:rsidR="00C30752" w:rsidRPr="00E10A09" w:rsidRDefault="00E10A09" w:rsidP="00E10A09">
      <w:pPr>
        <w:spacing w:after="0" w:line="240" w:lineRule="auto"/>
        <w:ind w:firstLine="600"/>
        <w:jc w:val="both"/>
        <w:rPr>
          <w:sz w:val="24"/>
          <w:szCs w:val="24"/>
        </w:rPr>
      </w:pPr>
      <w:r w:rsidRPr="00E10A09">
        <w:rPr>
          <w:rFonts w:ascii="Times New Roman" w:hAnsi="Times New Roman"/>
          <w:i/>
          <w:sz w:val="24"/>
          <w:szCs w:val="24"/>
        </w:rPr>
        <w:t xml:space="preserve">Спортивно-оздоровительная физическая культура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Правила поведения на уроках физической культуры, подбора одежды для занятий в спортивном зале и на открытом воздухе.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Гимнастика с основами акробатики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Исходные положения в физических упражнениях: стойки, упоры, седы, положения лёжа. Строевые упражнения: построение и перестроение в одну и две шеренги, стоя на месте, повороты направо и налево, передвижение в колонне по одному с равномерной скоростью.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Гимнастические упражнения: стилизованные способы передвижения ходьбой и бегом, упражнения с гимнастическим мячом и гимнастической скакалкой, стилизованные гимнастические прыжки.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Акробатические упражнения: подъём туловища из положения лёжа на спине и животе, подъём ног из положения лёжа на животе, сгибание рук в положении упор лёжа, прыжки в группировке, толчком двумя ногами, прыжки в упоре на руки, толчком двумя ногами.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Лёгкая атлетика</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Равномерная ходьба и равномерный бег. Прыжки в длину и высоту с места толчком двумя ногами, в высоту с прямого разбега. </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Подвижные и спортивные игры</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Считалки для самостоятельной организации подвижных игр.</w:t>
      </w:r>
    </w:p>
    <w:p w:rsidR="00C30752" w:rsidRPr="00E10A09" w:rsidRDefault="00E10A09" w:rsidP="00E10A09">
      <w:pPr>
        <w:spacing w:after="0" w:line="240" w:lineRule="auto"/>
        <w:ind w:firstLine="600"/>
        <w:jc w:val="both"/>
        <w:rPr>
          <w:sz w:val="24"/>
          <w:szCs w:val="24"/>
        </w:rPr>
      </w:pPr>
      <w:r w:rsidRPr="00E10A09">
        <w:rPr>
          <w:rFonts w:ascii="Times New Roman" w:hAnsi="Times New Roman"/>
          <w:i/>
          <w:sz w:val="24"/>
          <w:szCs w:val="24"/>
        </w:rPr>
        <w:t>Прикладно-ориентированная физическая культура</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Развитие основных физических качеств средствами спортивных и подвижных игр. Подготовка к выполнению нормативных требований комплекса ГТО.</w:t>
      </w:r>
    </w:p>
    <w:p w:rsidR="00C30752" w:rsidRPr="00E10A09" w:rsidRDefault="00C30752" w:rsidP="00E10A09">
      <w:pPr>
        <w:spacing w:after="0" w:line="240" w:lineRule="auto"/>
        <w:jc w:val="both"/>
        <w:rPr>
          <w:sz w:val="24"/>
          <w:szCs w:val="24"/>
        </w:rPr>
      </w:pPr>
    </w:p>
    <w:p w:rsidR="00C30752" w:rsidRPr="00E10A09" w:rsidRDefault="00E10A09" w:rsidP="00E10A09">
      <w:pPr>
        <w:spacing w:after="0" w:line="240" w:lineRule="auto"/>
        <w:ind w:left="-589"/>
        <w:jc w:val="both"/>
        <w:rPr>
          <w:sz w:val="24"/>
          <w:szCs w:val="24"/>
        </w:rPr>
      </w:pPr>
      <w:bookmarkStart w:id="4" w:name="block-21438445"/>
      <w:bookmarkEnd w:id="3"/>
      <w:r w:rsidRPr="00E10A09">
        <w:rPr>
          <w:rFonts w:ascii="Times New Roman" w:hAnsi="Times New Roman"/>
          <w:b/>
          <w:sz w:val="24"/>
          <w:szCs w:val="24"/>
        </w:rPr>
        <w:t>ПЛАНИРУЕМЫЕ РЕЗУЛЬТАТЫ ОСВОЕНИЯ ПРОГРАММЫ ПО ФИЗИЧЕСКОЙ КУЛЬТУРЕ НА УРОВНЕ НАЧАЛЬНОГО ОБЩЕГО ОБРАЗОВАНИЯ</w:t>
      </w:r>
    </w:p>
    <w:p w:rsidR="00C30752" w:rsidRPr="00E10A09" w:rsidRDefault="00E10A09" w:rsidP="00E10A09">
      <w:pPr>
        <w:spacing w:after="0" w:line="240" w:lineRule="auto"/>
        <w:ind w:left="120"/>
        <w:jc w:val="both"/>
        <w:rPr>
          <w:sz w:val="24"/>
          <w:szCs w:val="24"/>
        </w:rPr>
      </w:pPr>
      <w:r w:rsidRPr="00E10A09">
        <w:rPr>
          <w:rFonts w:ascii="Times New Roman" w:hAnsi="Times New Roman"/>
          <w:b/>
          <w:sz w:val="24"/>
          <w:szCs w:val="24"/>
        </w:rPr>
        <w:t>ЛИЧНОСТНЫЕ РЕЗУЛЬТАТЫ</w:t>
      </w:r>
    </w:p>
    <w:p w:rsidR="00C30752" w:rsidRPr="00E10A09" w:rsidRDefault="00E10A09" w:rsidP="00E10A09">
      <w:pPr>
        <w:spacing w:after="0" w:line="240" w:lineRule="auto"/>
        <w:jc w:val="both"/>
        <w:rPr>
          <w:sz w:val="24"/>
          <w:szCs w:val="24"/>
        </w:rPr>
      </w:pPr>
      <w:r w:rsidRPr="00E10A09">
        <w:rPr>
          <w:rFonts w:ascii="Times New Roman" w:hAnsi="Times New Roman"/>
          <w:sz w:val="24"/>
          <w:szCs w:val="24"/>
        </w:rPr>
        <w:t>Личностные результаты освоения программы по физической культуре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В результате изучения физической культуры на уровне начального общего образования у обучающегося будут сформированы следующие личностные результаты: </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t xml:space="preserve">становление ценностного отношения к истории и развитию физической культуры народов России, осознание её связи с трудовой деятельностью и укреплением здоровья человека; </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t>формирование нравственно-этических норм поведения и правил межличностного общения во время подвижных игр и спортивных соревнований, выполнения совместных учебных заданий;</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lastRenderedPageBreak/>
        <w:t>проявление уважительного отношения к соперникам во время соревновательной деятельности, стремление оказывать первую помощь при травмах и ушибах;</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t xml:space="preserve">уважительное отношение к содержанию национальных подвижных игр, этнокультурным формам и видам соревновательной деятельности; </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t xml:space="preserve">стремление к формированию культуры здоровья, соблюдению правил здорового образа жизни; </w:t>
      </w:r>
    </w:p>
    <w:p w:rsidR="00C30752" w:rsidRPr="00E10A09" w:rsidRDefault="00E10A09" w:rsidP="00E10A09">
      <w:pPr>
        <w:numPr>
          <w:ilvl w:val="0"/>
          <w:numId w:val="1"/>
        </w:numPr>
        <w:spacing w:after="0" w:line="240" w:lineRule="auto"/>
        <w:jc w:val="both"/>
        <w:rPr>
          <w:sz w:val="24"/>
          <w:szCs w:val="24"/>
        </w:rPr>
      </w:pPr>
      <w:r w:rsidRPr="00E10A09">
        <w:rPr>
          <w:rFonts w:ascii="Times New Roman" w:hAnsi="Times New Roman"/>
          <w:sz w:val="24"/>
          <w:szCs w:val="24"/>
        </w:rPr>
        <w:t>проявление интереса к исследованию индивидуальных особенностей физического развития и физической подготовленности, влияния занятий физической культурой и спортом на их показатели.</w:t>
      </w:r>
    </w:p>
    <w:p w:rsidR="00C30752" w:rsidRPr="00E10A09" w:rsidRDefault="00E10A09" w:rsidP="00E10A09">
      <w:pPr>
        <w:spacing w:after="0" w:line="240" w:lineRule="auto"/>
        <w:ind w:left="120"/>
        <w:jc w:val="both"/>
        <w:rPr>
          <w:sz w:val="24"/>
          <w:szCs w:val="24"/>
        </w:rPr>
      </w:pPr>
      <w:r w:rsidRPr="00E10A09">
        <w:rPr>
          <w:rFonts w:ascii="Times New Roman" w:hAnsi="Times New Roman"/>
          <w:b/>
          <w:sz w:val="24"/>
          <w:szCs w:val="24"/>
        </w:rPr>
        <w:t>МЕТАПРЕДМЕТНЫЕ РЕЗУЛЬТАТЫ</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В результате изучения физической культуры на уровне начального общего образования у обучающегося будут сформированы познавательные универсальные учебные действия, коммуникативные универсальные учебные действия, регулятивные универсальные учебные действия, совместная деятельность.</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К концу обучения в</w:t>
      </w:r>
      <w:r w:rsidRPr="00E10A09">
        <w:rPr>
          <w:rFonts w:ascii="Times New Roman" w:hAnsi="Times New Roman"/>
          <w:b/>
          <w:sz w:val="24"/>
          <w:szCs w:val="24"/>
        </w:rPr>
        <w:t xml:space="preserve"> 1 классе</w:t>
      </w:r>
      <w:r w:rsidRPr="00E10A09">
        <w:rPr>
          <w:rFonts w:ascii="Times New Roman" w:hAnsi="Times New Roman"/>
          <w:sz w:val="24"/>
          <w:szCs w:val="24"/>
        </w:rPr>
        <w:t xml:space="preserve"> у обучающегося будут сформированы следующие универсальные учебные действия.</w:t>
      </w:r>
    </w:p>
    <w:p w:rsidR="00C30752" w:rsidRPr="00E10A09" w:rsidRDefault="00E10A09" w:rsidP="00E10A09">
      <w:pPr>
        <w:spacing w:after="0" w:line="240" w:lineRule="auto"/>
        <w:ind w:firstLine="600"/>
        <w:jc w:val="both"/>
        <w:rPr>
          <w:sz w:val="24"/>
          <w:szCs w:val="24"/>
        </w:rPr>
      </w:pPr>
      <w:r w:rsidRPr="00E10A09">
        <w:rPr>
          <w:rFonts w:ascii="Times New Roman" w:hAnsi="Times New Roman"/>
          <w:b/>
          <w:sz w:val="24"/>
          <w:szCs w:val="24"/>
        </w:rPr>
        <w:t>Познавательные универсальные учебные действия</w:t>
      </w:r>
      <w:r w:rsidRPr="00E10A09">
        <w:rPr>
          <w:rFonts w:ascii="Times New Roman" w:hAnsi="Times New Roman"/>
          <w:sz w:val="24"/>
          <w:szCs w:val="24"/>
        </w:rPr>
        <w:t>:</w:t>
      </w:r>
    </w:p>
    <w:p w:rsidR="00C30752" w:rsidRPr="00E10A09" w:rsidRDefault="00E10A09" w:rsidP="00E10A09">
      <w:pPr>
        <w:numPr>
          <w:ilvl w:val="0"/>
          <w:numId w:val="2"/>
        </w:numPr>
        <w:spacing w:after="0" w:line="240" w:lineRule="auto"/>
        <w:jc w:val="both"/>
        <w:rPr>
          <w:sz w:val="24"/>
          <w:szCs w:val="24"/>
        </w:rPr>
      </w:pPr>
      <w:r w:rsidRPr="00E10A09">
        <w:rPr>
          <w:rFonts w:ascii="Times New Roman" w:hAnsi="Times New Roman"/>
          <w:sz w:val="24"/>
          <w:szCs w:val="24"/>
        </w:rPr>
        <w:t>находить общие и отличительные признаки в передвижениях человека и животных;</w:t>
      </w:r>
    </w:p>
    <w:p w:rsidR="00C30752" w:rsidRPr="00E10A09" w:rsidRDefault="00E10A09" w:rsidP="00E10A09">
      <w:pPr>
        <w:numPr>
          <w:ilvl w:val="0"/>
          <w:numId w:val="2"/>
        </w:numPr>
        <w:spacing w:after="0" w:line="240" w:lineRule="auto"/>
        <w:jc w:val="both"/>
        <w:rPr>
          <w:sz w:val="24"/>
          <w:szCs w:val="24"/>
        </w:rPr>
      </w:pPr>
      <w:r w:rsidRPr="00E10A09">
        <w:rPr>
          <w:rFonts w:ascii="Times New Roman" w:hAnsi="Times New Roman"/>
          <w:sz w:val="24"/>
          <w:szCs w:val="24"/>
        </w:rPr>
        <w:t xml:space="preserve">устанавливать связь между бытовыми движениями древних людей и физическими упражнениями из современных видов спорта; </w:t>
      </w:r>
    </w:p>
    <w:p w:rsidR="00C30752" w:rsidRPr="00E10A09" w:rsidRDefault="00E10A09" w:rsidP="00E10A09">
      <w:pPr>
        <w:numPr>
          <w:ilvl w:val="0"/>
          <w:numId w:val="2"/>
        </w:numPr>
        <w:spacing w:after="0" w:line="240" w:lineRule="auto"/>
        <w:jc w:val="both"/>
        <w:rPr>
          <w:sz w:val="24"/>
          <w:szCs w:val="24"/>
        </w:rPr>
      </w:pPr>
      <w:r w:rsidRPr="00E10A09">
        <w:rPr>
          <w:rFonts w:ascii="Times New Roman" w:hAnsi="Times New Roman"/>
          <w:sz w:val="24"/>
          <w:szCs w:val="24"/>
        </w:rPr>
        <w:t xml:space="preserve">сравнивать способы передвижения ходьбой и бегом, находить между ними общие и отличительные признаки; </w:t>
      </w:r>
    </w:p>
    <w:p w:rsidR="00C30752" w:rsidRPr="00E10A09" w:rsidRDefault="00E10A09" w:rsidP="00E10A09">
      <w:pPr>
        <w:numPr>
          <w:ilvl w:val="0"/>
          <w:numId w:val="2"/>
        </w:numPr>
        <w:spacing w:after="0" w:line="240" w:lineRule="auto"/>
        <w:jc w:val="both"/>
        <w:rPr>
          <w:sz w:val="24"/>
          <w:szCs w:val="24"/>
        </w:rPr>
      </w:pPr>
      <w:r w:rsidRPr="00E10A09">
        <w:rPr>
          <w:rFonts w:ascii="Times New Roman" w:hAnsi="Times New Roman"/>
          <w:sz w:val="24"/>
          <w:szCs w:val="24"/>
        </w:rPr>
        <w:t>выявлять признаки правильной и неправильной осанки, приводить возможные причины её нарушений.</w:t>
      </w:r>
    </w:p>
    <w:p w:rsidR="00C30752" w:rsidRPr="00E10A09" w:rsidRDefault="00E10A09" w:rsidP="00E10A09">
      <w:pPr>
        <w:spacing w:after="0" w:line="240" w:lineRule="auto"/>
        <w:ind w:firstLine="600"/>
        <w:jc w:val="both"/>
        <w:rPr>
          <w:sz w:val="24"/>
          <w:szCs w:val="24"/>
        </w:rPr>
      </w:pPr>
      <w:r w:rsidRPr="00E10A09">
        <w:rPr>
          <w:rFonts w:ascii="Times New Roman" w:hAnsi="Times New Roman"/>
          <w:b/>
          <w:sz w:val="24"/>
          <w:szCs w:val="24"/>
        </w:rPr>
        <w:t>Коммуникативные универсальные учебные действия</w:t>
      </w:r>
      <w:r w:rsidRPr="00E10A09">
        <w:rPr>
          <w:rFonts w:ascii="Times New Roman" w:hAnsi="Times New Roman"/>
          <w:sz w:val="24"/>
          <w:szCs w:val="24"/>
        </w:rPr>
        <w:t xml:space="preserve">: </w:t>
      </w:r>
    </w:p>
    <w:p w:rsidR="00C30752" w:rsidRPr="00E10A09" w:rsidRDefault="00E10A09" w:rsidP="00E10A09">
      <w:pPr>
        <w:numPr>
          <w:ilvl w:val="0"/>
          <w:numId w:val="3"/>
        </w:numPr>
        <w:spacing w:after="0" w:line="240" w:lineRule="auto"/>
        <w:jc w:val="both"/>
        <w:rPr>
          <w:sz w:val="24"/>
          <w:szCs w:val="24"/>
        </w:rPr>
      </w:pPr>
      <w:r w:rsidRPr="00E10A09">
        <w:rPr>
          <w:rFonts w:ascii="Times New Roman" w:hAnsi="Times New Roman"/>
          <w:sz w:val="24"/>
          <w:szCs w:val="24"/>
        </w:rPr>
        <w:t xml:space="preserve">воспроизводить названия разучиваемых физических упражнений и их исходные положения; </w:t>
      </w:r>
    </w:p>
    <w:p w:rsidR="00C30752" w:rsidRPr="00E10A09" w:rsidRDefault="00E10A09" w:rsidP="00E10A09">
      <w:pPr>
        <w:numPr>
          <w:ilvl w:val="0"/>
          <w:numId w:val="3"/>
        </w:numPr>
        <w:spacing w:after="0" w:line="240" w:lineRule="auto"/>
        <w:jc w:val="both"/>
        <w:rPr>
          <w:sz w:val="24"/>
          <w:szCs w:val="24"/>
        </w:rPr>
      </w:pPr>
      <w:r w:rsidRPr="00E10A09">
        <w:rPr>
          <w:rFonts w:ascii="Times New Roman" w:hAnsi="Times New Roman"/>
          <w:sz w:val="24"/>
          <w:szCs w:val="24"/>
        </w:rPr>
        <w:t xml:space="preserve">высказывать мнение о положительном влиянии занятий физической культурой, оценивать влияние гигиенических процедур на укрепление здоровья; </w:t>
      </w:r>
    </w:p>
    <w:p w:rsidR="00C30752" w:rsidRPr="00E10A09" w:rsidRDefault="00E10A09" w:rsidP="00E10A09">
      <w:pPr>
        <w:numPr>
          <w:ilvl w:val="0"/>
          <w:numId w:val="3"/>
        </w:numPr>
        <w:spacing w:after="0" w:line="240" w:lineRule="auto"/>
        <w:jc w:val="both"/>
        <w:rPr>
          <w:sz w:val="24"/>
          <w:szCs w:val="24"/>
        </w:rPr>
      </w:pPr>
      <w:r w:rsidRPr="00E10A09">
        <w:rPr>
          <w:rFonts w:ascii="Times New Roman" w:hAnsi="Times New Roman"/>
          <w:sz w:val="24"/>
          <w:szCs w:val="24"/>
        </w:rPr>
        <w:t xml:space="preserve">управлять эмоциями во время занятий физической культурой и проведения подвижных игр, соблюдать правила поведения и положительно относиться к замечаниям других обучающихся и учителя; </w:t>
      </w:r>
    </w:p>
    <w:p w:rsidR="00C30752" w:rsidRPr="00E10A09" w:rsidRDefault="00E10A09" w:rsidP="00E10A09">
      <w:pPr>
        <w:numPr>
          <w:ilvl w:val="0"/>
          <w:numId w:val="3"/>
        </w:numPr>
        <w:spacing w:after="0" w:line="240" w:lineRule="auto"/>
        <w:jc w:val="both"/>
        <w:rPr>
          <w:sz w:val="24"/>
          <w:szCs w:val="24"/>
        </w:rPr>
      </w:pPr>
      <w:r w:rsidRPr="00E10A09">
        <w:rPr>
          <w:rFonts w:ascii="Times New Roman" w:hAnsi="Times New Roman"/>
          <w:sz w:val="24"/>
          <w:szCs w:val="24"/>
        </w:rPr>
        <w:t>обсуждать правила проведения подвижных игр, обосновывать объективность определения победителей.</w:t>
      </w:r>
    </w:p>
    <w:p w:rsidR="00C30752" w:rsidRPr="00E10A09" w:rsidRDefault="00E10A09" w:rsidP="00E10A09">
      <w:pPr>
        <w:spacing w:after="0" w:line="240" w:lineRule="auto"/>
        <w:ind w:firstLine="600"/>
        <w:jc w:val="both"/>
        <w:rPr>
          <w:sz w:val="24"/>
          <w:szCs w:val="24"/>
        </w:rPr>
      </w:pPr>
      <w:r w:rsidRPr="00E10A09">
        <w:rPr>
          <w:rFonts w:ascii="Times New Roman" w:hAnsi="Times New Roman"/>
          <w:b/>
          <w:sz w:val="24"/>
          <w:szCs w:val="24"/>
        </w:rPr>
        <w:t>Регулятивные универсальные учебные действия</w:t>
      </w:r>
      <w:r w:rsidRPr="00E10A09">
        <w:rPr>
          <w:rFonts w:ascii="Times New Roman" w:hAnsi="Times New Roman"/>
          <w:sz w:val="24"/>
          <w:szCs w:val="24"/>
        </w:rPr>
        <w:t>:</w:t>
      </w:r>
    </w:p>
    <w:p w:rsidR="00C30752" w:rsidRPr="00E10A09" w:rsidRDefault="00E10A09" w:rsidP="00E10A09">
      <w:pPr>
        <w:numPr>
          <w:ilvl w:val="0"/>
          <w:numId w:val="4"/>
        </w:numPr>
        <w:spacing w:after="0" w:line="240" w:lineRule="auto"/>
        <w:jc w:val="both"/>
        <w:rPr>
          <w:sz w:val="24"/>
          <w:szCs w:val="24"/>
        </w:rPr>
      </w:pPr>
      <w:r w:rsidRPr="00E10A09">
        <w:rPr>
          <w:rFonts w:ascii="Times New Roman" w:hAnsi="Times New Roman"/>
          <w:sz w:val="24"/>
          <w:szCs w:val="24"/>
        </w:rPr>
        <w:t xml:space="preserve">выполнять комплексы физкультминуток, утренней зарядки, упражнений по профилактике нарушения и коррекции осанки; </w:t>
      </w:r>
    </w:p>
    <w:p w:rsidR="00C30752" w:rsidRPr="00E10A09" w:rsidRDefault="00E10A09" w:rsidP="00E10A09">
      <w:pPr>
        <w:numPr>
          <w:ilvl w:val="0"/>
          <w:numId w:val="4"/>
        </w:numPr>
        <w:spacing w:after="0" w:line="240" w:lineRule="auto"/>
        <w:jc w:val="both"/>
        <w:rPr>
          <w:sz w:val="24"/>
          <w:szCs w:val="24"/>
        </w:rPr>
      </w:pPr>
      <w:r w:rsidRPr="00E10A09">
        <w:rPr>
          <w:rFonts w:ascii="Times New Roman" w:hAnsi="Times New Roman"/>
          <w:sz w:val="24"/>
          <w:szCs w:val="24"/>
        </w:rPr>
        <w:t>выполнять учебные задания по обучению новым физическим упражнениям и развитию физических качеств;</w:t>
      </w:r>
    </w:p>
    <w:p w:rsidR="00C30752" w:rsidRPr="00E10A09" w:rsidRDefault="00E10A09" w:rsidP="00E10A09">
      <w:pPr>
        <w:numPr>
          <w:ilvl w:val="0"/>
          <w:numId w:val="4"/>
        </w:numPr>
        <w:spacing w:after="0" w:line="240" w:lineRule="auto"/>
        <w:jc w:val="both"/>
        <w:rPr>
          <w:sz w:val="24"/>
          <w:szCs w:val="24"/>
        </w:rPr>
      </w:pPr>
      <w:r w:rsidRPr="00E10A09">
        <w:rPr>
          <w:rFonts w:ascii="Times New Roman" w:hAnsi="Times New Roman"/>
          <w:sz w:val="24"/>
          <w:szCs w:val="24"/>
        </w:rPr>
        <w:t>проявлять уважительное отношение к участникам совместной игровой и соревновательной деятельности.</w:t>
      </w:r>
    </w:p>
    <w:p w:rsidR="00C30752" w:rsidRPr="00E10A09" w:rsidRDefault="00E10A09" w:rsidP="00E10A09">
      <w:pPr>
        <w:spacing w:after="0" w:line="240" w:lineRule="auto"/>
        <w:ind w:left="120"/>
        <w:jc w:val="both"/>
        <w:rPr>
          <w:sz w:val="24"/>
          <w:szCs w:val="24"/>
        </w:rPr>
      </w:pPr>
      <w:r w:rsidRPr="00E10A09">
        <w:rPr>
          <w:rFonts w:ascii="Times New Roman" w:hAnsi="Times New Roman"/>
          <w:b/>
          <w:sz w:val="24"/>
          <w:szCs w:val="24"/>
        </w:rPr>
        <w:t xml:space="preserve">                 ПРЕДМЕТНЫЕ РЕЗУЛЬТАТЫ</w:t>
      </w:r>
    </w:p>
    <w:p w:rsidR="00C30752" w:rsidRPr="00E10A09" w:rsidRDefault="00E10A09" w:rsidP="00E10A09">
      <w:pPr>
        <w:spacing w:after="0" w:line="240" w:lineRule="auto"/>
        <w:ind w:left="120"/>
        <w:jc w:val="both"/>
        <w:rPr>
          <w:sz w:val="24"/>
          <w:szCs w:val="24"/>
        </w:rPr>
      </w:pPr>
      <w:r w:rsidRPr="00E10A09">
        <w:rPr>
          <w:rFonts w:ascii="Times New Roman" w:hAnsi="Times New Roman"/>
          <w:b/>
          <w:sz w:val="24"/>
          <w:szCs w:val="24"/>
        </w:rPr>
        <w:t xml:space="preserve">                                     1 КЛАСС</w:t>
      </w:r>
    </w:p>
    <w:p w:rsidR="00C30752" w:rsidRPr="00E10A09" w:rsidRDefault="00E10A09" w:rsidP="00E10A09">
      <w:pPr>
        <w:spacing w:after="0" w:line="240" w:lineRule="auto"/>
        <w:ind w:firstLine="600"/>
        <w:jc w:val="both"/>
        <w:rPr>
          <w:sz w:val="24"/>
          <w:szCs w:val="24"/>
        </w:rPr>
      </w:pPr>
      <w:r w:rsidRPr="00E10A09">
        <w:rPr>
          <w:rFonts w:ascii="Times New Roman" w:hAnsi="Times New Roman"/>
          <w:sz w:val="24"/>
          <w:szCs w:val="24"/>
        </w:rPr>
        <w:t xml:space="preserve">К концу обучения в </w:t>
      </w:r>
      <w:r w:rsidRPr="00E10A09">
        <w:rPr>
          <w:rFonts w:ascii="Times New Roman" w:hAnsi="Times New Roman"/>
          <w:b/>
          <w:sz w:val="24"/>
          <w:szCs w:val="24"/>
        </w:rPr>
        <w:t>1 классе</w:t>
      </w:r>
      <w:r w:rsidRPr="00E10A09">
        <w:rPr>
          <w:rFonts w:ascii="Times New Roman" w:hAnsi="Times New Roman"/>
          <w:sz w:val="24"/>
          <w:szCs w:val="24"/>
        </w:rPr>
        <w:t xml:space="preserve"> обучающийся достигнет следующих предметных результатов по отдельным темам программы по физической культуре:</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приводить примеры основных дневных дел и их распределение в индивидуальном режиме дня;</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соблюдать правила поведения на уроках физической культурой, приводить примеры подбора одежды для самостоятельных занятий;</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выполнять упражнения утренней зарядки и физкультминуток;</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lastRenderedPageBreak/>
        <w:t>анализировать причины нарушения осанки и демонстрировать упражнения по профилактике её нарушения;</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демонстрировать построение и перестроение из одной шеренги в две и в колонну по одному, выполнять ходьбу и бег с равномерной и изменяющейся скоростью передвижения;</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 xml:space="preserve">демонстрировать передвижения стилизованным гимнастическим шагом и бегом, прыжки на месте с поворотами в разные стороны и в длину толчком двумя ногами; </w:t>
      </w:r>
    </w:p>
    <w:p w:rsidR="00C30752" w:rsidRPr="00E10A09" w:rsidRDefault="00E10A09" w:rsidP="00E10A09">
      <w:pPr>
        <w:numPr>
          <w:ilvl w:val="0"/>
          <w:numId w:val="5"/>
        </w:numPr>
        <w:spacing w:after="0" w:line="240" w:lineRule="auto"/>
        <w:jc w:val="both"/>
        <w:rPr>
          <w:sz w:val="24"/>
          <w:szCs w:val="24"/>
        </w:rPr>
      </w:pPr>
      <w:r w:rsidRPr="00E10A09">
        <w:rPr>
          <w:rFonts w:ascii="Times New Roman" w:hAnsi="Times New Roman"/>
          <w:sz w:val="24"/>
          <w:szCs w:val="24"/>
        </w:rPr>
        <w:t xml:space="preserve">играть в подвижные игры с общеразвивающей направленностью. </w:t>
      </w:r>
    </w:p>
    <w:p w:rsidR="00C30752" w:rsidRPr="00E10A09" w:rsidRDefault="00C30752" w:rsidP="00E10A09">
      <w:pPr>
        <w:spacing w:after="0" w:line="240" w:lineRule="auto"/>
        <w:ind w:left="120"/>
        <w:rPr>
          <w:sz w:val="24"/>
          <w:szCs w:val="24"/>
        </w:rPr>
      </w:pPr>
    </w:p>
    <w:p w:rsidR="00C30752" w:rsidRPr="00E10A09" w:rsidRDefault="00C30752" w:rsidP="00E10A09">
      <w:pPr>
        <w:spacing w:after="0" w:line="240" w:lineRule="auto"/>
        <w:ind w:left="120"/>
        <w:jc w:val="both"/>
        <w:rPr>
          <w:sz w:val="24"/>
          <w:szCs w:val="24"/>
        </w:rPr>
      </w:pPr>
    </w:p>
    <w:p w:rsidR="00C30752" w:rsidRDefault="00C30752">
      <w:pPr>
        <w:sectPr w:rsidR="00C30752" w:rsidSect="00E10A09">
          <w:pgSz w:w="11906" w:h="16383"/>
          <w:pgMar w:top="1134" w:right="566" w:bottom="1134" w:left="709" w:header="720" w:footer="720" w:gutter="0"/>
          <w:cols w:space="720"/>
        </w:sectPr>
      </w:pPr>
    </w:p>
    <w:p w:rsidR="00C30752" w:rsidRDefault="00E10A09">
      <w:pPr>
        <w:spacing w:after="0"/>
        <w:ind w:left="120"/>
      </w:pPr>
      <w:bookmarkStart w:id="5" w:name="block-21438440"/>
      <w:bookmarkEnd w:id="4"/>
      <w:r>
        <w:rPr>
          <w:rFonts w:ascii="Times New Roman" w:hAnsi="Times New Roman"/>
          <w:b/>
          <w:sz w:val="28"/>
        </w:rPr>
        <w:lastRenderedPageBreak/>
        <w:t xml:space="preserve"> ТЕМАТИЧЕСКОЕ ПЛАНИРОВАНИЕ </w:t>
      </w:r>
    </w:p>
    <w:p w:rsidR="00C30752" w:rsidRDefault="00E10A09">
      <w:pPr>
        <w:spacing w:after="0"/>
        <w:ind w:left="120"/>
      </w:pPr>
      <w:r>
        <w:rPr>
          <w:rFonts w:ascii="Times New Roman" w:hAnsi="Times New Roman"/>
          <w:b/>
          <w:sz w:val="28"/>
        </w:rPr>
        <w:t xml:space="preserve"> 1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10"/>
        <w:gridCol w:w="2816"/>
        <w:gridCol w:w="994"/>
        <w:gridCol w:w="1719"/>
        <w:gridCol w:w="1805"/>
        <w:gridCol w:w="4305"/>
      </w:tblGrid>
      <w:tr w:rsidR="00C30752" w:rsidTr="00CD448B">
        <w:trPr>
          <w:trHeight w:val="300"/>
        </w:trPr>
        <w:tc>
          <w:tcPr>
            <w:tcW w:w="51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 п/п </w:t>
            </w:r>
          </w:p>
          <w:p w:rsidR="00C30752" w:rsidRDefault="00C30752">
            <w:pPr>
              <w:spacing w:after="0"/>
              <w:ind w:left="135"/>
            </w:pPr>
          </w:p>
        </w:tc>
        <w:tc>
          <w:tcPr>
            <w:tcW w:w="281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Наименование разделов и тем программы </w:t>
            </w:r>
          </w:p>
          <w:p w:rsidR="00C30752" w:rsidRDefault="00C30752">
            <w:pPr>
              <w:spacing w:after="0"/>
              <w:ind w:left="135"/>
            </w:pPr>
          </w:p>
        </w:tc>
        <w:tc>
          <w:tcPr>
            <w:tcW w:w="4518"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b/>
                <w:sz w:val="24"/>
              </w:rPr>
              <w:t>Количество часов</w:t>
            </w:r>
          </w:p>
        </w:tc>
        <w:tc>
          <w:tcPr>
            <w:tcW w:w="430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Электронные (цифровые) образовательные ресурсы </w:t>
            </w:r>
          </w:p>
          <w:p w:rsidR="00C30752" w:rsidRDefault="00C30752">
            <w:pPr>
              <w:spacing w:after="0"/>
              <w:ind w:left="135"/>
            </w:pPr>
          </w:p>
        </w:tc>
      </w:tr>
      <w:tr w:rsidR="00C30752" w:rsidTr="00CD448B">
        <w:trPr>
          <w:trHeight w:val="570"/>
        </w:trPr>
        <w:tc>
          <w:tcPr>
            <w:tcW w:w="510"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c>
          <w:tcPr>
            <w:tcW w:w="2816"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Всего </w:t>
            </w:r>
          </w:p>
          <w:p w:rsidR="00C30752" w:rsidRDefault="00C30752">
            <w:pPr>
              <w:spacing w:after="0"/>
              <w:ind w:left="135"/>
            </w:pP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Контрольные работы </w:t>
            </w:r>
          </w:p>
          <w:p w:rsidR="00C30752" w:rsidRDefault="00C30752">
            <w:pPr>
              <w:spacing w:after="0"/>
              <w:ind w:left="135"/>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 xml:space="preserve">Практические работы </w:t>
            </w:r>
          </w:p>
          <w:p w:rsidR="00C30752" w:rsidRDefault="00C30752">
            <w:pPr>
              <w:spacing w:after="0"/>
              <w:ind w:left="135"/>
            </w:pPr>
          </w:p>
        </w:tc>
        <w:tc>
          <w:tcPr>
            <w:tcW w:w="4305"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r w:rsidR="00C30752" w:rsidTr="00CD448B">
        <w:trPr>
          <w:trHeight w:val="300"/>
        </w:trPr>
        <w:tc>
          <w:tcPr>
            <w:tcW w:w="1214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Знания о физической культуре</w:t>
            </w:r>
          </w:p>
        </w:tc>
      </w:tr>
      <w:tr w:rsidR="00C30752" w:rsidTr="00CD448B">
        <w:trPr>
          <w:trHeight w:val="825"/>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1.1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Знания о физической культуре</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2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33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Итого по разделу</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2 </w:t>
            </w:r>
          </w:p>
        </w:tc>
        <w:tc>
          <w:tcPr>
            <w:tcW w:w="782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r w:rsidR="00C30752" w:rsidTr="00CD448B">
        <w:trPr>
          <w:trHeight w:val="300"/>
        </w:trPr>
        <w:tc>
          <w:tcPr>
            <w:tcW w:w="1214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Раздел 2.</w:t>
            </w:r>
            <w:r>
              <w:rPr>
                <w:rFonts w:ascii="Times New Roman" w:hAnsi="Times New Roman"/>
                <w:sz w:val="24"/>
              </w:rPr>
              <w:t xml:space="preserve"> </w:t>
            </w:r>
            <w:r>
              <w:rPr>
                <w:rFonts w:ascii="Times New Roman" w:hAnsi="Times New Roman"/>
                <w:b/>
                <w:sz w:val="24"/>
              </w:rPr>
              <w:t>Способы самостоятельной деятельности</w:t>
            </w:r>
          </w:p>
        </w:tc>
      </w:tr>
      <w:tr w:rsidR="00C30752" w:rsidTr="00CD448B">
        <w:trPr>
          <w:trHeight w:val="555"/>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2.1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Режим дня школьника</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33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Итого по разделу</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 </w:t>
            </w:r>
          </w:p>
        </w:tc>
        <w:tc>
          <w:tcPr>
            <w:tcW w:w="782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r w:rsidR="00C30752" w:rsidTr="00CD448B">
        <w:trPr>
          <w:trHeight w:val="300"/>
        </w:trPr>
        <w:tc>
          <w:tcPr>
            <w:tcW w:w="1214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ФИЗИЧЕСКОЕ СОВЕРШЕНСТВОВАНИЕ</w:t>
            </w:r>
          </w:p>
        </w:tc>
      </w:tr>
      <w:tr w:rsidR="00C30752" w:rsidTr="00CD448B">
        <w:trPr>
          <w:trHeight w:val="300"/>
        </w:trPr>
        <w:tc>
          <w:tcPr>
            <w:tcW w:w="1214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t>Раздел 1.</w:t>
            </w:r>
            <w:r>
              <w:rPr>
                <w:rFonts w:ascii="Times New Roman" w:hAnsi="Times New Roman"/>
                <w:sz w:val="24"/>
              </w:rPr>
              <w:t xml:space="preserve"> </w:t>
            </w:r>
            <w:r>
              <w:rPr>
                <w:rFonts w:ascii="Times New Roman" w:hAnsi="Times New Roman"/>
                <w:b/>
                <w:sz w:val="24"/>
              </w:rPr>
              <w:t>Оздоровительная физическая культура</w:t>
            </w:r>
          </w:p>
        </w:tc>
      </w:tr>
      <w:tr w:rsidR="00C30752" w:rsidTr="00CD448B">
        <w:trPr>
          <w:trHeight w:val="300"/>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1.1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Гигиена человека</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1.2</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Осанка человека</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1365"/>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1.3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Утренняя зарядка и физкультминутки в режиме дня школьника</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33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Итого по разделу</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3 </w:t>
            </w:r>
          </w:p>
        </w:tc>
        <w:tc>
          <w:tcPr>
            <w:tcW w:w="782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r w:rsidR="00C30752" w:rsidTr="00CD448B">
        <w:trPr>
          <w:trHeight w:val="300"/>
        </w:trPr>
        <w:tc>
          <w:tcPr>
            <w:tcW w:w="12149" w:type="dxa"/>
            <w:gridSpan w:val="6"/>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b/>
                <w:sz w:val="24"/>
              </w:rPr>
              <w:lastRenderedPageBreak/>
              <w:t>Раздел 2.</w:t>
            </w:r>
            <w:r>
              <w:rPr>
                <w:rFonts w:ascii="Times New Roman" w:hAnsi="Times New Roman"/>
                <w:sz w:val="24"/>
              </w:rPr>
              <w:t xml:space="preserve"> </w:t>
            </w:r>
            <w:r>
              <w:rPr>
                <w:rFonts w:ascii="Times New Roman" w:hAnsi="Times New Roman"/>
                <w:b/>
                <w:sz w:val="24"/>
              </w:rPr>
              <w:t>Спортивно-оздоровительная физическая культура</w:t>
            </w:r>
          </w:p>
        </w:tc>
      </w:tr>
      <w:tr w:rsidR="00C30752" w:rsidTr="00CD448B">
        <w:trPr>
          <w:trHeight w:val="825"/>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2.1</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Гимнастика с основами акробатики</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18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555"/>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51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pPr>
            <w:r>
              <w:rPr>
                <w:rFonts w:ascii="Times New Roman" w:hAnsi="Times New Roman"/>
                <w:sz w:val="24"/>
              </w:rPr>
              <w:t>2.3</w:t>
            </w:r>
          </w:p>
        </w:tc>
        <w:tc>
          <w:tcPr>
            <w:tcW w:w="281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Легкая атлетика</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17 </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jc w:val="center"/>
            </w:pP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pPr>
              <w:spacing w:after="0"/>
              <w:ind w:left="135"/>
            </w:pPr>
          </w:p>
        </w:tc>
      </w:tr>
      <w:tr w:rsidR="00C30752" w:rsidTr="00CD448B">
        <w:trPr>
          <w:trHeight w:val="300"/>
        </w:trPr>
        <w:tc>
          <w:tcPr>
            <w:tcW w:w="33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Итого по разделу</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66</w:t>
            </w:r>
          </w:p>
        </w:tc>
        <w:tc>
          <w:tcPr>
            <w:tcW w:w="7829"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r w:rsidR="00C30752" w:rsidTr="00CD448B">
        <w:trPr>
          <w:trHeight w:val="555"/>
        </w:trPr>
        <w:tc>
          <w:tcPr>
            <w:tcW w:w="3326"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pPr>
            <w:r>
              <w:rPr>
                <w:rFonts w:ascii="Times New Roman" w:hAnsi="Times New Roman"/>
                <w:sz w:val="24"/>
              </w:rPr>
              <w:t>ОБЩЕЕ КОЛИЧЕСТВО ЧАСОВ ПО ПРОГРАММЕ</w:t>
            </w:r>
          </w:p>
        </w:tc>
        <w:tc>
          <w:tcPr>
            <w:tcW w:w="99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r>
              <w:t>66</w:t>
            </w:r>
          </w:p>
        </w:tc>
        <w:tc>
          <w:tcPr>
            <w:tcW w:w="1719"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0 </w:t>
            </w:r>
          </w:p>
        </w:tc>
        <w:tc>
          <w:tcPr>
            <w:tcW w:w="18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E10A09">
            <w:pPr>
              <w:spacing w:after="0"/>
              <w:ind w:left="135"/>
              <w:jc w:val="center"/>
            </w:pPr>
            <w:r>
              <w:rPr>
                <w:rFonts w:ascii="Times New Roman" w:hAnsi="Times New Roman"/>
                <w:sz w:val="24"/>
              </w:rPr>
              <w:t xml:space="preserve"> 0 </w:t>
            </w:r>
          </w:p>
        </w:tc>
        <w:tc>
          <w:tcPr>
            <w:tcW w:w="43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Default="00C30752"/>
        </w:tc>
      </w:tr>
    </w:tbl>
    <w:p w:rsidR="00C30752" w:rsidRDefault="00C30752">
      <w:pPr>
        <w:sectPr w:rsidR="00C30752">
          <w:pgSz w:w="16383" w:h="11906" w:orient="landscape"/>
          <w:pgMar w:top="1134" w:right="850" w:bottom="1134" w:left="1701" w:header="720" w:footer="720" w:gutter="0"/>
          <w:cols w:space="720"/>
        </w:sectPr>
      </w:pPr>
    </w:p>
    <w:p w:rsidR="00C30752" w:rsidRDefault="00CD448B">
      <w:pPr>
        <w:spacing w:after="0"/>
        <w:ind w:left="-589"/>
      </w:pPr>
      <w:bookmarkStart w:id="6" w:name="block-21438441"/>
      <w:bookmarkEnd w:id="5"/>
      <w:r>
        <w:rPr>
          <w:rFonts w:ascii="Times New Roman" w:hAnsi="Times New Roman"/>
          <w:b/>
          <w:sz w:val="28"/>
        </w:rPr>
        <w:lastRenderedPageBreak/>
        <w:t xml:space="preserve">                              </w:t>
      </w:r>
      <w:r w:rsidR="00E10A09">
        <w:rPr>
          <w:rFonts w:ascii="Times New Roman" w:hAnsi="Times New Roman"/>
          <w:b/>
          <w:sz w:val="28"/>
        </w:rPr>
        <w:t xml:space="preserve">ПОУРОЧНОЕ ПЛАНИРОВАНИЕ </w:t>
      </w:r>
    </w:p>
    <w:p w:rsidR="00C30752" w:rsidRDefault="00CD448B" w:rsidP="00CD448B">
      <w:pPr>
        <w:spacing w:after="0"/>
        <w:ind w:left="-284" w:hanging="142"/>
      </w:pPr>
      <w:r>
        <w:rPr>
          <w:rFonts w:ascii="Times New Roman" w:hAnsi="Times New Roman"/>
          <w:b/>
          <w:sz w:val="28"/>
        </w:rPr>
        <w:t xml:space="preserve">                              </w:t>
      </w:r>
      <w:r w:rsidR="00E10A09">
        <w:rPr>
          <w:rFonts w:ascii="Times New Roman" w:hAnsi="Times New Roman"/>
          <w:b/>
          <w:sz w:val="28"/>
        </w:rPr>
        <w:t xml:space="preserve"> 1 КЛАСС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06"/>
        <w:gridCol w:w="3705"/>
        <w:gridCol w:w="1134"/>
        <w:gridCol w:w="1418"/>
        <w:gridCol w:w="1842"/>
        <w:gridCol w:w="1560"/>
        <w:gridCol w:w="3260"/>
      </w:tblGrid>
      <w:tr w:rsidR="00C30752" w:rsidRPr="00827342" w:rsidTr="00CD448B">
        <w:trPr>
          <w:trHeight w:val="300"/>
        </w:trPr>
        <w:tc>
          <w:tcPr>
            <w:tcW w:w="506"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 п/п </w:t>
            </w:r>
          </w:p>
          <w:p w:rsidR="00C30752" w:rsidRPr="00827342" w:rsidRDefault="00C30752">
            <w:pPr>
              <w:spacing w:after="0"/>
              <w:ind w:left="135"/>
              <w:rPr>
                <w:sz w:val="24"/>
                <w:szCs w:val="24"/>
              </w:rPr>
            </w:pPr>
          </w:p>
        </w:tc>
        <w:tc>
          <w:tcPr>
            <w:tcW w:w="3705"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Тема урока </w:t>
            </w:r>
          </w:p>
          <w:p w:rsidR="00C30752" w:rsidRPr="00827342" w:rsidRDefault="00C30752">
            <w:pPr>
              <w:spacing w:after="0"/>
              <w:ind w:left="135"/>
              <w:rPr>
                <w:sz w:val="24"/>
                <w:szCs w:val="24"/>
              </w:rPr>
            </w:pPr>
          </w:p>
        </w:tc>
        <w:tc>
          <w:tcPr>
            <w:tcW w:w="4394" w:type="dxa"/>
            <w:gridSpan w:val="3"/>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b/>
                <w:sz w:val="24"/>
                <w:szCs w:val="24"/>
              </w:rPr>
              <w:t>Количество часов</w:t>
            </w:r>
          </w:p>
        </w:tc>
        <w:tc>
          <w:tcPr>
            <w:tcW w:w="156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Дата изучения </w:t>
            </w:r>
          </w:p>
          <w:p w:rsidR="00C30752" w:rsidRPr="00827342" w:rsidRDefault="00C30752">
            <w:pPr>
              <w:spacing w:after="0"/>
              <w:ind w:left="135"/>
              <w:rPr>
                <w:sz w:val="24"/>
                <w:szCs w:val="24"/>
              </w:rPr>
            </w:pPr>
          </w:p>
        </w:tc>
        <w:tc>
          <w:tcPr>
            <w:tcW w:w="3260" w:type="dxa"/>
            <w:vMerge w:val="restart"/>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Электронные цифровые образовательные ресурсы </w:t>
            </w:r>
          </w:p>
          <w:p w:rsidR="00C30752" w:rsidRPr="00827342" w:rsidRDefault="00C30752">
            <w:pPr>
              <w:spacing w:after="0"/>
              <w:ind w:left="135"/>
              <w:rPr>
                <w:sz w:val="24"/>
                <w:szCs w:val="24"/>
              </w:rPr>
            </w:pPr>
          </w:p>
        </w:tc>
      </w:tr>
      <w:tr w:rsidR="00C30752" w:rsidRPr="00827342" w:rsidTr="00CD448B">
        <w:trPr>
          <w:trHeight w:val="795"/>
        </w:trPr>
        <w:tc>
          <w:tcPr>
            <w:tcW w:w="506"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rPr>
                <w:sz w:val="24"/>
                <w:szCs w:val="24"/>
              </w:rPr>
            </w:pPr>
          </w:p>
        </w:tc>
        <w:tc>
          <w:tcPr>
            <w:tcW w:w="3705"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rPr>
                <w:sz w:val="24"/>
                <w:szCs w:val="24"/>
              </w:rPr>
            </w:pP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Всего </w:t>
            </w:r>
          </w:p>
          <w:p w:rsidR="00C30752" w:rsidRPr="00827342" w:rsidRDefault="00C30752">
            <w:pPr>
              <w:spacing w:after="0"/>
              <w:ind w:left="135"/>
              <w:rPr>
                <w:sz w:val="24"/>
                <w:szCs w:val="24"/>
              </w:rPr>
            </w:pP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Контрольные работы </w:t>
            </w:r>
          </w:p>
          <w:p w:rsidR="00C30752" w:rsidRPr="00827342" w:rsidRDefault="00C30752">
            <w:pPr>
              <w:spacing w:after="0"/>
              <w:ind w:left="135"/>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b/>
                <w:sz w:val="24"/>
                <w:szCs w:val="24"/>
              </w:rPr>
              <w:t xml:space="preserve">Практические работы </w:t>
            </w:r>
          </w:p>
          <w:p w:rsidR="00C30752" w:rsidRPr="00827342" w:rsidRDefault="00C30752">
            <w:pPr>
              <w:spacing w:after="0"/>
              <w:ind w:left="135"/>
              <w:rPr>
                <w:sz w:val="24"/>
                <w:szCs w:val="24"/>
              </w:rPr>
            </w:pPr>
          </w:p>
        </w:tc>
        <w:tc>
          <w:tcPr>
            <w:tcW w:w="1560"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rPr>
                <w:sz w:val="24"/>
                <w:szCs w:val="24"/>
              </w:rPr>
            </w:pPr>
          </w:p>
        </w:tc>
        <w:tc>
          <w:tcPr>
            <w:tcW w:w="3260" w:type="dxa"/>
            <w:vMerge/>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rPr>
                <w:sz w:val="24"/>
                <w:szCs w:val="24"/>
              </w:rPr>
            </w:pPr>
          </w:p>
        </w:tc>
      </w:tr>
      <w:tr w:rsidR="00C30752" w:rsidRPr="00827342" w:rsidTr="00CD448B">
        <w:trPr>
          <w:trHeight w:val="40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Что такое физическая культура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01.09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52"/>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Современные физические упражнения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04.09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70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Режим дня и правила его составления и соблюдения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08.09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Личная гигиена и гигиенические процедуры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11.09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2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Осанка человека. Упражнения для осанки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18.09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2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Комплексы утренней зарядки и физкультминуток в режиме дня школьника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22.09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Правила поведения на уроках физической культуры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25.09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9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Понятие гимнастики и спортивной гимнастики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29.09</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4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Исходные положения в физических упражнениях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02.10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6"/>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Учимся гимнастическим упражнениям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-6.10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78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lastRenderedPageBreak/>
              <w:t>11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Стилизованные способы передвижения ходьбой и бегом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09.10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62"/>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Акробатические упражнения, основные техники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13.10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8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Акробатические упражнения, основные техники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16.10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962"/>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Строевые упражнения и организующие команды на уроках физической культуры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20.10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5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Способы построения и повороты стоя на месте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23.10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46"/>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Стилизованные передвижения (гимнастический шаг, бег)</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27.10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1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Гимнастические упражнения с мячом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23.10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2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Гимнастические упражнения со скакалкой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27.10</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3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19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Гимнастические упражнения в прыжках</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06.11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41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20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Подъем туловища из положения лежа на спине и животе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10.11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3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21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Подъем ног из положения лежа на животе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13.11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7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22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Сгибание рук в положении упор лежа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17.11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0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23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прыжков в группировке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20.11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4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lastRenderedPageBreak/>
              <w:t>24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Прыжки в упоре на руках, толчком двумя ногами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24.11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0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25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равномерному бегу в колонне по одному с невысокой скоростью</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27.11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77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26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равномерному бегу в колонне по одному с невысокой скоростью</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01.12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04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27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равномерному бегу в колонне по одному с разной скоростью передвижения</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04.12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21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28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равномерному бегу в колонне по одному в чередовании с равномерной ходьбой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08.12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9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29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Правила выполнения прыжка в длину с места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12..12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0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прыжку в длину с места в полной координации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15.12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96"/>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техники выполнения прыжка в длину и в высоту с прямого разбега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19.12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9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rFonts w:ascii="Times New Roman" w:hAnsi="Times New Roman"/>
                <w:sz w:val="24"/>
                <w:szCs w:val="24"/>
              </w:rPr>
              <w:t>3233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Разучивание фазы приземления из прыжка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D448B" w:rsidP="00CD448B">
            <w:pPr>
              <w:spacing w:after="0"/>
              <w:ind w:left="135"/>
              <w:rPr>
                <w:sz w:val="24"/>
                <w:szCs w:val="24"/>
              </w:rPr>
            </w:pPr>
            <w:r w:rsidRPr="00827342">
              <w:rPr>
                <w:sz w:val="24"/>
                <w:szCs w:val="24"/>
              </w:rPr>
              <w:t>21</w:t>
            </w:r>
            <w:r w:rsidR="00E10A09" w:rsidRPr="00827342">
              <w:rPr>
                <w:sz w:val="24"/>
                <w:szCs w:val="24"/>
              </w:rPr>
              <w:t>.12</w:t>
            </w:r>
          </w:p>
          <w:p w:rsidR="00CD448B" w:rsidRPr="00827342" w:rsidRDefault="00CD448B" w:rsidP="00CD448B">
            <w:pPr>
              <w:spacing w:after="0"/>
              <w:ind w:left="135"/>
              <w:rPr>
                <w:sz w:val="24"/>
                <w:szCs w:val="24"/>
              </w:rPr>
            </w:pPr>
            <w:r w:rsidRPr="00827342">
              <w:rPr>
                <w:sz w:val="24"/>
                <w:szCs w:val="24"/>
              </w:rPr>
              <w:t>22.12</w:t>
            </w:r>
          </w:p>
          <w:p w:rsidR="00CD448B" w:rsidRPr="00827342" w:rsidRDefault="00CD448B">
            <w:pPr>
              <w:spacing w:after="0"/>
              <w:ind w:left="135"/>
              <w:rPr>
                <w:sz w:val="24"/>
                <w:szCs w:val="24"/>
              </w:rPr>
            </w:pP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8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Разучивание фазы разбега и отталкивания в прыжке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26.12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Разучивание выполнения прыжка в длину с места</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29.12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5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lastRenderedPageBreak/>
              <w:t>36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Считалки для подвижных игр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09.01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3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игровых действий и правил подвижных игр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12.01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0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игровых действий и правил подвижных игр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16.01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26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39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способам организации игровых площадок</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19.01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27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Обучение способам организации игровых площадок</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23.01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26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Самостоятельная организация и проведение подвижных игр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26.01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9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Самостоятельная организация и проведение подвижных игр</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30.01</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46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«Охотники и утки»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01.02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2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«Охотники и утки»</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05.02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77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«Не попади в болото»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09.02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79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«Не попади в болото»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19.02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49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«Не оступись»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20.02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1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«Не оступись»</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27.02</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47"/>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49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«Кто больше соберет яблок»</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01.03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lastRenderedPageBreak/>
              <w:t>50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«Кто больше соберет яблок»</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05.03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388"/>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«Брось-поймай»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12.03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2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«Брось-поймай»</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15.03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9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«Пингвины с мячом»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19.03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03"/>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Разучивание подвижной игры «Пингвины с мячом»</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22.03</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1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ГТО – что это такое? История ГТО. Спортивные нормативы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02.04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922"/>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Основные правила, ТБ на уроках, особенности проведения испытаний (тестов) ВФСК ГТО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05.04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192"/>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57</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Освоение правил и техники выполнения норматива комплекса ГТО. Бег на 10м и 30м.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12.04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125"/>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58</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Освоение правил и техники выполнения норматива комплекса ГТО. Бег на 10м и 30м.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16.04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074"/>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59</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Освоение правил и техники выполнения норматива комплекса ГТО. Ходьба на лыжах.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19.04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498"/>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lastRenderedPageBreak/>
              <w:t>60</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Освоение правил и техники выполнения норматива комплекса ГТО. Бросок набивного мяча.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23..04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421"/>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61</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Освоение правил и техники выполнения норматива комплекса ГТО. Бросок набивного мяча.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26.04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608"/>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62</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Поднимание туловища из положения лежа на спине.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30.04</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19"/>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63</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Прыжок в длину с места толчком двумя ногами.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03.05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54"/>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64</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rsidP="00CD448B">
            <w:pPr>
              <w:spacing w:after="0"/>
              <w:rPr>
                <w:sz w:val="24"/>
                <w:szCs w:val="24"/>
              </w:rPr>
            </w:pPr>
            <w:r w:rsidRPr="00827342">
              <w:rPr>
                <w:rFonts w:ascii="Times New Roman" w:hAnsi="Times New Roman"/>
                <w:sz w:val="24"/>
                <w:szCs w:val="24"/>
              </w:rPr>
              <w:t>Наклон вперед из положения стоя на гимнастической скамье.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07.05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874"/>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rPr>
                <w:sz w:val="24"/>
                <w:szCs w:val="24"/>
              </w:rPr>
            </w:pPr>
            <w:r w:rsidRPr="00827342">
              <w:rPr>
                <w:sz w:val="24"/>
                <w:szCs w:val="24"/>
              </w:rPr>
              <w:t>65</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Наклон вперед из положения стоя на гимнастической скамье. Подвижные игры</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10.05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1130"/>
        </w:trPr>
        <w:tc>
          <w:tcPr>
            <w:tcW w:w="506"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rPr>
                <w:sz w:val="24"/>
                <w:szCs w:val="24"/>
              </w:rPr>
            </w:pPr>
            <w:r w:rsidRPr="00827342">
              <w:rPr>
                <w:sz w:val="24"/>
                <w:szCs w:val="24"/>
              </w:rPr>
              <w:t>66</w:t>
            </w:r>
          </w:p>
        </w:tc>
        <w:tc>
          <w:tcPr>
            <w:tcW w:w="3705"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Пробное тестирование с соблюдением правил и техники выполнения испытаний (тестов) 1-2 ступени ГТО</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1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jc w:val="center"/>
              <w:rPr>
                <w:sz w:val="24"/>
                <w:szCs w:val="24"/>
              </w:rPr>
            </w:pPr>
          </w:p>
        </w:tc>
        <w:tc>
          <w:tcPr>
            <w:tcW w:w="15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sz w:val="24"/>
                <w:szCs w:val="24"/>
              </w:rPr>
              <w:t>17.05</w:t>
            </w:r>
          </w:p>
        </w:tc>
        <w:tc>
          <w:tcPr>
            <w:tcW w:w="3260"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spacing w:after="0"/>
              <w:ind w:left="135"/>
              <w:rPr>
                <w:sz w:val="24"/>
                <w:szCs w:val="24"/>
              </w:rPr>
            </w:pPr>
          </w:p>
        </w:tc>
      </w:tr>
      <w:tr w:rsidR="00C30752" w:rsidRPr="00827342" w:rsidTr="00CD448B">
        <w:trPr>
          <w:trHeight w:val="555"/>
        </w:trPr>
        <w:tc>
          <w:tcPr>
            <w:tcW w:w="4211"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rPr>
                <w:sz w:val="24"/>
                <w:szCs w:val="24"/>
              </w:rPr>
            </w:pPr>
            <w:r w:rsidRPr="00827342">
              <w:rPr>
                <w:rFonts w:ascii="Times New Roman" w:hAnsi="Times New Roman"/>
                <w:sz w:val="24"/>
                <w:szCs w:val="24"/>
              </w:rPr>
              <w:t>ОБЩЕЕ КОЛИЧЕСТВО ЧАСОВ ПО ПРОГРАММЕ</w:t>
            </w:r>
          </w:p>
        </w:tc>
        <w:tc>
          <w:tcPr>
            <w:tcW w:w="1134"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66 </w:t>
            </w:r>
          </w:p>
        </w:tc>
        <w:tc>
          <w:tcPr>
            <w:tcW w:w="1418"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0 </w:t>
            </w:r>
          </w:p>
        </w:tc>
        <w:tc>
          <w:tcPr>
            <w:tcW w:w="1842" w:type="dxa"/>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E10A09">
            <w:pPr>
              <w:spacing w:after="0"/>
              <w:ind w:left="135"/>
              <w:jc w:val="center"/>
              <w:rPr>
                <w:sz w:val="24"/>
                <w:szCs w:val="24"/>
              </w:rPr>
            </w:pPr>
            <w:r w:rsidRPr="00827342">
              <w:rPr>
                <w:rFonts w:ascii="Times New Roman" w:hAnsi="Times New Roman"/>
                <w:sz w:val="24"/>
                <w:szCs w:val="24"/>
              </w:rPr>
              <w:t xml:space="preserve"> 0 </w:t>
            </w:r>
          </w:p>
        </w:tc>
        <w:tc>
          <w:tcPr>
            <w:tcW w:w="4820" w:type="dxa"/>
            <w:gridSpan w:val="2"/>
            <w:tcBorders>
              <w:top w:val="single" w:sz="4" w:space="0" w:color="auto"/>
              <w:left w:val="single" w:sz="4" w:space="0" w:color="auto"/>
              <w:bottom w:val="single" w:sz="4" w:space="0" w:color="auto"/>
              <w:right w:val="single" w:sz="4" w:space="0" w:color="auto"/>
            </w:tcBorders>
            <w:tcMar>
              <w:top w:w="50" w:type="dxa"/>
              <w:left w:w="100" w:type="dxa"/>
            </w:tcMar>
            <w:vAlign w:val="center"/>
          </w:tcPr>
          <w:p w:rsidR="00C30752" w:rsidRPr="00827342" w:rsidRDefault="00C30752">
            <w:pPr>
              <w:rPr>
                <w:sz w:val="24"/>
                <w:szCs w:val="24"/>
              </w:rPr>
            </w:pPr>
          </w:p>
        </w:tc>
      </w:tr>
    </w:tbl>
    <w:p w:rsidR="00C30752" w:rsidRPr="00827342" w:rsidRDefault="00C30752">
      <w:pPr>
        <w:rPr>
          <w:sz w:val="24"/>
          <w:szCs w:val="24"/>
        </w:rPr>
      </w:pPr>
    </w:p>
    <w:p w:rsidR="00C30752" w:rsidRPr="00827342" w:rsidRDefault="00C30752">
      <w:pPr>
        <w:rPr>
          <w:sz w:val="24"/>
          <w:szCs w:val="24"/>
        </w:rPr>
        <w:sectPr w:rsidR="00C30752" w:rsidRPr="00827342" w:rsidSect="00CD448B">
          <w:pgSz w:w="16383" w:h="11906" w:orient="landscape"/>
          <w:pgMar w:top="1134" w:right="850" w:bottom="567" w:left="1276" w:header="720" w:footer="720" w:gutter="0"/>
          <w:cols w:space="720"/>
        </w:sectPr>
      </w:pPr>
    </w:p>
    <w:p w:rsidR="00C30752" w:rsidRPr="00827342" w:rsidRDefault="00E10A09">
      <w:pPr>
        <w:spacing w:after="0"/>
        <w:ind w:left="120"/>
        <w:rPr>
          <w:sz w:val="24"/>
          <w:szCs w:val="24"/>
        </w:rPr>
      </w:pPr>
      <w:r w:rsidRPr="00827342">
        <w:rPr>
          <w:rFonts w:ascii="Times New Roman" w:hAnsi="Times New Roman"/>
          <w:b/>
          <w:sz w:val="24"/>
          <w:szCs w:val="24"/>
        </w:rPr>
        <w:lastRenderedPageBreak/>
        <w:t xml:space="preserve"> </w:t>
      </w:r>
    </w:p>
    <w:p w:rsidR="00C30752" w:rsidRPr="00827342" w:rsidRDefault="00E10A09">
      <w:pPr>
        <w:spacing w:after="0" w:line="228" w:lineRule="auto"/>
        <w:rPr>
          <w:sz w:val="24"/>
          <w:szCs w:val="24"/>
        </w:rPr>
      </w:pPr>
      <w:r w:rsidRPr="00827342">
        <w:rPr>
          <w:rFonts w:ascii="Times New Roman" w:hAnsi="Times New Roman"/>
          <w:b/>
          <w:sz w:val="24"/>
          <w:szCs w:val="24"/>
        </w:rPr>
        <w:t xml:space="preserve">УЧЕБНО-МЕТОДИЧЕСКОЕ ОБЕСПЕЧЕНИЕ ОБРАЗОВАТЕЛЬНОГО24.05 ПРОЦЕССА </w:t>
      </w:r>
    </w:p>
    <w:p w:rsidR="00C30752" w:rsidRPr="00827342" w:rsidRDefault="00E10A09">
      <w:pPr>
        <w:spacing w:before="346" w:after="0" w:line="228" w:lineRule="auto"/>
        <w:rPr>
          <w:sz w:val="24"/>
          <w:szCs w:val="24"/>
        </w:rPr>
      </w:pPr>
      <w:r w:rsidRPr="00827342">
        <w:rPr>
          <w:rFonts w:ascii="Times New Roman" w:hAnsi="Times New Roman"/>
          <w:b/>
          <w:sz w:val="24"/>
          <w:szCs w:val="24"/>
        </w:rPr>
        <w:t>ОБЯЗАТЕЛЬНЫЕ УЧЕБНЫЕ МАТЕРИАЛЫ ДЛЯ УЧЕНИКА</w:t>
      </w:r>
    </w:p>
    <w:p w:rsidR="00C30752" w:rsidRPr="00827342" w:rsidRDefault="00E10A09">
      <w:pPr>
        <w:spacing w:before="166" w:after="0" w:line="264" w:lineRule="auto"/>
        <w:ind w:right="144"/>
        <w:rPr>
          <w:sz w:val="24"/>
          <w:szCs w:val="24"/>
        </w:rPr>
      </w:pPr>
      <w:r w:rsidRPr="00827342">
        <w:rPr>
          <w:rFonts w:ascii="Times New Roman" w:hAnsi="Times New Roman"/>
          <w:sz w:val="24"/>
          <w:szCs w:val="24"/>
        </w:rPr>
        <w:t>Физическая культура, 1-4 класс/Лях В.И., Акционерное общество «Издательство «Просвещение»; Учебник. Физическая культура: 1-4 классы Автор В.И. Лях. Москва Просвещение 2019гвой вариант:</w:t>
      </w:r>
    </w:p>
    <w:p w:rsidR="00C30752" w:rsidRPr="00827342" w:rsidRDefault="00E10A09">
      <w:pPr>
        <w:spacing w:before="262" w:after="0" w:line="228" w:lineRule="auto"/>
        <w:rPr>
          <w:sz w:val="24"/>
          <w:szCs w:val="24"/>
        </w:rPr>
      </w:pPr>
      <w:r w:rsidRPr="00827342">
        <w:rPr>
          <w:rFonts w:ascii="Times New Roman" w:hAnsi="Times New Roman"/>
          <w:b/>
          <w:sz w:val="24"/>
          <w:szCs w:val="24"/>
        </w:rPr>
        <w:t>МЕТОДИЧЕСКИЕ МАТЕРИАЛЫ ДЛЯ УЧИТЕЛЯ</w:t>
      </w:r>
    </w:p>
    <w:p w:rsidR="00C30752" w:rsidRPr="00827342" w:rsidRDefault="00E10A09">
      <w:pPr>
        <w:spacing w:before="166" w:after="0"/>
        <w:rPr>
          <w:sz w:val="24"/>
          <w:szCs w:val="24"/>
        </w:rPr>
      </w:pPr>
      <w:r w:rsidRPr="00827342">
        <w:rPr>
          <w:rFonts w:ascii="Times New Roman" w:hAnsi="Times New Roman"/>
          <w:sz w:val="24"/>
          <w:szCs w:val="24"/>
        </w:rPr>
        <w:t>Учебное пособие. Физическая культура: 1-4 классы Автор В.И. Лях. Москва Просвещение 2017г Физическая культура. Входные и итоговые проверочные работы: 1-4 классы Авт.-сост. В.Н. Верхлин, К.А.Воронцов,-Москва ВАКО,2011г</w:t>
      </w:r>
    </w:p>
    <w:p w:rsidR="00C30752" w:rsidRPr="00827342" w:rsidRDefault="00E10A09">
      <w:pPr>
        <w:spacing w:before="264" w:after="0" w:line="228" w:lineRule="auto"/>
        <w:rPr>
          <w:rFonts w:ascii="Times New Roman" w:hAnsi="Times New Roman"/>
          <w:b/>
          <w:sz w:val="24"/>
          <w:szCs w:val="24"/>
        </w:rPr>
      </w:pPr>
      <w:r w:rsidRPr="00827342">
        <w:rPr>
          <w:rFonts w:ascii="Times New Roman" w:hAnsi="Times New Roman"/>
          <w:b/>
          <w:sz w:val="24"/>
          <w:szCs w:val="24"/>
        </w:rPr>
        <w:t>ЦИФРОВЫЕ ОБРАЗОВАТЕЛЬНЫЕ РЕСУРСЫ И РЕСУРСЫ СЕТИ ИНТЕРНЕТ</w:t>
      </w:r>
    </w:p>
    <w:p w:rsidR="00C30752" w:rsidRPr="00827342" w:rsidRDefault="00E10A09">
      <w:pPr>
        <w:spacing w:before="168" w:after="0" w:line="228" w:lineRule="auto"/>
        <w:rPr>
          <w:rFonts w:ascii="Times New Roman" w:hAnsi="Times New Roman"/>
          <w:sz w:val="24"/>
          <w:szCs w:val="24"/>
        </w:rPr>
      </w:pPr>
      <w:r w:rsidRPr="00827342">
        <w:rPr>
          <w:rFonts w:ascii="Times New Roman" w:hAnsi="Times New Roman"/>
          <w:sz w:val="24"/>
          <w:szCs w:val="24"/>
        </w:rPr>
        <w:t xml:space="preserve">Федеральный портал " Единое окно доступа к образовательным ресурсам" </w:t>
      </w:r>
      <w:hyperlink r:id="rId5" w:history="1">
        <w:r w:rsidRPr="00827342">
          <w:rPr>
            <w:rStyle w:val="a9"/>
            <w:rFonts w:ascii="Times New Roman" w:hAnsi="Times New Roman"/>
            <w:sz w:val="24"/>
            <w:szCs w:val="24"/>
          </w:rPr>
          <w:t>http://window.edu.r</w:t>
        </w:r>
      </w:hyperlink>
    </w:p>
    <w:p w:rsidR="00C30752" w:rsidRPr="00827342" w:rsidRDefault="00E10A09">
      <w:pPr>
        <w:spacing w:before="168" w:after="0" w:line="264" w:lineRule="auto"/>
        <w:ind w:right="7488"/>
        <w:rPr>
          <w:sz w:val="24"/>
          <w:szCs w:val="24"/>
        </w:rPr>
      </w:pPr>
      <w:r w:rsidRPr="00827342">
        <w:rPr>
          <w:rFonts w:ascii="Times New Roman" w:hAnsi="Times New Roman"/>
          <w:sz w:val="24"/>
          <w:szCs w:val="24"/>
        </w:rPr>
        <w:t xml:space="preserve">https//fiz-ra-ura.jimdotroe.com </w:t>
      </w:r>
      <w:r w:rsidRPr="00827342">
        <w:rPr>
          <w:sz w:val="24"/>
          <w:szCs w:val="24"/>
        </w:rPr>
        <w:br/>
      </w:r>
      <w:r w:rsidRPr="00827342">
        <w:rPr>
          <w:rFonts w:ascii="Times New Roman" w:hAnsi="Times New Roman"/>
          <w:sz w:val="24"/>
          <w:szCs w:val="24"/>
        </w:rPr>
        <w:t>https//урок.рф</w:t>
      </w:r>
    </w:p>
    <w:p w:rsidR="00C30752" w:rsidRPr="00827342" w:rsidRDefault="00C30752">
      <w:pPr>
        <w:spacing w:after="0"/>
        <w:ind w:left="-589"/>
        <w:rPr>
          <w:sz w:val="24"/>
          <w:szCs w:val="24"/>
        </w:rPr>
      </w:pPr>
      <w:bookmarkStart w:id="7" w:name="block-21438442"/>
      <w:bookmarkEnd w:id="6"/>
      <w:bookmarkEnd w:id="7"/>
    </w:p>
    <w:sectPr w:rsidR="00C30752" w:rsidRPr="00827342" w:rsidSect="00C30752">
      <w:pgSz w:w="16383" w:h="11906" w:orient="landscape"/>
      <w:pgMar w:top="1134" w:right="850" w:bottom="1134" w:left="1701"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XO Thames">
    <w:altName w:val="Times New Roman"/>
    <w:panose1 w:val="00000000000000000000"/>
    <w:charset w:val="00"/>
    <w:family w:val="roman"/>
    <w:notTrueType/>
    <w:pitch w:val="default"/>
    <w:sig w:usb0="00000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E8F1940"/>
    <w:multiLevelType w:val="multilevel"/>
    <w:tmpl w:val="D6F4F76A"/>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6D147CB"/>
    <w:multiLevelType w:val="multilevel"/>
    <w:tmpl w:val="00DA0986"/>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3D8A13CF"/>
    <w:multiLevelType w:val="multilevel"/>
    <w:tmpl w:val="65D4D4D2"/>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4CC1494B"/>
    <w:multiLevelType w:val="multilevel"/>
    <w:tmpl w:val="2A12417A"/>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66465E7E"/>
    <w:multiLevelType w:val="multilevel"/>
    <w:tmpl w:val="A4FAA0FA"/>
    <w:lvl w:ilvl="0">
      <w:start w:val="1"/>
      <w:numFmt w:val="bullet"/>
      <w:lvlText w:val=""/>
      <w:lvlJc w:val="left"/>
      <w:pPr>
        <w:ind w:left="927" w:hanging="360"/>
      </w:pPr>
      <w:rPr>
        <w:rFonts w:ascii="Symbol" w:hAnsi="Symbol"/>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4"/>
  </w:num>
  <w:num w:numId="2">
    <w:abstractNumId w:val="0"/>
  </w:num>
  <w:num w:numId="3">
    <w:abstractNumId w:val="1"/>
  </w:num>
  <w:num w:numId="4">
    <w:abstractNumId w:val="3"/>
  </w:num>
  <w:num w:numId="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2"/>
  <w:defaultTabStop w:val="720"/>
  <w:characterSpacingControl w:val="doNotCompress"/>
  <w:compat/>
  <w:rsids>
    <w:rsidRoot w:val="00C30752"/>
    <w:rsid w:val="000123D7"/>
    <w:rsid w:val="00385C78"/>
    <w:rsid w:val="00827342"/>
    <w:rsid w:val="00C30752"/>
    <w:rsid w:val="00CD448B"/>
    <w:rsid w:val="00E10A09"/>
    <w:rsid w:val="00F24FC0"/>
    <w:rsid w:val="00F75F45"/>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imes New Roman" w:hAnsiTheme="minorHAnsi" w:cs="Times New Roman"/>
        <w:color w:val="000000"/>
        <w:sz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uiPriority="9" w:qFormat="1"/>
    <w:lsdException w:name="heading 7" w:uiPriority="9" w:qFormat="1"/>
    <w:lsdException w:name="heading 8" w:uiPriority="9" w:qFormat="1"/>
    <w:lsdException w:name="heading 9" w:uiPriority="9" w:qFormat="1"/>
    <w:lsdException w:name="toc 1" w:semiHidden="0" w:uiPriority="39" w:unhideWhenUsed="0"/>
    <w:lsdException w:name="toc 2" w:semiHidden="0" w:uiPriority="39" w:unhideWhenUsed="0"/>
    <w:lsdException w:name="toc 3" w:semiHidden="0" w:uiPriority="39" w:unhideWhenUsed="0"/>
    <w:lsdException w:name="toc 4" w:semiHidden="0" w:uiPriority="39" w:unhideWhenUsed="0"/>
    <w:lsdException w:name="toc 5" w:semiHidden="0" w:uiPriority="39" w:unhideWhenUsed="0"/>
    <w:lsdException w:name="toc 6" w:semiHidden="0" w:uiPriority="39" w:unhideWhenUsed="0"/>
    <w:lsdException w:name="toc 7" w:semiHidden="0" w:uiPriority="39" w:unhideWhenUsed="0"/>
    <w:lsdException w:name="toc 8" w:semiHidden="0" w:uiPriority="39" w:unhideWhenUsed="0"/>
    <w:lsdException w:name="toc 9" w:semiHidden="0" w:uiPriority="39" w:unhideWhenUsed="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semiHidden="0" w:unhideWhenUsed="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link w:val="1"/>
    <w:qFormat/>
    <w:rsid w:val="00C30752"/>
  </w:style>
  <w:style w:type="paragraph" w:styleId="10">
    <w:name w:val="heading 1"/>
    <w:basedOn w:val="a"/>
    <w:next w:val="a"/>
    <w:link w:val="11"/>
    <w:uiPriority w:val="9"/>
    <w:qFormat/>
    <w:rsid w:val="00C30752"/>
    <w:pPr>
      <w:keepNext/>
      <w:keepLines/>
      <w:spacing w:before="480"/>
      <w:outlineLvl w:val="0"/>
    </w:pPr>
    <w:rPr>
      <w:rFonts w:asciiTheme="majorHAnsi" w:hAnsiTheme="majorHAnsi"/>
      <w:b/>
      <w:color w:val="365F91" w:themeColor="accent1" w:themeShade="BF"/>
      <w:sz w:val="28"/>
    </w:rPr>
  </w:style>
  <w:style w:type="paragraph" w:styleId="2">
    <w:name w:val="heading 2"/>
    <w:basedOn w:val="a"/>
    <w:next w:val="a"/>
    <w:link w:val="20"/>
    <w:uiPriority w:val="9"/>
    <w:qFormat/>
    <w:rsid w:val="00C30752"/>
    <w:pPr>
      <w:keepNext/>
      <w:keepLines/>
      <w:spacing w:before="200"/>
      <w:outlineLvl w:val="1"/>
    </w:pPr>
    <w:rPr>
      <w:rFonts w:asciiTheme="majorHAnsi" w:hAnsiTheme="majorHAnsi"/>
      <w:b/>
      <w:color w:val="4F81BD" w:themeColor="accent1"/>
      <w:sz w:val="26"/>
    </w:rPr>
  </w:style>
  <w:style w:type="paragraph" w:styleId="3">
    <w:name w:val="heading 3"/>
    <w:basedOn w:val="a"/>
    <w:next w:val="a"/>
    <w:link w:val="30"/>
    <w:uiPriority w:val="9"/>
    <w:qFormat/>
    <w:rsid w:val="00C30752"/>
    <w:pPr>
      <w:keepNext/>
      <w:keepLines/>
      <w:spacing w:before="200"/>
      <w:outlineLvl w:val="2"/>
    </w:pPr>
    <w:rPr>
      <w:rFonts w:asciiTheme="majorHAnsi" w:hAnsiTheme="majorHAnsi"/>
      <w:b/>
      <w:color w:val="4F81BD" w:themeColor="accent1"/>
    </w:rPr>
  </w:style>
  <w:style w:type="paragraph" w:styleId="4">
    <w:name w:val="heading 4"/>
    <w:basedOn w:val="a"/>
    <w:next w:val="a"/>
    <w:link w:val="40"/>
    <w:uiPriority w:val="9"/>
    <w:qFormat/>
    <w:rsid w:val="00C30752"/>
    <w:pPr>
      <w:keepNext/>
      <w:keepLines/>
      <w:spacing w:before="200"/>
      <w:outlineLvl w:val="3"/>
    </w:pPr>
    <w:rPr>
      <w:rFonts w:asciiTheme="majorHAnsi" w:hAnsiTheme="majorHAnsi"/>
      <w:b/>
      <w:i/>
      <w:color w:val="4F81BD" w:themeColor="accent1"/>
    </w:rPr>
  </w:style>
  <w:style w:type="paragraph" w:styleId="5">
    <w:name w:val="heading 5"/>
    <w:next w:val="a"/>
    <w:link w:val="50"/>
    <w:uiPriority w:val="9"/>
    <w:qFormat/>
    <w:rsid w:val="00C30752"/>
    <w:pPr>
      <w:spacing w:before="120" w:after="120"/>
      <w:jc w:val="both"/>
      <w:outlineLvl w:val="4"/>
    </w:pPr>
    <w:rPr>
      <w:rFonts w:ascii="XO Thames" w:hAnsi="XO Thames"/>
      <w:b/>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sid w:val="00C30752"/>
  </w:style>
  <w:style w:type="paragraph" w:styleId="21">
    <w:name w:val="toc 2"/>
    <w:next w:val="a"/>
    <w:link w:val="22"/>
    <w:uiPriority w:val="39"/>
    <w:rsid w:val="00C30752"/>
    <w:pPr>
      <w:ind w:left="200"/>
    </w:pPr>
    <w:rPr>
      <w:rFonts w:ascii="XO Thames" w:hAnsi="XO Thames"/>
      <w:sz w:val="28"/>
    </w:rPr>
  </w:style>
  <w:style w:type="character" w:customStyle="1" w:styleId="22">
    <w:name w:val="Оглавление 2 Знак"/>
    <w:link w:val="21"/>
    <w:rsid w:val="00C30752"/>
    <w:rPr>
      <w:rFonts w:ascii="XO Thames" w:hAnsi="XO Thames"/>
      <w:sz w:val="28"/>
    </w:rPr>
  </w:style>
  <w:style w:type="paragraph" w:styleId="41">
    <w:name w:val="toc 4"/>
    <w:next w:val="a"/>
    <w:link w:val="42"/>
    <w:uiPriority w:val="39"/>
    <w:rsid w:val="00C30752"/>
    <w:pPr>
      <w:ind w:left="600"/>
    </w:pPr>
    <w:rPr>
      <w:rFonts w:ascii="XO Thames" w:hAnsi="XO Thames"/>
      <w:sz w:val="28"/>
    </w:rPr>
  </w:style>
  <w:style w:type="character" w:customStyle="1" w:styleId="42">
    <w:name w:val="Оглавление 4 Знак"/>
    <w:link w:val="41"/>
    <w:rsid w:val="00C30752"/>
    <w:rPr>
      <w:rFonts w:ascii="XO Thames" w:hAnsi="XO Thames"/>
      <w:sz w:val="28"/>
    </w:rPr>
  </w:style>
  <w:style w:type="paragraph" w:styleId="a3">
    <w:name w:val="header"/>
    <w:basedOn w:val="a"/>
    <w:link w:val="a4"/>
    <w:rsid w:val="00C30752"/>
    <w:pPr>
      <w:tabs>
        <w:tab w:val="center" w:pos="4680"/>
        <w:tab w:val="right" w:pos="9360"/>
      </w:tabs>
    </w:pPr>
  </w:style>
  <w:style w:type="character" w:customStyle="1" w:styleId="a4">
    <w:name w:val="Верхний колонтитул Знак"/>
    <w:basedOn w:val="1"/>
    <w:link w:val="a3"/>
    <w:rsid w:val="00C30752"/>
  </w:style>
  <w:style w:type="paragraph" w:styleId="6">
    <w:name w:val="toc 6"/>
    <w:next w:val="a"/>
    <w:link w:val="60"/>
    <w:uiPriority w:val="39"/>
    <w:rsid w:val="00C30752"/>
    <w:pPr>
      <w:ind w:left="1000"/>
    </w:pPr>
    <w:rPr>
      <w:rFonts w:ascii="XO Thames" w:hAnsi="XO Thames"/>
      <w:sz w:val="28"/>
    </w:rPr>
  </w:style>
  <w:style w:type="character" w:customStyle="1" w:styleId="60">
    <w:name w:val="Оглавление 6 Знак"/>
    <w:link w:val="6"/>
    <w:rsid w:val="00C30752"/>
    <w:rPr>
      <w:rFonts w:ascii="XO Thames" w:hAnsi="XO Thames"/>
      <w:sz w:val="28"/>
    </w:rPr>
  </w:style>
  <w:style w:type="paragraph" w:styleId="7">
    <w:name w:val="toc 7"/>
    <w:next w:val="a"/>
    <w:link w:val="70"/>
    <w:uiPriority w:val="39"/>
    <w:rsid w:val="00C30752"/>
    <w:pPr>
      <w:ind w:left="1200"/>
    </w:pPr>
    <w:rPr>
      <w:rFonts w:ascii="XO Thames" w:hAnsi="XO Thames"/>
      <w:sz w:val="28"/>
    </w:rPr>
  </w:style>
  <w:style w:type="character" w:customStyle="1" w:styleId="70">
    <w:name w:val="Оглавление 7 Знак"/>
    <w:link w:val="7"/>
    <w:rsid w:val="00C30752"/>
    <w:rPr>
      <w:rFonts w:ascii="XO Thames" w:hAnsi="XO Thames"/>
      <w:sz w:val="28"/>
    </w:rPr>
  </w:style>
  <w:style w:type="character" w:customStyle="1" w:styleId="30">
    <w:name w:val="Заголовок 3 Знак"/>
    <w:basedOn w:val="1"/>
    <w:link w:val="3"/>
    <w:rsid w:val="00C30752"/>
    <w:rPr>
      <w:rFonts w:asciiTheme="majorHAnsi" w:hAnsiTheme="majorHAnsi"/>
      <w:b/>
      <w:color w:val="4F81BD" w:themeColor="accent1"/>
    </w:rPr>
  </w:style>
  <w:style w:type="paragraph" w:styleId="31">
    <w:name w:val="toc 3"/>
    <w:next w:val="a"/>
    <w:link w:val="32"/>
    <w:uiPriority w:val="39"/>
    <w:rsid w:val="00C30752"/>
    <w:pPr>
      <w:ind w:left="400"/>
    </w:pPr>
    <w:rPr>
      <w:rFonts w:ascii="XO Thames" w:hAnsi="XO Thames"/>
      <w:sz w:val="28"/>
    </w:rPr>
  </w:style>
  <w:style w:type="character" w:customStyle="1" w:styleId="32">
    <w:name w:val="Оглавление 3 Знак"/>
    <w:link w:val="31"/>
    <w:rsid w:val="00C30752"/>
    <w:rPr>
      <w:rFonts w:ascii="XO Thames" w:hAnsi="XO Thames"/>
      <w:sz w:val="28"/>
    </w:rPr>
  </w:style>
  <w:style w:type="paragraph" w:styleId="a5">
    <w:name w:val="Normal Indent"/>
    <w:basedOn w:val="a"/>
    <w:link w:val="a6"/>
    <w:rsid w:val="00C30752"/>
    <w:pPr>
      <w:ind w:left="720"/>
    </w:pPr>
  </w:style>
  <w:style w:type="character" w:customStyle="1" w:styleId="a6">
    <w:name w:val="Обычный отступ Знак"/>
    <w:basedOn w:val="1"/>
    <w:link w:val="a5"/>
    <w:rsid w:val="00C30752"/>
  </w:style>
  <w:style w:type="character" w:customStyle="1" w:styleId="50">
    <w:name w:val="Заголовок 5 Знак"/>
    <w:link w:val="5"/>
    <w:rsid w:val="00C30752"/>
    <w:rPr>
      <w:rFonts w:ascii="XO Thames" w:hAnsi="XO Thames"/>
      <w:b/>
      <w:sz w:val="22"/>
    </w:rPr>
  </w:style>
  <w:style w:type="character" w:customStyle="1" w:styleId="11">
    <w:name w:val="Заголовок 1 Знак"/>
    <w:basedOn w:val="1"/>
    <w:link w:val="10"/>
    <w:rsid w:val="00C30752"/>
    <w:rPr>
      <w:rFonts w:asciiTheme="majorHAnsi" w:hAnsiTheme="majorHAnsi"/>
      <w:b/>
      <w:color w:val="365F91" w:themeColor="accent1" w:themeShade="BF"/>
      <w:sz w:val="28"/>
    </w:rPr>
  </w:style>
  <w:style w:type="paragraph" w:styleId="a7">
    <w:name w:val="caption"/>
    <w:basedOn w:val="a"/>
    <w:next w:val="a"/>
    <w:link w:val="a8"/>
    <w:rsid w:val="00C30752"/>
    <w:pPr>
      <w:spacing w:line="240" w:lineRule="auto"/>
    </w:pPr>
    <w:rPr>
      <w:b/>
      <w:color w:val="4F81BD" w:themeColor="accent1"/>
      <w:sz w:val="18"/>
    </w:rPr>
  </w:style>
  <w:style w:type="character" w:customStyle="1" w:styleId="a8">
    <w:name w:val="Название объекта Знак"/>
    <w:basedOn w:val="1"/>
    <w:link w:val="a7"/>
    <w:rsid w:val="00C30752"/>
    <w:rPr>
      <w:b/>
      <w:color w:val="4F81BD" w:themeColor="accent1"/>
      <w:sz w:val="18"/>
    </w:rPr>
  </w:style>
  <w:style w:type="paragraph" w:customStyle="1" w:styleId="12">
    <w:name w:val="Основной шрифт абзаца1"/>
    <w:link w:val="13"/>
    <w:rsid w:val="00C30752"/>
  </w:style>
  <w:style w:type="paragraph" w:customStyle="1" w:styleId="13">
    <w:name w:val="Гиперссылка1"/>
    <w:basedOn w:val="12"/>
    <w:link w:val="a9"/>
    <w:rsid w:val="00C30752"/>
    <w:rPr>
      <w:color w:val="0000FF" w:themeColor="hyperlink"/>
      <w:u w:val="single"/>
    </w:rPr>
  </w:style>
  <w:style w:type="character" w:styleId="a9">
    <w:name w:val="Hyperlink"/>
    <w:basedOn w:val="a0"/>
    <w:link w:val="13"/>
    <w:rsid w:val="00C30752"/>
    <w:rPr>
      <w:color w:val="0000FF" w:themeColor="hyperlink"/>
      <w:u w:val="single"/>
    </w:rPr>
  </w:style>
  <w:style w:type="paragraph" w:customStyle="1" w:styleId="Footnote">
    <w:name w:val="Footnote"/>
    <w:link w:val="Footnote0"/>
    <w:rsid w:val="00C30752"/>
    <w:pPr>
      <w:ind w:firstLine="851"/>
      <w:jc w:val="both"/>
    </w:pPr>
    <w:rPr>
      <w:rFonts w:ascii="XO Thames" w:hAnsi="XO Thames"/>
    </w:rPr>
  </w:style>
  <w:style w:type="character" w:customStyle="1" w:styleId="Footnote0">
    <w:name w:val="Footnote"/>
    <w:link w:val="Footnote"/>
    <w:rsid w:val="00C30752"/>
    <w:rPr>
      <w:rFonts w:ascii="XO Thames" w:hAnsi="XO Thames"/>
      <w:sz w:val="22"/>
    </w:rPr>
  </w:style>
  <w:style w:type="paragraph" w:styleId="14">
    <w:name w:val="toc 1"/>
    <w:next w:val="a"/>
    <w:link w:val="15"/>
    <w:uiPriority w:val="39"/>
    <w:rsid w:val="00C30752"/>
    <w:rPr>
      <w:rFonts w:ascii="XO Thames" w:hAnsi="XO Thames"/>
      <w:b/>
      <w:sz w:val="28"/>
    </w:rPr>
  </w:style>
  <w:style w:type="character" w:customStyle="1" w:styleId="15">
    <w:name w:val="Оглавление 1 Знак"/>
    <w:link w:val="14"/>
    <w:rsid w:val="00C30752"/>
    <w:rPr>
      <w:rFonts w:ascii="XO Thames" w:hAnsi="XO Thames"/>
      <w:b/>
      <w:sz w:val="28"/>
    </w:rPr>
  </w:style>
  <w:style w:type="paragraph" w:customStyle="1" w:styleId="HeaderandFooter">
    <w:name w:val="Header and Footer"/>
    <w:link w:val="HeaderandFooter0"/>
    <w:rsid w:val="00C30752"/>
    <w:pPr>
      <w:spacing w:line="240" w:lineRule="auto"/>
      <w:jc w:val="both"/>
    </w:pPr>
    <w:rPr>
      <w:rFonts w:ascii="XO Thames" w:hAnsi="XO Thames"/>
      <w:sz w:val="20"/>
    </w:rPr>
  </w:style>
  <w:style w:type="character" w:customStyle="1" w:styleId="HeaderandFooter0">
    <w:name w:val="Header and Footer"/>
    <w:link w:val="HeaderandFooter"/>
    <w:rsid w:val="00C30752"/>
    <w:rPr>
      <w:rFonts w:ascii="XO Thames" w:hAnsi="XO Thames"/>
      <w:sz w:val="20"/>
    </w:rPr>
  </w:style>
  <w:style w:type="paragraph" w:customStyle="1" w:styleId="16">
    <w:name w:val="Выделение1"/>
    <w:basedOn w:val="12"/>
    <w:link w:val="aa"/>
    <w:rsid w:val="00C30752"/>
    <w:rPr>
      <w:i/>
    </w:rPr>
  </w:style>
  <w:style w:type="character" w:styleId="aa">
    <w:name w:val="Emphasis"/>
    <w:basedOn w:val="a0"/>
    <w:link w:val="16"/>
    <w:rsid w:val="00C30752"/>
    <w:rPr>
      <w:i/>
    </w:rPr>
  </w:style>
  <w:style w:type="paragraph" w:styleId="9">
    <w:name w:val="toc 9"/>
    <w:next w:val="a"/>
    <w:link w:val="90"/>
    <w:uiPriority w:val="39"/>
    <w:rsid w:val="00C30752"/>
    <w:pPr>
      <w:ind w:left="1600"/>
    </w:pPr>
    <w:rPr>
      <w:rFonts w:ascii="XO Thames" w:hAnsi="XO Thames"/>
      <w:sz w:val="28"/>
    </w:rPr>
  </w:style>
  <w:style w:type="character" w:customStyle="1" w:styleId="90">
    <w:name w:val="Оглавление 9 Знак"/>
    <w:link w:val="9"/>
    <w:rsid w:val="00C30752"/>
    <w:rPr>
      <w:rFonts w:ascii="XO Thames" w:hAnsi="XO Thames"/>
      <w:sz w:val="28"/>
    </w:rPr>
  </w:style>
  <w:style w:type="paragraph" w:styleId="8">
    <w:name w:val="toc 8"/>
    <w:next w:val="a"/>
    <w:link w:val="80"/>
    <w:uiPriority w:val="39"/>
    <w:rsid w:val="00C30752"/>
    <w:pPr>
      <w:ind w:left="1400"/>
    </w:pPr>
    <w:rPr>
      <w:rFonts w:ascii="XO Thames" w:hAnsi="XO Thames"/>
      <w:sz w:val="28"/>
    </w:rPr>
  </w:style>
  <w:style w:type="character" w:customStyle="1" w:styleId="80">
    <w:name w:val="Оглавление 8 Знак"/>
    <w:link w:val="8"/>
    <w:rsid w:val="00C30752"/>
    <w:rPr>
      <w:rFonts w:ascii="XO Thames" w:hAnsi="XO Thames"/>
      <w:sz w:val="28"/>
    </w:rPr>
  </w:style>
  <w:style w:type="paragraph" w:styleId="51">
    <w:name w:val="toc 5"/>
    <w:next w:val="a"/>
    <w:link w:val="52"/>
    <w:uiPriority w:val="39"/>
    <w:rsid w:val="00C30752"/>
    <w:pPr>
      <w:ind w:left="800"/>
    </w:pPr>
    <w:rPr>
      <w:rFonts w:ascii="XO Thames" w:hAnsi="XO Thames"/>
      <w:sz w:val="28"/>
    </w:rPr>
  </w:style>
  <w:style w:type="character" w:customStyle="1" w:styleId="52">
    <w:name w:val="Оглавление 5 Знак"/>
    <w:link w:val="51"/>
    <w:rsid w:val="00C30752"/>
    <w:rPr>
      <w:rFonts w:ascii="XO Thames" w:hAnsi="XO Thames"/>
      <w:sz w:val="28"/>
    </w:rPr>
  </w:style>
  <w:style w:type="paragraph" w:styleId="ab">
    <w:name w:val="Subtitle"/>
    <w:basedOn w:val="a"/>
    <w:next w:val="a"/>
    <w:link w:val="ac"/>
    <w:uiPriority w:val="11"/>
    <w:qFormat/>
    <w:rsid w:val="00C30752"/>
    <w:pPr>
      <w:numPr>
        <w:ilvl w:val="1"/>
      </w:numPr>
      <w:ind w:left="86"/>
    </w:pPr>
    <w:rPr>
      <w:rFonts w:asciiTheme="majorHAnsi" w:hAnsiTheme="majorHAnsi"/>
      <w:i/>
      <w:color w:val="4F81BD" w:themeColor="accent1"/>
      <w:spacing w:val="15"/>
      <w:sz w:val="24"/>
    </w:rPr>
  </w:style>
  <w:style w:type="character" w:customStyle="1" w:styleId="ac">
    <w:name w:val="Подзаголовок Знак"/>
    <w:basedOn w:val="1"/>
    <w:link w:val="ab"/>
    <w:rsid w:val="00C30752"/>
    <w:rPr>
      <w:rFonts w:asciiTheme="majorHAnsi" w:hAnsiTheme="majorHAnsi"/>
      <w:i/>
      <w:color w:val="4F81BD" w:themeColor="accent1"/>
      <w:spacing w:val="15"/>
      <w:sz w:val="24"/>
    </w:rPr>
  </w:style>
  <w:style w:type="paragraph" w:styleId="ad">
    <w:name w:val="Title"/>
    <w:basedOn w:val="a"/>
    <w:next w:val="a"/>
    <w:link w:val="ae"/>
    <w:uiPriority w:val="10"/>
    <w:qFormat/>
    <w:rsid w:val="00C30752"/>
    <w:pPr>
      <w:spacing w:after="300"/>
      <w:contextualSpacing/>
    </w:pPr>
    <w:rPr>
      <w:rFonts w:asciiTheme="majorHAnsi" w:hAnsiTheme="majorHAnsi"/>
      <w:color w:val="17365D" w:themeColor="text2" w:themeShade="BF"/>
      <w:spacing w:val="5"/>
      <w:sz w:val="52"/>
    </w:rPr>
  </w:style>
  <w:style w:type="character" w:customStyle="1" w:styleId="ae">
    <w:name w:val="Название Знак"/>
    <w:basedOn w:val="1"/>
    <w:link w:val="ad"/>
    <w:rsid w:val="00C30752"/>
    <w:rPr>
      <w:rFonts w:asciiTheme="majorHAnsi" w:hAnsiTheme="majorHAnsi"/>
      <w:color w:val="17365D" w:themeColor="text2" w:themeShade="BF"/>
      <w:spacing w:val="5"/>
      <w:sz w:val="52"/>
    </w:rPr>
  </w:style>
  <w:style w:type="character" w:customStyle="1" w:styleId="40">
    <w:name w:val="Заголовок 4 Знак"/>
    <w:basedOn w:val="1"/>
    <w:link w:val="4"/>
    <w:rsid w:val="00C30752"/>
    <w:rPr>
      <w:rFonts w:asciiTheme="majorHAnsi" w:hAnsiTheme="majorHAnsi"/>
      <w:b/>
      <w:i/>
      <w:color w:val="4F81BD" w:themeColor="accent1"/>
    </w:rPr>
  </w:style>
  <w:style w:type="character" w:customStyle="1" w:styleId="20">
    <w:name w:val="Заголовок 2 Знак"/>
    <w:basedOn w:val="1"/>
    <w:link w:val="2"/>
    <w:rsid w:val="00C30752"/>
    <w:rPr>
      <w:rFonts w:asciiTheme="majorHAnsi" w:hAnsiTheme="majorHAnsi"/>
      <w:b/>
      <w:color w:val="4F81BD" w:themeColor="accent1"/>
      <w:sz w:val="26"/>
    </w:rPr>
  </w:style>
  <w:style w:type="table" w:styleId="af">
    <w:name w:val="Table Grid"/>
    <w:basedOn w:val="a1"/>
    <w:rsid w:val="00C30752"/>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http://schemas.openxmlformats.org/wordprocessingml/2006/main">
  <w:docDefaults>
    <w:rPrDefault>
      <w:rPr>
        <w:rFonts w:asciiTheme="minorHAnsi" w:cstheme="minorBidi" w:eastAsiaTheme="minorEastAsia" w:hAnsiTheme="minorHAnsi"/>
        <w:sz w:val="24"/>
        <w:szCs w:val="24"/>
        <w:lang w:bidi="ar-SA" w:eastAsia="en-US" w:val="en-US"/>
      </w:rPr>
    </w:rPrDefault>
    <w:pPrDefault/>
  </w:docDefaults>
  <w:latentStyles w:count="276" w:defLockedState="0" w:defQFormat="0" w:defSemiHidden="1" w:defUIPriority="99" w:defUnhideWhenUsed="1">
    <w:lsdException w:name="Normal" w:qFormat="1" w:semiHidden="0" w:uiPriority="0" w:unhideWhenUsed="0"/>
    <w:lsdException w:name="heading 1" w:qFormat="1" w:semiHidden="0" w:uiPriority="9" w:unhideWhenUsed="0"/>
    <w:lsdException w:name="heading 2" w:qFormat="1" w:uiPriority="9"/>
    <w:lsdException w:name="heading 3" w:qFormat="1" w:uiPriority="9"/>
    <w:lsdException w:name="heading 4" w:qFormat="1" w:uiPriority="9"/>
    <w:lsdException w:name="heading 5" w:qFormat="1" w:uiPriority="9"/>
    <w:lsdException w:name="heading 6" w:qFormat="1" w:uiPriority="9"/>
    <w:lsdException w:name="heading 7" w:qFormat="1" w:uiPriority="9"/>
    <w:lsdException w:name="heading 8" w:qFormat="1" w:uiPriority="9"/>
    <w:lsdException w:name="heading 9" w:qFormat="1" w:uiPriority="9"/>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qFormat="1" w:uiPriority="35"/>
    <w:lsdException w:name="Title" w:qFormat="1" w:semiHidden="0" w:uiPriority="10" w:unhideWhenUsed="0"/>
    <w:lsdException w:name="Default Paragraph Font" w:uiPriority="1"/>
    <w:lsdException w:name="Subtitle" w:qFormat="1" w:semiHidden="0" w:uiPriority="11" w:unhideWhenUsed="0"/>
    <w:lsdException w:name="Strong" w:qFormat="1" w:semiHidden="0" w:uiPriority="22" w:unhideWhenUsed="0"/>
    <w:lsdException w:name="Emphasis" w:qFormat="1" w:semiHidden="0" w:uiPriority="20" w:unhideWhenUsed="0"/>
    <w:lsdException w:name="Table Grid" w:semiHidden="0" w:uiPriority="59" w:unhideWhenUsed="0"/>
    <w:lsdException w:name="Placeholder Text" w:unhideWhenUsed="0"/>
    <w:lsdException w:name="No Spacing" w:qFormat="1"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qFormat="1" w:semiHidden="0" w:uiPriority="34" w:unhideWhenUsed="0"/>
    <w:lsdException w:name="Quote" w:qFormat="1" w:semiHidden="0" w:uiPriority="29" w:unhideWhenUsed="0"/>
    <w:lsdException w:name="Intense Quote" w:qFormat="1"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qFormat="1" w:semiHidden="0" w:uiPriority="19" w:unhideWhenUsed="0"/>
    <w:lsdException w:name="Intense Emphasis" w:qFormat="1" w:semiHidden="0" w:uiPriority="21" w:unhideWhenUsed="0"/>
    <w:lsdException w:name="Subtle Reference" w:qFormat="1" w:semiHidden="0" w:uiPriority="31" w:unhideWhenUsed="0"/>
    <w:lsdException w:name="Intense Reference" w:qFormat="1" w:semiHidden="0" w:uiPriority="32" w:unhideWhenUsed="0"/>
    <w:lsdException w:name="Book Title" w:qFormat="1" w:semiHidden="0" w:uiPriority="33" w:unhideWhenUsed="0"/>
    <w:lsdException w:name="Bibliography" w:uiPriority="37"/>
    <w:lsdException w:name="TOC Heading" w:qFormat="1" w:uiPriority="39"/>
  </w:latentStyles>
  <w:style w:default="1" w:styleId="Normal" w:type="paragraph">
    <w:name w:val="Normal"/>
    <w:qFormat/>
  </w:style>
  <w:style w:styleId="Heading1" w:type="paragraph">
    <w:name w:val="heading 1"/>
    <w:basedOn w:val="Normal"/>
    <w:next w:val="Normal"/>
    <w:link w:val="Heading1Char"/>
    <w:uiPriority w:val="9"/>
    <w:qFormat/>
    <w:rsid w:val="00111FAE"/>
    <w:pPr>
      <w:keepNext/>
      <w:keepLines/>
      <w:spacing w:before="480"/>
      <w:outlineLvl w:val="0"/>
    </w:pPr>
    <w:rPr>
      <w:rFonts w:asciiTheme="majorHAnsi" w:cstheme="majorBidi" w:eastAsiaTheme="majorEastAsia" w:hAnsiTheme="majorHAnsi"/>
      <w:b/>
      <w:bCs/>
      <w:color w:themeColor="accent1" w:themeShade="B5" w:val="345A8A"/>
      <w:sz w:val="32"/>
      <w:szCs w:val="32"/>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customStyle="1" w:styleId="Heading1Char" w:type="character">
    <w:name w:val="Heading 1 Char"/>
    <w:basedOn w:val="DefaultParagraphFont"/>
    <w:link w:val="Heading1"/>
    <w:uiPriority w:val="9"/>
    <w:rsid w:val="00111FAE"/>
    <w:rPr>
      <w:rFonts w:asciiTheme="majorHAnsi" w:cstheme="majorBidi" w:eastAsiaTheme="majorEastAsia" w:hAnsiTheme="majorHAnsi"/>
      <w:b/>
      <w:bCs/>
      <w:color w:themeColor="accent1" w:themeShade="B5" w:val="345A8A"/>
      <w:sz w:val="32"/>
      <w:szCs w:val="32"/>
    </w:rPr>
  </w:style>
</w:styles>
</file>

<file path=word/webSettings.xml><?xml version="1.0" encoding="utf-8"?>
<w:webSettings xmlns:r="http://schemas.openxmlformats.org/officeDocument/2006/relationships" xmlns:w="http://schemas.openxmlformats.org/wordprocessingml/2006/main">
  <w:relyOnVML/>
  <w:allowPNG/>
  <w:doNotSaveAsSingleFile/>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window.edu.r"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24</TotalTime>
  <Pages>1</Pages>
  <Words>2927</Words>
  <Characters>16684</Characters>
  <Application>Microsoft Office Word</Application>
  <DocSecurity>0</DocSecurity>
  <Lines>139</Lines>
  <Paragraphs>39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19572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User</cp:lastModifiedBy>
  <cp:revision>7</cp:revision>
  <cp:lastPrinted>2023-09-24T01:51:00Z</cp:lastPrinted>
  <dcterms:created xsi:type="dcterms:W3CDTF">2023-09-24T01:24:00Z</dcterms:created>
  <dcterms:modified xsi:type="dcterms:W3CDTF">2023-11-06T10:21:00Z</dcterms:modified>
</cp:coreProperties>
</file>