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45C15" w:rsidRPr="00DD0967" w:rsidRDefault="00052062">
      <w:pPr>
        <w:spacing w:after="0" w:line="408" w:lineRule="auto"/>
        <w:ind w:left="120"/>
        <w:jc w:val="center"/>
      </w:pPr>
      <w:bookmarkStart w:id="0" w:name="block-23026279"/>
      <w:r w:rsidRPr="00DD0967">
        <w:rPr>
          <w:rFonts w:ascii="Times New Roman" w:hAnsi="Times New Roman"/>
          <w:b/>
          <w:color w:val="000000"/>
          <w:sz w:val="28"/>
        </w:rPr>
        <w:t>МИНИСТЕРСТВО ПРОСВЕЩЕНИЯ РОССИЙСКОЙ ФЕДЕРАЦИИ</w:t>
      </w:r>
    </w:p>
    <w:p w:rsidR="00441F2C" w:rsidRPr="00441F2C" w:rsidRDefault="00441F2C" w:rsidP="00441F2C">
      <w:pPr>
        <w:spacing w:after="0" w:line="408" w:lineRule="auto"/>
        <w:ind w:left="120"/>
        <w:jc w:val="center"/>
      </w:pPr>
      <w:r>
        <w:rPr>
          <w:rFonts w:ascii="Times New Roman" w:hAnsi="Times New Roman"/>
          <w:b/>
          <w:color w:val="000000"/>
          <w:sz w:val="28"/>
        </w:rPr>
        <w:t>‌‌</w:t>
      </w:r>
    </w:p>
    <w:p w:rsidR="00441F2C" w:rsidRPr="00441F2C" w:rsidRDefault="00441F2C" w:rsidP="00441F2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441F2C">
        <w:rPr>
          <w:rFonts w:ascii="Times New Roman" w:hAnsi="Times New Roman"/>
          <w:b/>
          <w:color w:val="000000"/>
          <w:sz w:val="28"/>
        </w:rPr>
        <w:t>‌‌</w:t>
      </w:r>
      <w:r w:rsidRPr="00441F2C">
        <w:rPr>
          <w:rFonts w:ascii="Times New Roman" w:hAnsi="Times New Roman"/>
          <w:color w:val="000000"/>
          <w:sz w:val="28"/>
        </w:rPr>
        <w:t>​</w:t>
      </w:r>
      <w:r w:rsidR="005B0607">
        <w:rPr>
          <w:rFonts w:ascii="Times New Roman" w:hAnsi="Times New Roman"/>
          <w:b/>
          <w:color w:val="000000"/>
          <w:sz w:val="28"/>
        </w:rPr>
        <w:t xml:space="preserve"> Муниципальное казенное общеоб</w:t>
      </w:r>
      <w:r w:rsidRPr="00441F2C">
        <w:rPr>
          <w:rFonts w:ascii="Times New Roman" w:hAnsi="Times New Roman"/>
          <w:b/>
          <w:color w:val="000000"/>
          <w:sz w:val="28"/>
        </w:rPr>
        <w:t>разовательное учреждение</w:t>
      </w:r>
    </w:p>
    <w:p w:rsidR="00441F2C" w:rsidRPr="00441F2C" w:rsidRDefault="00441F2C" w:rsidP="00441F2C">
      <w:pPr>
        <w:spacing w:after="0" w:line="408" w:lineRule="auto"/>
        <w:ind w:left="120"/>
        <w:jc w:val="center"/>
        <w:rPr>
          <w:rFonts w:ascii="Times New Roman" w:hAnsi="Times New Roman"/>
          <w:b/>
          <w:color w:val="000000"/>
          <w:sz w:val="28"/>
        </w:rPr>
      </w:pPr>
      <w:r w:rsidRPr="00441F2C">
        <w:rPr>
          <w:rFonts w:ascii="Times New Roman" w:hAnsi="Times New Roman"/>
          <w:b/>
          <w:color w:val="000000"/>
          <w:sz w:val="28"/>
        </w:rPr>
        <w:t>« Хуцеевская средняя общеобразовательная школа»</w:t>
      </w:r>
    </w:p>
    <w:p w:rsidR="00441F2C" w:rsidRPr="00441F2C" w:rsidRDefault="00441F2C" w:rsidP="00441F2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  <w:r w:rsidRPr="00441F2C">
        <w:rPr>
          <w:rFonts w:ascii="Times New Roman" w:hAnsi="Times New Roman"/>
          <w:b/>
          <w:color w:val="000000"/>
          <w:sz w:val="28"/>
        </w:rPr>
        <w:t>Кизлярского района Республики Дагестана</w:t>
      </w:r>
    </w:p>
    <w:p w:rsidR="00441F2C" w:rsidRPr="00441F2C" w:rsidRDefault="00441F2C" w:rsidP="00441F2C">
      <w:pPr>
        <w:spacing w:after="0" w:line="408" w:lineRule="auto"/>
        <w:ind w:left="120"/>
        <w:jc w:val="center"/>
        <w:rPr>
          <w:rFonts w:ascii="Times New Roman" w:hAnsi="Times New Roman"/>
          <w:color w:val="000000"/>
          <w:sz w:val="28"/>
        </w:rPr>
      </w:pPr>
    </w:p>
    <w:tbl>
      <w:tblPr>
        <w:tblW w:w="0" w:type="auto"/>
        <w:tblLook w:val="04A0"/>
      </w:tblPr>
      <w:tblGrid>
        <w:gridCol w:w="3191"/>
        <w:gridCol w:w="3190"/>
        <w:gridCol w:w="3190"/>
      </w:tblGrid>
      <w:tr w:rsidR="00441F2C" w:rsidRPr="00441F2C" w:rsidTr="00441F2C">
        <w:tc>
          <w:tcPr>
            <w:tcW w:w="3114" w:type="dxa"/>
          </w:tcPr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РАССМОТРЕНО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 xml:space="preserve">ШМО учителей начальных класов 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руководитель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 xml:space="preserve">________________________ 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Мазурова Л.В.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Протокол №1 «30» августа 2023 год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115" w:type="dxa"/>
          </w:tcPr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СОГЛАСОВАНО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Замиститель директора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УВР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 xml:space="preserve">________________________ 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Аджиева С.Р.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Протокол№1от «30» августа 2023 год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</w:p>
        </w:tc>
        <w:tc>
          <w:tcPr>
            <w:tcW w:w="3115" w:type="dxa"/>
            <w:hideMark/>
          </w:tcPr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УТВЕРЖДЕНО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Директор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 xml:space="preserve">________________________ 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Магомедоваа Р.З.</w:t>
            </w:r>
          </w:p>
          <w:p w:rsidR="00441F2C" w:rsidRPr="00441F2C" w:rsidRDefault="00441F2C" w:rsidP="00441F2C">
            <w:pPr>
              <w:spacing w:after="0" w:line="240" w:lineRule="auto"/>
              <w:ind w:left="120"/>
              <w:jc w:val="center"/>
              <w:rPr>
                <w:rFonts w:ascii="Times New Roman" w:hAnsi="Times New Roman"/>
                <w:color w:val="000000"/>
                <w:sz w:val="28"/>
              </w:rPr>
            </w:pPr>
            <w:r w:rsidRPr="00441F2C">
              <w:rPr>
                <w:rFonts w:ascii="Times New Roman" w:hAnsi="Times New Roman"/>
                <w:color w:val="000000"/>
                <w:sz w:val="28"/>
              </w:rPr>
              <w:t>Приказ №55- ОД от « 31» августа 2023 год</w:t>
            </w:r>
          </w:p>
        </w:tc>
      </w:tr>
    </w:tbl>
    <w:p w:rsidR="00945C15" w:rsidRPr="00DD0967" w:rsidRDefault="00945C15" w:rsidP="00441F2C">
      <w:pPr>
        <w:spacing w:after="0" w:line="408" w:lineRule="auto"/>
        <w:ind w:left="120"/>
        <w:jc w:val="center"/>
      </w:pPr>
    </w:p>
    <w:p w:rsidR="00945C15" w:rsidRPr="00DD0967" w:rsidRDefault="00945C15">
      <w:pPr>
        <w:spacing w:after="0"/>
        <w:ind w:left="120"/>
      </w:pPr>
    </w:p>
    <w:p w:rsidR="00945C15" w:rsidRPr="00DD0967" w:rsidRDefault="00945C15">
      <w:pPr>
        <w:spacing w:after="0"/>
        <w:ind w:left="120"/>
      </w:pPr>
    </w:p>
    <w:p w:rsidR="00945C15" w:rsidRPr="00DD0967" w:rsidRDefault="00945C15">
      <w:pPr>
        <w:spacing w:after="0"/>
        <w:ind w:left="120"/>
      </w:pPr>
    </w:p>
    <w:p w:rsidR="00945C15" w:rsidRPr="00DD0967" w:rsidRDefault="00052062">
      <w:pPr>
        <w:spacing w:after="0" w:line="408" w:lineRule="auto"/>
        <w:ind w:left="120"/>
        <w:jc w:val="center"/>
      </w:pPr>
      <w:r w:rsidRPr="00DD0967">
        <w:rPr>
          <w:rFonts w:ascii="Times New Roman" w:hAnsi="Times New Roman"/>
          <w:b/>
          <w:color w:val="000000"/>
          <w:sz w:val="28"/>
        </w:rPr>
        <w:t>РАБОЧАЯ ПРОГРАММА</w:t>
      </w:r>
    </w:p>
    <w:p w:rsidR="00945C15" w:rsidRPr="00DD0967" w:rsidRDefault="00052062">
      <w:pPr>
        <w:spacing w:after="0" w:line="408" w:lineRule="auto"/>
        <w:ind w:left="120"/>
        <w:jc w:val="center"/>
      </w:pPr>
      <w:r w:rsidRPr="00DD0967">
        <w:rPr>
          <w:rFonts w:ascii="Times New Roman" w:hAnsi="Times New Roman"/>
          <w:color w:val="000000"/>
          <w:sz w:val="28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DD0967">
        <w:rPr>
          <w:rFonts w:ascii="Times New Roman" w:hAnsi="Times New Roman"/>
          <w:color w:val="000000"/>
          <w:sz w:val="28"/>
        </w:rPr>
        <w:t xml:space="preserve"> 3062024)</w:t>
      </w: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052062">
      <w:pPr>
        <w:spacing w:after="0" w:line="408" w:lineRule="auto"/>
        <w:ind w:left="120"/>
        <w:jc w:val="center"/>
      </w:pPr>
      <w:r w:rsidRPr="00DD0967">
        <w:rPr>
          <w:rFonts w:ascii="Times New Roman" w:hAnsi="Times New Roman"/>
          <w:b/>
          <w:color w:val="000000"/>
          <w:sz w:val="28"/>
        </w:rPr>
        <w:t>учебного предмета «Изобразительное искусство»</w:t>
      </w:r>
    </w:p>
    <w:p w:rsidR="00945C15" w:rsidRPr="00DD0967" w:rsidRDefault="007E0782">
      <w:pPr>
        <w:spacing w:after="0" w:line="408" w:lineRule="auto"/>
        <w:ind w:left="120"/>
        <w:jc w:val="center"/>
      </w:pPr>
      <w:r>
        <w:rPr>
          <w:rFonts w:ascii="Times New Roman" w:hAnsi="Times New Roman"/>
          <w:color w:val="000000"/>
          <w:sz w:val="28"/>
        </w:rPr>
        <w:t xml:space="preserve">для обучающихся </w:t>
      </w:r>
      <w:r w:rsidR="00052062" w:rsidRPr="00DD0967">
        <w:rPr>
          <w:rFonts w:ascii="Times New Roman" w:hAnsi="Times New Roman"/>
          <w:color w:val="000000"/>
          <w:sz w:val="28"/>
        </w:rPr>
        <w:t>4 класс</w:t>
      </w:r>
      <w:r>
        <w:rPr>
          <w:rFonts w:ascii="Times New Roman" w:hAnsi="Times New Roman"/>
          <w:color w:val="000000"/>
          <w:sz w:val="28"/>
        </w:rPr>
        <w:t>а</w:t>
      </w: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945C15">
      <w:pPr>
        <w:spacing w:after="0"/>
        <w:ind w:left="120"/>
        <w:jc w:val="center"/>
      </w:pPr>
    </w:p>
    <w:p w:rsidR="00945C15" w:rsidRPr="00DD0967" w:rsidRDefault="00052062">
      <w:pPr>
        <w:spacing w:after="0" w:line="264" w:lineRule="auto"/>
        <w:ind w:left="120"/>
        <w:jc w:val="both"/>
      </w:pPr>
      <w:bookmarkStart w:id="1" w:name="_GoBack"/>
      <w:bookmarkStart w:id="2" w:name="block-23026276"/>
      <w:bookmarkEnd w:id="0"/>
      <w:bookmarkEnd w:id="1"/>
      <w:r w:rsidRPr="00DD0967">
        <w:rPr>
          <w:rFonts w:ascii="Times New Roman" w:hAnsi="Times New Roman"/>
          <w:b/>
          <w:color w:val="000000"/>
          <w:sz w:val="28"/>
        </w:rPr>
        <w:lastRenderedPageBreak/>
        <w:t>ПОЯСНИТЕЛЬНАЯ ЗАПИСКА</w:t>
      </w:r>
    </w:p>
    <w:p w:rsidR="00945C15" w:rsidRPr="00DD0967" w:rsidRDefault="00945C15">
      <w:pPr>
        <w:spacing w:after="0" w:line="264" w:lineRule="auto"/>
        <w:ind w:left="120"/>
        <w:jc w:val="both"/>
      </w:pP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Программа по изобразительному искусству на уровне начального общего образования составлена на основе требований к результатам освоения основной образовательной программы начального общего образования ФГОС НОО,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Цель программы по изобразительному искусству состоит в формировании художественной культуры обучающихся, развитии художественно-образного мышления и эстетического отношения к явлениям действительности путём освоения начальных основ художественных знаний, умений, навыков и развития творческого потенциала обучающихся.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Программа по изобразительному искусству направлена на развитие духовной культуры обучающихся, формирование активной эстетической позиции по отношению к действительности и произведениям искусства, понимание роли и значения художественной деятельности в жизни людей.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Содержание программы по изобразительному искусству охватывает все основные виды визуально-пространственных искусств (собственно изобразительных): начальные основы графики, живописи и скульптуры, декоративно-прикладные и народные виды искусства, архитектуру и дизайн. Особое внимание уделено развитию эстетического восприятия природы, восприятию произведений искусства и формированию зрительских навыков, художественному восприятию предметно-бытовой культуры. 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Важнейшей задачей является формирование активного, ценностного отношения к истории отечественной культуры,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Учебные темы, связанные с восприятием, могут быть реализованы как отдельные уроки, но чаще всего следует объединять задачи восприятия с задачами практической творческой работы (при сохранении учебного времени на восприятие произведений искусства и эстетического наблюдения окружающей действительности).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Программа по изобразительному искусству знакомит обучающихся с многообразием видов художественной деятельности и технически доступным разнообразием художественных материалов. Практическая художественно-творческая деятельность занимает приоритетное пространство учебного времени. При опоре на восприятие произведений искусства художественно-эстетическое отношение к миру формируется </w:t>
      </w:r>
      <w:r w:rsidRPr="00DD0967">
        <w:rPr>
          <w:rFonts w:ascii="Times New Roman" w:hAnsi="Times New Roman"/>
          <w:color w:val="000000"/>
          <w:sz w:val="28"/>
        </w:rPr>
        <w:lastRenderedPageBreak/>
        <w:t>прежде всего в собственной художественной деятельности, в процессе практического решения художественно-творческих задач.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Содержание программы по изобразительному искусству структурировано как система тематических модулей. Изучение содержания всех модулей в 1–4 классах обязательно.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‌</w:t>
      </w:r>
      <w:bookmarkStart w:id="3" w:name="2de083b3-1f31-409f-b177-a515047f5be6"/>
      <w:r w:rsidRPr="00DD0967">
        <w:rPr>
          <w:rFonts w:ascii="Times New Roman" w:hAnsi="Times New Roman"/>
          <w:color w:val="000000"/>
          <w:sz w:val="28"/>
        </w:rPr>
        <w:t>Общее число часов, отведённых на изучение изобразительного искусства, составляет 135 часов: в 1 классе – 33 часа (1 час в неделю), во 2 классе – 34 часа (1 час в неделю), в 3 классе – 34 часа (1 час в неделю), в 4 классе – 34 часа (1 час в неделю).</w:t>
      </w:r>
      <w:bookmarkEnd w:id="3"/>
      <w:r w:rsidRPr="00DD0967">
        <w:rPr>
          <w:rFonts w:ascii="Times New Roman" w:hAnsi="Times New Roman"/>
          <w:color w:val="000000"/>
          <w:sz w:val="28"/>
        </w:rPr>
        <w:t>‌‌</w:t>
      </w:r>
    </w:p>
    <w:p w:rsidR="00945C15" w:rsidRPr="00DD0967" w:rsidRDefault="00945C15">
      <w:pPr>
        <w:spacing w:after="0" w:line="264" w:lineRule="auto"/>
        <w:ind w:left="120"/>
        <w:jc w:val="both"/>
      </w:pPr>
    </w:p>
    <w:p w:rsidR="00945C15" w:rsidRPr="00DD0967" w:rsidRDefault="00945C15">
      <w:pPr>
        <w:sectPr w:rsidR="00945C15" w:rsidRPr="00DD0967">
          <w:footerReference w:type="default" r:id="rId7"/>
          <w:pgSz w:w="11906" w:h="16383"/>
          <w:pgMar w:top="1134" w:right="850" w:bottom="1134" w:left="1701" w:header="720" w:footer="720" w:gutter="0"/>
          <w:cols w:space="720"/>
        </w:sectPr>
      </w:pPr>
    </w:p>
    <w:p w:rsidR="00945C15" w:rsidRPr="00DD0967" w:rsidRDefault="00052062">
      <w:pPr>
        <w:spacing w:after="0" w:line="264" w:lineRule="auto"/>
        <w:ind w:left="120"/>
        <w:jc w:val="both"/>
      </w:pPr>
      <w:bookmarkStart w:id="4" w:name="block-23026280"/>
      <w:bookmarkEnd w:id="2"/>
      <w:r w:rsidRPr="00DD0967">
        <w:rPr>
          <w:rFonts w:ascii="Times New Roman" w:hAnsi="Times New Roman"/>
          <w:b/>
          <w:color w:val="000000"/>
          <w:sz w:val="28"/>
        </w:rPr>
        <w:lastRenderedPageBreak/>
        <w:t>СОДЕРЖАНИЕ ОБУЧЕНИЯ</w:t>
      </w:r>
    </w:p>
    <w:p w:rsidR="00945C15" w:rsidRPr="00DD0967" w:rsidRDefault="00052062">
      <w:pPr>
        <w:spacing w:after="0"/>
        <w:ind w:left="120"/>
      </w:pPr>
      <w:r w:rsidRPr="00DD0967">
        <w:rPr>
          <w:rFonts w:ascii="Times New Roman" w:hAnsi="Times New Roman"/>
          <w:b/>
          <w:color w:val="000000"/>
          <w:sz w:val="28"/>
        </w:rPr>
        <w:t>4 КЛАСС</w:t>
      </w:r>
    </w:p>
    <w:p w:rsidR="00945C15" w:rsidRPr="00DD0967" w:rsidRDefault="00945C15">
      <w:pPr>
        <w:spacing w:after="0"/>
        <w:ind w:left="120"/>
      </w:pP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Модуль «Графика»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Правила линейной и воздушной перспективы: уменьшение размера изображения по мере удаления от первого плана, смягчения цветового и тонального контрастов.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Рисунок фигуры человека: основные пропорции и взаимоотношение частей фигуры, передача движения фигуры на плоскости листа: бег, ходьба, сидящая и стоящая фигуры.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Графическое изображение героев былин, древних легенд, сказок и сказаний разных народов.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Изображение города – тематическая графическая композиция; использование карандаша, мелков, фломастеров (смешанная техника).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Модуль «Живопись»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Красота природы разных климатических зон, создание пейзажных композиций (горный, степной, среднерусский ландшафт).</w:t>
      </w:r>
    </w:p>
    <w:p w:rsidR="00945C15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Портретные изображения человека по представлению и наблюдению с разным содержанием: женский или мужской портрет, двойной портрет матери и ребёнка, портрет пожилого человека, детский портрет или автопортрет, портрет персонажа по представлению </w:t>
      </w:r>
      <w:r>
        <w:rPr>
          <w:rFonts w:ascii="Times New Roman" w:hAnsi="Times New Roman"/>
          <w:color w:val="000000"/>
          <w:sz w:val="28"/>
        </w:rPr>
        <w:t>(из выбранной культурной эпохи).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Тематические многофигурные композиции: коллективно созданные панно-аппликации из индивидуальных рисунков и вырезанных персонажей на темы праздников народов мира или в качестве иллюстраций к сказкам и легендам.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Модуль «Скульптура»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Знакомство со скульптурными памятниками героям и защитникам Отечества, героям Великой Отечественной войны и мемориальными комплексами. </w:t>
      </w:r>
      <w:r>
        <w:rPr>
          <w:rFonts w:ascii="Times New Roman" w:hAnsi="Times New Roman"/>
          <w:color w:val="000000"/>
          <w:sz w:val="28"/>
        </w:rPr>
        <w:t xml:space="preserve">Создание эскиза памятника ко Дню Победы в Великой Отечественной войне. </w:t>
      </w:r>
      <w:r w:rsidRPr="00DD0967">
        <w:rPr>
          <w:rFonts w:ascii="Times New Roman" w:hAnsi="Times New Roman"/>
          <w:color w:val="000000"/>
          <w:sz w:val="28"/>
        </w:rPr>
        <w:t xml:space="preserve">Работа с пластилином или глиной. Выражение значительности, трагизма и победительной силы. 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Модуль «Декоративно-прикладное искусство»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Орнаменты разных народов. Подчинённость орнамента форме и назначению предмета, в художественной обработке которого он применяется. Особенности символов и изобразительных мотивов в орнаментах разных народов. Орнаменты в архитектуре, на тканях, одежде, предметах быта и другие.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lastRenderedPageBreak/>
        <w:t xml:space="preserve">Мотивы и назначение русских народных орнаментов. Деревянная резьба и роспись, украшение наличников и других элементов избы, вышивка, декор головных уборов и другие. 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Орнаментальное украшение каменной архитектуры в памятниках русской культуры, каменная резьба, росписи стен, изразцы.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Народный костюм. Русский народный праздничный костюм, символы и обереги в его декоре. Головные уборы. Особенности мужской одежды разных сословий, связь украшения костюма мужчины с родом его занятий.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Женский и мужской костюмы в традициях разных народов.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Своеобразие одежды разных эпох и культур.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Модуль «Архитектура»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Конструкция традиционных народных жилищ, их связь с окружающей природой: дома из дерева, глины, камня; юрта и её устройство (каркасный дом); изображение традиционных жилищ.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Деревянная изба, её конструкция и декор. Моделирование избы из бумаги или изображение на плоскости в технике аппликации её фасада и традиционного декора. Понимание тесной связи красоты и пользы, функционального и декоративного в архитектуре традиционного жилого деревянного дома. Разные виды изб и надворных построек.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Конструкция и изображение здания каменного собора: свод, нефы, закомары, глава, купол. Роль собора в организации жизни древнего города, собор как архитектурная доминанта.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Традиции архитектурной конструкции храмовых построек разных народов. Изображение типичной конструкции зданий: древнегреческий храм, готический или романский собор, мечеть, пагода.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Освоение образа и структуры архитектурного пространства древнерусского города. Крепостные стены и башни, торг, посад, главный собор. Красота и мудрость в организации города, жизнь в городе.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Понимание значения для современных людей сохранения культурного наследия.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Модуль «Восприятие произведений искусства»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Произведения В. М. Васнецова, Б. М. Кустодиева, А. М. Васнецова, В. И. Сурикова, К. А. Коровина, А. Г. Венецианова, А. П. Рябушкина, И. Я. Билибина на темы истории и традиций русской отечественной культуры.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Примеры произведений великих европейских художников: Леонардо да Винчи, Рафаэля, Рембрандта, Пикассо (и других по выбору учителя).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Памятники древнерусского каменного зодчества: Московский Кремль, Новгородский детинец, Псковский Кром, Казанский кремль (и другие с учётом местных архитектурных комплексов, в том числе монастырских). </w:t>
      </w:r>
      <w:r w:rsidRPr="00DD0967">
        <w:rPr>
          <w:rFonts w:ascii="Times New Roman" w:hAnsi="Times New Roman"/>
          <w:color w:val="000000"/>
          <w:sz w:val="28"/>
        </w:rPr>
        <w:lastRenderedPageBreak/>
        <w:t>Памятники русского деревянного зодчества. Архитектурный комплекс на острове Кижи.</w:t>
      </w:r>
    </w:p>
    <w:p w:rsidR="00945C15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Художественная культура разных эпох и народов. Представления об архитектурных, декоративных и изобразительных произведениях в культуре Древней Греции, других культур Древнего мира. </w:t>
      </w:r>
      <w:r>
        <w:rPr>
          <w:rFonts w:ascii="Times New Roman" w:hAnsi="Times New Roman"/>
          <w:color w:val="000000"/>
          <w:sz w:val="28"/>
        </w:rPr>
        <w:t>Архитектурные памятники Западной Европы Средних веков и эпохи Возрождения. Произведения предметно-пространственной культуры, составляющие истоки, основания национальных культур в современном мире.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Памятники национальным героям. Памятник К. Минину и Д. Пожарскому скульптора И. П. Мартоса в Москве. Мемориальные ансамбли: Могила Неизвестного Солдата в Москве; памятник-ансамбль «Героям Сталинградской битвы» на Мамаевом кургане (и другие по выбору учителя).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Модуль «Азбука цифровой графики»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Изображение и освоение в программе </w:t>
      </w:r>
      <w:r>
        <w:rPr>
          <w:rFonts w:ascii="Times New Roman" w:hAnsi="Times New Roman"/>
          <w:color w:val="000000"/>
          <w:sz w:val="28"/>
        </w:rPr>
        <w:t>Paint</w:t>
      </w:r>
      <w:r w:rsidRPr="00DD0967">
        <w:rPr>
          <w:rFonts w:ascii="Times New Roman" w:hAnsi="Times New Roman"/>
          <w:color w:val="000000"/>
          <w:sz w:val="28"/>
        </w:rPr>
        <w:t xml:space="preserve"> правил линейной и воздушной перспективы: изображение линии горизонта и точки схода, перспективных сокращений, цветовых и тональных изменений.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конструкции традиционного крестьянского деревянного дома (избы) и различных вариантов его устройства. Моделирование конструкции разных видов традиционных жилищ разных народов (например, юрта, каркасный дом, в том числе с учётом местных традиций).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Моделирование в графическом редакторе с помощью инструментов геометрических фигур конструкций храмовых зданий разных культур: каменный православный собор, готический или романский собор, пагода, мечеть.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Построение в графическом редакторе с помощью геометрических фигур или на линейной основе пропорций фигуры человека, изображение различных фаз движения. Создание анимации схематического движения человека (при соответствующих технических условиях).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Анимация простого движения нарисованной фигурки: загрузить две фазы движения фигурки в виртуальный редактор </w:t>
      </w:r>
      <w:r>
        <w:rPr>
          <w:rFonts w:ascii="Times New Roman" w:hAnsi="Times New Roman"/>
          <w:color w:val="000000"/>
          <w:sz w:val="28"/>
        </w:rPr>
        <w:t>GIF</w:t>
      </w:r>
      <w:r w:rsidRPr="00DD0967">
        <w:rPr>
          <w:rFonts w:ascii="Times New Roman" w:hAnsi="Times New Roman"/>
          <w:color w:val="000000"/>
          <w:sz w:val="28"/>
        </w:rPr>
        <w:t>-анимации и сохранить простое повторяющееся движение своего рисунка.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Создание компьютерной презентации в программе </w:t>
      </w:r>
      <w:r>
        <w:rPr>
          <w:rFonts w:ascii="Times New Roman" w:hAnsi="Times New Roman"/>
          <w:color w:val="000000"/>
          <w:sz w:val="28"/>
        </w:rPr>
        <w:t>PowerPoint</w:t>
      </w:r>
      <w:r w:rsidRPr="00DD0967">
        <w:rPr>
          <w:rFonts w:ascii="Times New Roman" w:hAnsi="Times New Roman"/>
          <w:color w:val="000000"/>
          <w:sz w:val="28"/>
        </w:rPr>
        <w:t xml:space="preserve"> на тему архитектуры, декоративного и изобразительного искусства выбранной эпохи или этнокультурных традиций народов России.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Виртуальные тематические путешествия по художественным музеям мира.</w:t>
      </w:r>
    </w:p>
    <w:p w:rsidR="00945C15" w:rsidRPr="00DD0967" w:rsidRDefault="00945C15">
      <w:pPr>
        <w:sectPr w:rsidR="00945C15" w:rsidRPr="00DD0967">
          <w:pgSz w:w="11906" w:h="16383"/>
          <w:pgMar w:top="1134" w:right="850" w:bottom="1134" w:left="1701" w:header="720" w:footer="720" w:gutter="0"/>
          <w:cols w:space="720"/>
        </w:sectPr>
      </w:pPr>
    </w:p>
    <w:p w:rsidR="00945C15" w:rsidRPr="00DD0967" w:rsidRDefault="00052062">
      <w:pPr>
        <w:spacing w:after="0" w:line="264" w:lineRule="auto"/>
        <w:ind w:left="120"/>
        <w:jc w:val="both"/>
      </w:pPr>
      <w:bookmarkStart w:id="5" w:name="block-23026277"/>
      <w:bookmarkEnd w:id="4"/>
      <w:r w:rsidRPr="00DD0967">
        <w:rPr>
          <w:rFonts w:ascii="Times New Roman" w:hAnsi="Times New Roman"/>
          <w:color w:val="000000"/>
          <w:sz w:val="28"/>
        </w:rPr>
        <w:lastRenderedPageBreak/>
        <w:t>​</w:t>
      </w:r>
      <w:r w:rsidRPr="00DD0967">
        <w:rPr>
          <w:rFonts w:ascii="Times New Roman" w:hAnsi="Times New Roman"/>
          <w:b/>
          <w:color w:val="000000"/>
          <w:sz w:val="28"/>
        </w:rPr>
        <w:t>ПЛАНИРУЕМЫЕ РЕЗУЛЬТАТЫ ОСВОЕНИЯ ПРОГРАММЫ ПО ИЗОБРАЗИТЕЛЬНОМУ ИСКУССТВУ НА УРОВНЕ НАЧАЛЬНОГО ОБЩЕГО ОБРАЗОВАНИЯ</w:t>
      </w:r>
    </w:p>
    <w:p w:rsidR="00945C15" w:rsidRPr="00DD0967" w:rsidRDefault="00945C15">
      <w:pPr>
        <w:spacing w:after="0" w:line="264" w:lineRule="auto"/>
        <w:ind w:left="120"/>
        <w:jc w:val="both"/>
      </w:pPr>
    </w:p>
    <w:p w:rsidR="00945C15" w:rsidRPr="00DD0967" w:rsidRDefault="00052062">
      <w:pPr>
        <w:spacing w:after="0" w:line="264" w:lineRule="auto"/>
        <w:ind w:left="12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 xml:space="preserve">ЛИЧНОСТНЫЕ РЕЗУЛЬТАТЫ 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Личностные результаты освоения программы по изобразительному искусству на уровне начального общего образования достигаются в единстве учебной и воспитательной деятельности в соответствии с традиционными российскими социокультурными и духовно-нравственными ценностями, принятыми в обществе правилами и нормами поведения и способствуют процессам самопознания, самовоспитания и саморазвития, формирования внутренней позиции личности.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В результате изучения изобразительного искусства на уровне начального общего образования у обучающегося будут сформированы следующие </w:t>
      </w:r>
      <w:r w:rsidRPr="00DD0967">
        <w:rPr>
          <w:rFonts w:ascii="Times New Roman" w:hAnsi="Times New Roman"/>
          <w:b/>
          <w:color w:val="000000"/>
          <w:sz w:val="28"/>
        </w:rPr>
        <w:t>личностные результаты</w:t>
      </w:r>
      <w:r w:rsidRPr="00DD0967">
        <w:rPr>
          <w:rFonts w:ascii="Times New Roman" w:hAnsi="Times New Roman"/>
          <w:color w:val="000000"/>
          <w:sz w:val="28"/>
        </w:rPr>
        <w:t xml:space="preserve">: </w:t>
      </w:r>
    </w:p>
    <w:p w:rsidR="00945C15" w:rsidRPr="00DD0967" w:rsidRDefault="00052062">
      <w:pPr>
        <w:numPr>
          <w:ilvl w:val="0"/>
          <w:numId w:val="1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уважение и ценностное отношение к своей Родине – России; </w:t>
      </w:r>
    </w:p>
    <w:p w:rsidR="00945C15" w:rsidRPr="00DD0967" w:rsidRDefault="00052062">
      <w:pPr>
        <w:numPr>
          <w:ilvl w:val="0"/>
          <w:numId w:val="1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ценностно-смысловые ориентации и установки, отражающие индивидуально-личностные позиции и социально значимые личностные качества;</w:t>
      </w:r>
    </w:p>
    <w:p w:rsidR="00945C15" w:rsidRDefault="00052062">
      <w:pPr>
        <w:numPr>
          <w:ilvl w:val="0"/>
          <w:numId w:val="1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духовно-нравственное развитие обучающихся;</w:t>
      </w:r>
    </w:p>
    <w:p w:rsidR="00945C15" w:rsidRPr="00DD0967" w:rsidRDefault="00052062">
      <w:pPr>
        <w:numPr>
          <w:ilvl w:val="0"/>
          <w:numId w:val="1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мотивация к познанию и обучению, готовность к саморазвитию и активному участию в социально значимой деятельности;</w:t>
      </w:r>
    </w:p>
    <w:p w:rsidR="00945C15" w:rsidRPr="00DD0967" w:rsidRDefault="00052062">
      <w:pPr>
        <w:numPr>
          <w:ilvl w:val="0"/>
          <w:numId w:val="1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позитивный опыт участия в творческой деятельности; интерес к произведениям искусства и литературы, построенным на принципах нравственности и гуманизма, уважительного отношения и интереса к культурным традициям и творчеству своего и других народов.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Патриотическое воспитание</w:t>
      </w:r>
      <w:r w:rsidRPr="00DD0967">
        <w:rPr>
          <w:rFonts w:ascii="Times New Roman" w:hAnsi="Times New Roman"/>
          <w:color w:val="000000"/>
          <w:sz w:val="28"/>
        </w:rPr>
        <w:t xml:space="preserve"> осуществляется через освоение обучающимися содержания традиций отечественной культуры, выраженной в её архитектуре, народном, декоративно-прикладном и изобразительном искусстве. Урок искусства воспитывает патриотизм в процессе восприятия и освоения в личной художественной деятельности конкретных знаний о красоте и мудрости, заложенных в культурных традициях. 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Гражданское воспитание</w:t>
      </w:r>
      <w:r w:rsidRPr="00DD0967">
        <w:rPr>
          <w:rFonts w:ascii="Times New Roman" w:hAnsi="Times New Roman"/>
          <w:color w:val="000000"/>
          <w:sz w:val="28"/>
        </w:rPr>
        <w:t xml:space="preserve"> осуществляется через развитие чувства личной причастности к жизни общества и созидающих качеств личности, приобщение обучающихся к ценностям отечественной и мировой культуры. Учебный предмет способствует пониманию особенностей жизни разных народов и красоты их эстетических </w:t>
      </w:r>
      <w:r w:rsidRPr="00DD0967">
        <w:rPr>
          <w:rFonts w:ascii="Times New Roman" w:hAnsi="Times New Roman"/>
          <w:color w:val="000000"/>
          <w:sz w:val="28"/>
        </w:rPr>
        <w:lastRenderedPageBreak/>
        <w:t>идеалов. Коллективные творческие работы создают условия для разных форм художественно-творческой деятельности, способствуют пониманию другого человека, становлению чувства личной ответственности.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Духовно-нравственное воспитание</w:t>
      </w:r>
      <w:r w:rsidRPr="00DD0967">
        <w:rPr>
          <w:rFonts w:ascii="Times New Roman" w:hAnsi="Times New Roman"/>
          <w:color w:val="000000"/>
          <w:sz w:val="28"/>
        </w:rPr>
        <w:t xml:space="preserve"> является стержнем художественного развития обучающегося, приобщения его к искусству как сфере, концентрирующей в себе духовно-нравственный поиск человечества. Учебные задания направлены на развитие внутреннего мира обучающегося и развитие его эмоционально-образной, чувственной сферы. Занятия искусством помогают обучающемуся обрести социально значимые знания. Развитие творческих способностей способствует росту самосознания, осознания себя как личности и члена общества.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Эстетическое воспитание</w:t>
      </w:r>
      <w:r w:rsidRPr="00DD0967">
        <w:rPr>
          <w:rFonts w:ascii="Times New Roman" w:hAnsi="Times New Roman"/>
          <w:color w:val="000000"/>
          <w:sz w:val="28"/>
        </w:rPr>
        <w:t xml:space="preserve"> – важнейший компонент и условие развития социально значимых отношений обучающихся, формирования представлений о прекрасном и безобразном, о высоком и низком. Эстетическое воспитание способствует формированию ценностных ориентаций обучающихся в отношении к окружающим людям, в стремлении к их пониманию, а также в отношении к семье, природе, труду, искусству, культурному наследию.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Ценности познавательной деятельности</w:t>
      </w:r>
      <w:r w:rsidRPr="00DD0967">
        <w:rPr>
          <w:rFonts w:ascii="Times New Roman" w:hAnsi="Times New Roman"/>
          <w:color w:val="000000"/>
          <w:sz w:val="28"/>
        </w:rPr>
        <w:t xml:space="preserve"> воспитываются как эмоционально окрашенный интерес к жизни людей и природы. Происходит это в процессе развития навыков восприятия и художественной рефлексии своих наблюдений в художественно-творческой деятельности. Навыки исследовательской деятельности развиваются при выполнении заданий культурно-исторической направленности.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Экологическое воспитание</w:t>
      </w:r>
      <w:r w:rsidRPr="00DD0967">
        <w:rPr>
          <w:rFonts w:ascii="Times New Roman" w:hAnsi="Times New Roman"/>
          <w:color w:val="000000"/>
          <w:sz w:val="28"/>
        </w:rPr>
        <w:t xml:space="preserve"> происходит в процессе художественно-эстетического наблюдения природы и её образа в произведениях искусства. Формирование эстетических чувств способствует активному неприятию действий, приносящих вред окружающей среде.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Трудовое воспитание</w:t>
      </w:r>
      <w:r w:rsidRPr="00DD0967">
        <w:rPr>
          <w:rFonts w:ascii="Times New Roman" w:hAnsi="Times New Roman"/>
          <w:color w:val="000000"/>
          <w:sz w:val="28"/>
        </w:rPr>
        <w:t xml:space="preserve"> осуществляется в процессе личной художественно-творческой работы по освоению художественных материалов и удовлетворения от создания реального, практического продукта. Воспитываются стремление достичь результат, упорство, творческая инициатива, понимание эстетики трудовой деятельности. Важны также умения сотрудничать с одноклассниками, работать в команде, выполнять коллективную работу – обязательные требования к определённым заданиям по программе.</w:t>
      </w:r>
      <w:bookmarkStart w:id="6" w:name="_Toc124264881"/>
      <w:bookmarkEnd w:id="6"/>
    </w:p>
    <w:p w:rsidR="00945C15" w:rsidRPr="00DD0967" w:rsidRDefault="00052062">
      <w:pPr>
        <w:spacing w:after="0"/>
        <w:ind w:left="120"/>
      </w:pPr>
      <w:r w:rsidRPr="00DD0967">
        <w:rPr>
          <w:rFonts w:ascii="Times New Roman" w:hAnsi="Times New Roman"/>
          <w:b/>
          <w:color w:val="000000"/>
          <w:sz w:val="28"/>
        </w:rPr>
        <w:t>МЕТАПРЕДМЕТНЫЕ РЕЗУЛЬТАТЫ</w:t>
      </w:r>
      <w:r w:rsidRPr="00DD0967">
        <w:rPr>
          <w:rFonts w:ascii="Times New Roman" w:hAnsi="Times New Roman"/>
          <w:color w:val="000000"/>
          <w:sz w:val="28"/>
        </w:rPr>
        <w:t xml:space="preserve"> </w:t>
      </w:r>
    </w:p>
    <w:p w:rsidR="00945C15" w:rsidRPr="00DD0967" w:rsidRDefault="00945C15">
      <w:pPr>
        <w:spacing w:after="0"/>
        <w:ind w:left="120"/>
      </w:pPr>
    </w:p>
    <w:p w:rsidR="00945C15" w:rsidRPr="00DD0967" w:rsidRDefault="00052062">
      <w:pPr>
        <w:spacing w:after="0" w:line="264" w:lineRule="auto"/>
        <w:ind w:left="12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lastRenderedPageBreak/>
        <w:t>Овладение универсальными познавательными действиями</w:t>
      </w:r>
      <w:r w:rsidRPr="00DD0967">
        <w:rPr>
          <w:rFonts w:ascii="Times New Roman" w:hAnsi="Times New Roman"/>
          <w:color w:val="000000"/>
          <w:sz w:val="28"/>
        </w:rPr>
        <w:t xml:space="preserve"> 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В результате изучения изобразительного искусства на уровне начального общего образования у обучающегося будут сформированы познавательные универсальные учебные действия, коммуникативные универсальные учебные действия, регулятивные универсальные учебные действия, совместная деятельность.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Пространственные представления и сенсорные способности:</w:t>
      </w:r>
    </w:p>
    <w:p w:rsidR="00945C15" w:rsidRDefault="0005206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характеризовать форму предмета, конструкции;</w:t>
      </w:r>
    </w:p>
    <w:p w:rsidR="00945C15" w:rsidRPr="00DD0967" w:rsidRDefault="00052062">
      <w:pPr>
        <w:numPr>
          <w:ilvl w:val="0"/>
          <w:numId w:val="2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выявлять доминантные черты (характерные особенности) в визуальном образе;</w:t>
      </w:r>
    </w:p>
    <w:p w:rsidR="00945C15" w:rsidRPr="00DD0967" w:rsidRDefault="00052062">
      <w:pPr>
        <w:numPr>
          <w:ilvl w:val="0"/>
          <w:numId w:val="2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сравнивать плоскостные и пространственные объекты по заданным основаниям;</w:t>
      </w:r>
    </w:p>
    <w:p w:rsidR="00945C15" w:rsidRPr="00DD0967" w:rsidRDefault="00052062">
      <w:pPr>
        <w:numPr>
          <w:ilvl w:val="0"/>
          <w:numId w:val="2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находить ассоциативные связи между визуальными образами разных форм и предметов;</w:t>
      </w:r>
    </w:p>
    <w:p w:rsidR="00945C15" w:rsidRPr="00DD0967" w:rsidRDefault="00052062">
      <w:pPr>
        <w:numPr>
          <w:ilvl w:val="0"/>
          <w:numId w:val="2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сопоставлять части и целое в видимом образе, предмете, конструкции;</w:t>
      </w:r>
    </w:p>
    <w:p w:rsidR="00945C15" w:rsidRPr="00DD0967" w:rsidRDefault="00052062">
      <w:pPr>
        <w:numPr>
          <w:ilvl w:val="0"/>
          <w:numId w:val="2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анализировать пропорциональные отношения частей внутри целого и предметов между собой;</w:t>
      </w:r>
    </w:p>
    <w:p w:rsidR="00945C15" w:rsidRDefault="00052062">
      <w:pPr>
        <w:numPr>
          <w:ilvl w:val="0"/>
          <w:numId w:val="2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обобщать форму составной конструкции;</w:t>
      </w:r>
    </w:p>
    <w:p w:rsidR="00945C15" w:rsidRPr="00DD0967" w:rsidRDefault="00052062">
      <w:pPr>
        <w:numPr>
          <w:ilvl w:val="0"/>
          <w:numId w:val="2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выявлять и анализировать ритмические отношения в пространстве и в изображении (визуальном образе) на установленных основаниях;</w:t>
      </w:r>
    </w:p>
    <w:p w:rsidR="00945C15" w:rsidRPr="00DD0967" w:rsidRDefault="00052062">
      <w:pPr>
        <w:numPr>
          <w:ilvl w:val="0"/>
          <w:numId w:val="2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передавать обобщённый образ реальности при построении плоской композиции; </w:t>
      </w:r>
    </w:p>
    <w:p w:rsidR="00945C15" w:rsidRPr="00DD0967" w:rsidRDefault="00052062">
      <w:pPr>
        <w:numPr>
          <w:ilvl w:val="0"/>
          <w:numId w:val="2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соотносить тональные отношения (тёмное – светлое) в пространственных и плоскостных объектах;</w:t>
      </w:r>
    </w:p>
    <w:p w:rsidR="00945C15" w:rsidRPr="00DD0967" w:rsidRDefault="00052062">
      <w:pPr>
        <w:numPr>
          <w:ilvl w:val="0"/>
          <w:numId w:val="2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выявлять и анализировать эмоциональное воздействие цветовых отношений в пространственной среде и плоскостном изображении.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У обучающегося будут сформированы следующие базовые логические и исследовательские действия как часть познавательных универсальных учебных действий:</w:t>
      </w:r>
    </w:p>
    <w:p w:rsidR="00945C15" w:rsidRPr="00DD0967" w:rsidRDefault="00052062">
      <w:pPr>
        <w:numPr>
          <w:ilvl w:val="0"/>
          <w:numId w:val="3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проявлять исследовательские, экспериментальные действия в процессе освоения выразительных свойств различных художественных материалов;</w:t>
      </w:r>
    </w:p>
    <w:p w:rsidR="00945C15" w:rsidRPr="00DD0967" w:rsidRDefault="00052062">
      <w:pPr>
        <w:numPr>
          <w:ilvl w:val="0"/>
          <w:numId w:val="3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проявлять творческие экспериментальные действия в процессе самостоятельного выполнения художественных заданий; проявлять исследовательские и аналитические действия на основе определённых учебных установок в процессе восприятия произведений изобразительного искусства, архитектуры и продуктов детского художественного творчества;</w:t>
      </w:r>
    </w:p>
    <w:p w:rsidR="00945C15" w:rsidRPr="00DD0967" w:rsidRDefault="00052062">
      <w:pPr>
        <w:numPr>
          <w:ilvl w:val="0"/>
          <w:numId w:val="3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lastRenderedPageBreak/>
        <w:t>использовать наблюдения для получения информации об особенностях объектов и состояния природы, предметного мира человека, городской среды;</w:t>
      </w:r>
    </w:p>
    <w:p w:rsidR="00945C15" w:rsidRPr="00DD0967" w:rsidRDefault="00052062">
      <w:pPr>
        <w:numPr>
          <w:ilvl w:val="0"/>
          <w:numId w:val="3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анализировать и оценивать с позиций эстетических категорий явления природы и предметно-пространственную среду жизни человека;</w:t>
      </w:r>
    </w:p>
    <w:p w:rsidR="00945C15" w:rsidRPr="00DD0967" w:rsidRDefault="00052062">
      <w:pPr>
        <w:numPr>
          <w:ilvl w:val="0"/>
          <w:numId w:val="3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формулировать выводы, соответствующие эстетическим, аналитическим и другим учебным установкам по результатам проведённого наблюдения;</w:t>
      </w:r>
    </w:p>
    <w:p w:rsidR="00945C15" w:rsidRPr="00DD0967" w:rsidRDefault="00052062">
      <w:pPr>
        <w:numPr>
          <w:ilvl w:val="0"/>
          <w:numId w:val="3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использовать знаково-символические средства для составления орнаментов и декоративных композиций;</w:t>
      </w:r>
    </w:p>
    <w:p w:rsidR="00945C15" w:rsidRPr="00DD0967" w:rsidRDefault="00052062">
      <w:pPr>
        <w:numPr>
          <w:ilvl w:val="0"/>
          <w:numId w:val="3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классифицировать произведения искусства по видам и, соответственно, по назначению в жизни людей;</w:t>
      </w:r>
    </w:p>
    <w:p w:rsidR="00945C15" w:rsidRPr="00DD0967" w:rsidRDefault="00052062">
      <w:pPr>
        <w:numPr>
          <w:ilvl w:val="0"/>
          <w:numId w:val="3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классифицировать произведения изобразительного искусства по жанрам в качестве инструмента анализа содержания произведений;</w:t>
      </w:r>
    </w:p>
    <w:p w:rsidR="00945C15" w:rsidRPr="00DD0967" w:rsidRDefault="00052062">
      <w:pPr>
        <w:numPr>
          <w:ilvl w:val="0"/>
          <w:numId w:val="3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ставить и использовать вопросы как исследовательский инструмент познания.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>У обучающегося будут сформированы следующие умения работать с информацией как часть познавательных универсальных учебных действий:</w:t>
      </w:r>
    </w:p>
    <w:p w:rsidR="00945C15" w:rsidRDefault="00052062">
      <w:pPr>
        <w:numPr>
          <w:ilvl w:val="0"/>
          <w:numId w:val="4"/>
        </w:numPr>
        <w:spacing w:after="0" w:line="264" w:lineRule="auto"/>
        <w:jc w:val="both"/>
      </w:pPr>
      <w:r>
        <w:rPr>
          <w:rFonts w:ascii="Times New Roman" w:hAnsi="Times New Roman"/>
          <w:color w:val="000000"/>
          <w:sz w:val="28"/>
        </w:rPr>
        <w:t>использовать электронные образовательные ресурсы;</w:t>
      </w:r>
    </w:p>
    <w:p w:rsidR="00945C15" w:rsidRPr="00DD0967" w:rsidRDefault="00052062">
      <w:pPr>
        <w:numPr>
          <w:ilvl w:val="0"/>
          <w:numId w:val="4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уметь работать с электронными учебниками и учебными пособиями;</w:t>
      </w:r>
    </w:p>
    <w:p w:rsidR="00945C15" w:rsidRPr="00DD0967" w:rsidRDefault="00052062">
      <w:pPr>
        <w:numPr>
          <w:ilvl w:val="0"/>
          <w:numId w:val="4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выбирать источник для получения информации: поисковые системы Интернета, цифровые электронные средства, справочники, художественные альбомы и детские книги;</w:t>
      </w:r>
    </w:p>
    <w:p w:rsidR="00945C15" w:rsidRPr="00DD0967" w:rsidRDefault="00052062">
      <w:pPr>
        <w:numPr>
          <w:ilvl w:val="0"/>
          <w:numId w:val="4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анализировать, интерпретировать, обобщать и систематизировать информацию, представленную в произведениях искусства, текстах, таблицах и схемах;</w:t>
      </w:r>
    </w:p>
    <w:p w:rsidR="00945C15" w:rsidRPr="00DD0967" w:rsidRDefault="00052062">
      <w:pPr>
        <w:numPr>
          <w:ilvl w:val="0"/>
          <w:numId w:val="4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самостоятельно готовить информацию на заданную или выбранную тему и представлять её в различных видах: рисунках и эскизах, электронных презентациях;</w:t>
      </w:r>
    </w:p>
    <w:p w:rsidR="00945C15" w:rsidRPr="00DD0967" w:rsidRDefault="00052062">
      <w:pPr>
        <w:numPr>
          <w:ilvl w:val="0"/>
          <w:numId w:val="4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осуществлять виртуальные путешествия по архитектурным памятникам, в отечественные художественные музеи и зарубежные художественные музеи (галереи) на основе установок и квестов, предложенных учителем;</w:t>
      </w:r>
    </w:p>
    <w:p w:rsidR="00945C15" w:rsidRPr="00DD0967" w:rsidRDefault="00052062">
      <w:pPr>
        <w:numPr>
          <w:ilvl w:val="0"/>
          <w:numId w:val="4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соблюдать правила информационной безопасности при работе в Интернете.</w:t>
      </w:r>
    </w:p>
    <w:p w:rsidR="00945C15" w:rsidRPr="00DD0967" w:rsidRDefault="00052062">
      <w:pPr>
        <w:spacing w:after="0" w:line="264" w:lineRule="auto"/>
        <w:ind w:left="12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Овладение универсальными коммуникативными действиями</w:t>
      </w:r>
      <w:r w:rsidRPr="00DD0967">
        <w:rPr>
          <w:rFonts w:ascii="Times New Roman" w:hAnsi="Times New Roman"/>
          <w:color w:val="000000"/>
          <w:sz w:val="28"/>
        </w:rPr>
        <w:t xml:space="preserve"> 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lastRenderedPageBreak/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945C15" w:rsidRPr="00DD0967" w:rsidRDefault="00052062">
      <w:pPr>
        <w:numPr>
          <w:ilvl w:val="0"/>
          <w:numId w:val="5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945C15" w:rsidRPr="00DD0967" w:rsidRDefault="00052062">
      <w:pPr>
        <w:numPr>
          <w:ilvl w:val="0"/>
          <w:numId w:val="5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вести диалог и участвовать в обсуждении, проявляя уважительное отношение к противоположным мнениям, сопоставлять свои суждения с суждениями участников общения, выявляя и корректно отстаивая свои позиции в оценке и понимании обсуждаемого явления; </w:t>
      </w:r>
    </w:p>
    <w:p w:rsidR="00945C15" w:rsidRPr="00DD0967" w:rsidRDefault="00052062">
      <w:pPr>
        <w:numPr>
          <w:ilvl w:val="0"/>
          <w:numId w:val="5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находить общее решение и разрешать конфликты на основе общих позиций и учёта интересов в процессе совместной художественной деятельности;</w:t>
      </w:r>
    </w:p>
    <w:p w:rsidR="00945C15" w:rsidRPr="00DD0967" w:rsidRDefault="00052062">
      <w:pPr>
        <w:numPr>
          <w:ilvl w:val="0"/>
          <w:numId w:val="5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демонстрировать и объяснять результаты своего творческого, художественного или исследовательского опыта;</w:t>
      </w:r>
    </w:p>
    <w:p w:rsidR="00945C15" w:rsidRPr="00DD0967" w:rsidRDefault="00052062">
      <w:pPr>
        <w:numPr>
          <w:ilvl w:val="0"/>
          <w:numId w:val="5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анализировать произведения детского художественного творчества с позиций их содержания и в соответствии с учебной задачей, поставленной учителем;</w:t>
      </w:r>
    </w:p>
    <w:p w:rsidR="00945C15" w:rsidRPr="00DD0967" w:rsidRDefault="00052062">
      <w:pPr>
        <w:numPr>
          <w:ilvl w:val="0"/>
          <w:numId w:val="5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признавать своё и чужое право на ошибку, развивать свои способности сопереживать, понимать намерения и переживания свои и других людей;</w:t>
      </w:r>
    </w:p>
    <w:p w:rsidR="00945C15" w:rsidRPr="00DD0967" w:rsidRDefault="00052062">
      <w:pPr>
        <w:numPr>
          <w:ilvl w:val="0"/>
          <w:numId w:val="5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взаимодействовать, сотрудничать в процессе коллективной работы, принимать цель совместной деятельности и строить действия по её достижению, договариваться, выполнять поручения, подчиняться, ответственно относиться к своей задаче по достижению общего результата.</w:t>
      </w:r>
    </w:p>
    <w:p w:rsidR="00945C15" w:rsidRPr="00DD0967" w:rsidRDefault="00052062">
      <w:pPr>
        <w:spacing w:after="0" w:line="264" w:lineRule="auto"/>
        <w:ind w:left="120"/>
        <w:jc w:val="both"/>
      </w:pPr>
      <w:r w:rsidRPr="00DD0967">
        <w:rPr>
          <w:rFonts w:ascii="Times New Roman" w:hAnsi="Times New Roman"/>
          <w:b/>
          <w:color w:val="000000"/>
          <w:sz w:val="28"/>
        </w:rPr>
        <w:t>Овладение универсальными регулятивными действиями</w:t>
      </w:r>
      <w:r w:rsidRPr="00DD0967">
        <w:rPr>
          <w:rFonts w:ascii="Times New Roman" w:hAnsi="Times New Roman"/>
          <w:color w:val="000000"/>
          <w:sz w:val="28"/>
        </w:rPr>
        <w:t xml:space="preserve"> </w:t>
      </w:r>
    </w:p>
    <w:p w:rsidR="00945C15" w:rsidRPr="00DD0967" w:rsidRDefault="00052062">
      <w:pPr>
        <w:spacing w:after="0" w:line="264" w:lineRule="auto"/>
        <w:ind w:firstLine="600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У обучающегося будут сформированы следующие умения самоорганизации и самоконтроля как часть регулятивных универсальных учебных действий: </w:t>
      </w:r>
    </w:p>
    <w:p w:rsidR="00945C15" w:rsidRPr="00DD0967" w:rsidRDefault="00052062">
      <w:pPr>
        <w:numPr>
          <w:ilvl w:val="0"/>
          <w:numId w:val="6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внимательно относиться и выполнять учебные задачи, поставленные учителем;</w:t>
      </w:r>
    </w:p>
    <w:p w:rsidR="00945C15" w:rsidRPr="00DD0967" w:rsidRDefault="00052062">
      <w:pPr>
        <w:numPr>
          <w:ilvl w:val="0"/>
          <w:numId w:val="6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соблюдать последовательность учебных действий при выполнении задания;</w:t>
      </w:r>
    </w:p>
    <w:p w:rsidR="00945C15" w:rsidRPr="00DD0967" w:rsidRDefault="00052062">
      <w:pPr>
        <w:numPr>
          <w:ilvl w:val="0"/>
          <w:numId w:val="6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 xml:space="preserve">уметь организовывать своё рабочее место для практической работы, сохраняя порядок в окружающем пространстве и проявляя бережное отношение к используемым материалам; </w:t>
      </w:r>
    </w:p>
    <w:p w:rsidR="00945C15" w:rsidRPr="00DD0967" w:rsidRDefault="00052062">
      <w:pPr>
        <w:numPr>
          <w:ilvl w:val="0"/>
          <w:numId w:val="6"/>
        </w:numPr>
        <w:spacing w:after="0" w:line="264" w:lineRule="auto"/>
        <w:jc w:val="both"/>
      </w:pPr>
      <w:r w:rsidRPr="00DD0967">
        <w:rPr>
          <w:rFonts w:ascii="Times New Roman" w:hAnsi="Times New Roman"/>
          <w:color w:val="000000"/>
          <w:sz w:val="28"/>
        </w:rPr>
        <w:t>соотносить свои действия с планируемыми результатами, осуществлять контроль своей деятельности в процессе достижения результата.</w:t>
      </w:r>
    </w:p>
    <w:p w:rsidR="00945C15" w:rsidRPr="00DD0967" w:rsidRDefault="00945C15">
      <w:pPr>
        <w:spacing w:after="0"/>
        <w:ind w:left="120"/>
      </w:pPr>
      <w:bookmarkStart w:id="7" w:name="_Toc124264882"/>
      <w:bookmarkEnd w:id="7"/>
    </w:p>
    <w:p w:rsidR="00945C15" w:rsidRPr="00DD0967" w:rsidRDefault="00945C15">
      <w:pPr>
        <w:spacing w:after="0"/>
        <w:ind w:left="120"/>
      </w:pPr>
    </w:p>
    <w:p w:rsidR="00945C15" w:rsidRPr="00DD0967" w:rsidRDefault="00052062">
      <w:pPr>
        <w:spacing w:after="0"/>
        <w:ind w:left="120"/>
      </w:pPr>
      <w:r w:rsidRPr="00DD0967">
        <w:rPr>
          <w:rFonts w:ascii="Times New Roman" w:hAnsi="Times New Roman"/>
          <w:b/>
          <w:color w:val="000000"/>
          <w:sz w:val="28"/>
        </w:rPr>
        <w:t>ПРЕДМЕТНЫЕ РЕЗУЛЬТАТЫ</w:t>
      </w:r>
    </w:p>
    <w:p w:rsidR="00945C15" w:rsidRPr="00DD0967" w:rsidRDefault="00945C15">
      <w:pPr>
        <w:spacing w:after="0" w:line="264" w:lineRule="auto"/>
        <w:ind w:left="120"/>
        <w:jc w:val="both"/>
      </w:pPr>
    </w:p>
    <w:p w:rsidR="00945C15" w:rsidRDefault="00052062">
      <w:pPr>
        <w:spacing w:after="0"/>
        <w:ind w:left="120"/>
      </w:pPr>
      <w:bookmarkStart w:id="8" w:name="block-23026278"/>
      <w:bookmarkEnd w:id="5"/>
      <w:r>
        <w:rPr>
          <w:rFonts w:ascii="Times New Roman" w:hAnsi="Times New Roman"/>
          <w:b/>
          <w:color w:val="000000"/>
          <w:sz w:val="28"/>
        </w:rPr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319"/>
        <w:gridCol w:w="4392"/>
        <w:gridCol w:w="1651"/>
        <w:gridCol w:w="1841"/>
        <w:gridCol w:w="1910"/>
        <w:gridCol w:w="2852"/>
      </w:tblGrid>
      <w:tr w:rsidR="00945C15">
        <w:trPr>
          <w:trHeight w:val="144"/>
          <w:tblCellSpacing w:w="20" w:type="nil"/>
        </w:trPr>
        <w:tc>
          <w:tcPr>
            <w:tcW w:w="5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5C15" w:rsidRDefault="00945C15">
            <w:pPr>
              <w:spacing w:after="0"/>
              <w:ind w:left="135"/>
            </w:pPr>
          </w:p>
        </w:tc>
        <w:tc>
          <w:tcPr>
            <w:tcW w:w="228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Наименование разделов и тем программы </w:t>
            </w:r>
          </w:p>
          <w:p w:rsidR="00945C15" w:rsidRDefault="00945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285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(цифровые) образовательные ресурсы </w:t>
            </w:r>
          </w:p>
          <w:p w:rsidR="00945C15" w:rsidRDefault="00945C15">
            <w:pPr>
              <w:spacing w:after="0"/>
              <w:ind w:left="135"/>
            </w:pPr>
          </w:p>
        </w:tc>
      </w:tr>
      <w:tr w:rsidR="00945C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C15" w:rsidRDefault="00945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C15" w:rsidRDefault="00945C15"/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5C15" w:rsidRDefault="00945C15">
            <w:pPr>
              <w:spacing w:after="0"/>
              <w:ind w:left="135"/>
            </w:pP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5C15" w:rsidRDefault="00945C15">
            <w:pPr>
              <w:spacing w:after="0"/>
              <w:ind w:left="135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5C15" w:rsidRDefault="00945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C15" w:rsidRDefault="00945C15"/>
        </w:tc>
      </w:tr>
      <w:tr w:rsidR="00945C15" w:rsidRPr="00DD09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Введение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Истоки родного искусства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Древние города нашей земли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11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Каждый народ – художник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9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5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28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Искусство объединяет народы</w:t>
            </w:r>
          </w:p>
        </w:tc>
        <w:tc>
          <w:tcPr>
            <w:tcW w:w="1050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6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4129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</w:t>
              </w:r>
            </w:hyperlink>
          </w:p>
        </w:tc>
      </w:tr>
      <w:tr w:rsidR="00945C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651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8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866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2852" w:type="dxa"/>
            <w:tcMar>
              <w:top w:w="50" w:type="dxa"/>
              <w:left w:w="100" w:type="dxa"/>
            </w:tcMar>
            <w:vAlign w:val="center"/>
          </w:tcPr>
          <w:p w:rsidR="00945C15" w:rsidRDefault="00945C15"/>
        </w:tc>
      </w:tr>
    </w:tbl>
    <w:p w:rsidR="00945C15" w:rsidRDefault="00945C15">
      <w:pPr>
        <w:sectPr w:rsidR="00945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C15" w:rsidRDefault="00052062">
      <w:pPr>
        <w:spacing w:after="0"/>
        <w:ind w:left="120"/>
      </w:pPr>
      <w:bookmarkStart w:id="9" w:name="block-23026281"/>
      <w:bookmarkEnd w:id="8"/>
      <w:r>
        <w:rPr>
          <w:rFonts w:ascii="Times New Roman" w:hAnsi="Times New Roman"/>
          <w:b/>
          <w:color w:val="000000"/>
          <w:sz w:val="28"/>
        </w:rPr>
        <w:lastRenderedPageBreak/>
        <w:t xml:space="preserve">4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/>
      </w:tblPr>
      <w:tblGrid>
        <w:gridCol w:w="1006"/>
        <w:gridCol w:w="3830"/>
        <w:gridCol w:w="1245"/>
        <w:gridCol w:w="1841"/>
        <w:gridCol w:w="1910"/>
        <w:gridCol w:w="1347"/>
        <w:gridCol w:w="2861"/>
      </w:tblGrid>
      <w:tr w:rsidR="00945C15">
        <w:trPr>
          <w:trHeight w:val="144"/>
          <w:tblCellSpacing w:w="20" w:type="nil"/>
        </w:trPr>
        <w:tc>
          <w:tcPr>
            <w:tcW w:w="40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945C15" w:rsidRDefault="00945C15">
            <w:pPr>
              <w:spacing w:after="0"/>
              <w:ind w:left="135"/>
            </w:pPr>
          </w:p>
        </w:tc>
        <w:tc>
          <w:tcPr>
            <w:tcW w:w="272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Тема урока </w:t>
            </w:r>
          </w:p>
          <w:p w:rsidR="00945C15" w:rsidRDefault="00945C15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 часов</w:t>
            </w:r>
          </w:p>
        </w:tc>
        <w:tc>
          <w:tcPr>
            <w:tcW w:w="1198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Дата изучения </w:t>
            </w:r>
          </w:p>
          <w:p w:rsidR="00945C15" w:rsidRDefault="00945C15">
            <w:pPr>
              <w:spacing w:after="0"/>
              <w:ind w:left="135"/>
            </w:pPr>
          </w:p>
        </w:tc>
        <w:tc>
          <w:tcPr>
            <w:tcW w:w="203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Электронные цифровые образовательные ресурсы </w:t>
            </w:r>
          </w:p>
          <w:p w:rsidR="00945C15" w:rsidRDefault="00945C15">
            <w:pPr>
              <w:spacing w:after="0"/>
              <w:ind w:left="135"/>
            </w:pPr>
          </w:p>
        </w:tc>
      </w:tr>
      <w:tr w:rsidR="00945C15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C15" w:rsidRDefault="00945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C15" w:rsidRDefault="00945C15"/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Всего </w:t>
            </w:r>
          </w:p>
          <w:p w:rsidR="00945C15" w:rsidRDefault="00945C15">
            <w:pPr>
              <w:spacing w:after="0"/>
              <w:ind w:left="135"/>
            </w:pP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Контрольные работы </w:t>
            </w:r>
          </w:p>
          <w:p w:rsidR="00945C15" w:rsidRDefault="00945C15">
            <w:pPr>
              <w:spacing w:after="0"/>
              <w:ind w:left="135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Практические работы </w:t>
            </w:r>
          </w:p>
          <w:p w:rsidR="00945C15" w:rsidRDefault="00945C15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C15" w:rsidRDefault="00945C15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945C15" w:rsidRDefault="00945C15"/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Каждый народ строит, украшает, изображает: рассматриваем и обсуждаем произведения великих художников, скульпторов, архитекторов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05.09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fe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78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Пейзаж родной земли: рисуем пейзаж по правилам линейной и воздушной перспективы красками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12.09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ca</w:t>
              </w:r>
            </w:hyperlink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dd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</w:hyperlink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1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90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Деревянный мир: создаем макет избы из бумаги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19.09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630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Изображение избы: рисуем и моделируем избу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03.10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151070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Деревня: создаем коллективное панно «Деревня»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10.10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1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eafa</w:t>
              </w:r>
            </w:hyperlink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Красота человека: создаем портрет русской красавицы (в национальном костюме с учетом этнокультурных особенностей региона)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17.10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Красота человека: изображаем </w:t>
            </w:r>
            <w:r w:rsidRPr="00DD0967">
              <w:rPr>
                <w:rFonts w:ascii="Times New Roman" w:hAnsi="Times New Roman"/>
                <w:color w:val="000000"/>
                <w:sz w:val="24"/>
              </w:rPr>
              <w:lastRenderedPageBreak/>
              <w:t>фигуру человека в национальном костюме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24.10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ede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Народные праздники: создаем панно на тему народных праздников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07.11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302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Родной угол: изображаем и моделируем башни и крепостные стены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14.11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fcca</w:t>
              </w:r>
            </w:hyperlink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Родной край: создаем макет «Древний город»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21.11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Древние соборы: изображаем древнерусский храм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28.11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838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Города Русской земли: рисуем древнерусский город или историческую часть современного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05.12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db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64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Древнерусские воины-защитники: рисуем героев былин, древних легенд, сказок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12.12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d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Великий Новгород: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19.12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Псков: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26.12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Владимир и Суздаль: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09.01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17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Москва: знакомимся с памятниками древнерусского зодчества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16.01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Узорочье теремов: выполняем зарисовки народных орнаментов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23.01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ec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2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938</w:t>
              </w:r>
            </w:hyperlink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Пир в теремных палатах: выполняем творческую работу «Пир в теремных палатах»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30.01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японский сад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06.02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Страна восходящего солнца: изображаем японок в национальной одежде и создаем панно «Праздник в Японии»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13.02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2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036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Народы гор и степей: моделируем юрту в графическом редакторе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20.02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270</w:t>
              </w:r>
            </w:hyperlink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Народы гор и степей: рисуем степной или горный пейзаж с традиционными постройками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27.02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Города в пустыне: создаём образ города в пустыне с его архитектурными особенностями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05.03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Древняя Эллада: изображаем олимпийцев в графике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12.03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151584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Древняя Эллада: создаем панно «Олимпийские игры в Древней </w:t>
            </w:r>
            <w:r w:rsidRPr="00DD0967">
              <w:rPr>
                <w:rFonts w:ascii="Times New Roman" w:hAnsi="Times New Roman"/>
                <w:color w:val="000000"/>
                <w:sz w:val="24"/>
              </w:rPr>
              <w:lastRenderedPageBreak/>
              <w:t>Греции»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19.03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2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15074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27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Европейские города: рисуем площадь средневекового города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03.04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3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15088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4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faa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5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80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Многообразие художественных культур в мире: создаем презентацию на тему архитектуры, искусства выбранной эпохи или этнокультурных традиций народов России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16.04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6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151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7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</w:hyperlink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37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151318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Материнство: изображаем двойной портрет матери и ребенка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23.04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8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15006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</w:hyperlink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Мудрость старости: создаем живописный портрет пожилого человека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30.04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>Сопереживание: выполняем тематическую композицию «Сопереживание»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07.05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Герои-защитники: создаем презентацию памятника героям и защитникам Отечества, героям Великой Отечественной войны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14.05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39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150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cb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0</w:t>
              </w:r>
            </w:hyperlink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hyperlink r:id="rId40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c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4</w:t>
              </w:r>
            </w:hyperlink>
          </w:p>
        </w:tc>
      </w:tr>
      <w:tr w:rsidR="00945C15" w:rsidRPr="00DD0967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Герои-защитники: лепим из пластилина эскиз памятника героям или мемориального комплекса ко Дню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Победы в </w:t>
            </w: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Великой Отечественной войне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 xml:space="preserve"> 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21.05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Библиотека ЦОК </w:t>
            </w:r>
            <w:hyperlink r:id="rId41">
              <w:r>
                <w:rPr>
                  <w:rFonts w:ascii="Times New Roman" w:hAnsi="Times New Roman"/>
                  <w:color w:val="0000FF"/>
                  <w:u w:val="single"/>
                </w:rPr>
                <w:t>https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://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m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edsoo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.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ru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/8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a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14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e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6</w:t>
              </w:r>
              <w:r>
                <w:rPr>
                  <w:rFonts w:ascii="Times New Roman" w:hAnsi="Times New Roman"/>
                  <w:color w:val="0000FF"/>
                  <w:u w:val="single"/>
                </w:rPr>
                <w:t>b</w:t>
              </w:r>
              <w:r w:rsidRPr="00DD0967">
                <w:rPr>
                  <w:rFonts w:ascii="Times New Roman" w:hAnsi="Times New Roman"/>
                  <w:color w:val="0000FF"/>
                  <w:u w:val="single"/>
                </w:rPr>
                <w:t>8</w:t>
              </w:r>
            </w:hyperlink>
          </w:p>
        </w:tc>
      </w:tr>
      <w:tr w:rsidR="00945C15">
        <w:trPr>
          <w:trHeight w:val="144"/>
          <w:tblCellSpacing w:w="20" w:type="nil"/>
        </w:trPr>
        <w:tc>
          <w:tcPr>
            <w:tcW w:w="405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lastRenderedPageBreak/>
              <w:t>34</w:t>
            </w:r>
          </w:p>
        </w:tc>
        <w:tc>
          <w:tcPr>
            <w:tcW w:w="2728" w:type="dxa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Юность и надежды: создаем живописный детский портрет</w:t>
            </w:r>
          </w:p>
        </w:tc>
        <w:tc>
          <w:tcPr>
            <w:tcW w:w="878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  <w:jc w:val="center"/>
            </w:pPr>
          </w:p>
        </w:tc>
        <w:tc>
          <w:tcPr>
            <w:tcW w:w="1198" w:type="dxa"/>
            <w:tcMar>
              <w:top w:w="50" w:type="dxa"/>
              <w:left w:w="100" w:type="dxa"/>
            </w:tcMar>
            <w:vAlign w:val="center"/>
          </w:tcPr>
          <w:p w:rsidR="00945C15" w:rsidRDefault="00B03F31">
            <w:pPr>
              <w:spacing w:after="0"/>
              <w:ind w:left="135"/>
            </w:pPr>
            <w:r>
              <w:t>24.05</w:t>
            </w:r>
          </w:p>
        </w:tc>
        <w:tc>
          <w:tcPr>
            <w:tcW w:w="2032" w:type="dxa"/>
            <w:tcMar>
              <w:top w:w="50" w:type="dxa"/>
              <w:left w:w="100" w:type="dxa"/>
            </w:tcMar>
            <w:vAlign w:val="center"/>
          </w:tcPr>
          <w:p w:rsidR="00945C15" w:rsidRDefault="00945C15">
            <w:pPr>
              <w:spacing w:after="0"/>
              <w:ind w:left="135"/>
            </w:pPr>
          </w:p>
        </w:tc>
      </w:tr>
      <w:tr w:rsidR="00945C15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C15" w:rsidRPr="00DD0967" w:rsidRDefault="00052062">
            <w:pPr>
              <w:spacing w:after="0"/>
              <w:ind w:left="135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>ОБЩЕЕ КОЛИЧЕСТВО ЧАСОВ ПО ПРОГРАММЕ</w:t>
            </w:r>
          </w:p>
        </w:tc>
        <w:tc>
          <w:tcPr>
            <w:tcW w:w="1380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 w:rsidRPr="00DD0967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584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680" w:type="dxa"/>
            <w:tcMar>
              <w:top w:w="50" w:type="dxa"/>
              <w:left w:w="100" w:type="dxa"/>
            </w:tcMar>
            <w:vAlign w:val="center"/>
          </w:tcPr>
          <w:p w:rsidR="00945C15" w:rsidRDefault="00052062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945C15" w:rsidRDefault="00945C15"/>
        </w:tc>
      </w:tr>
    </w:tbl>
    <w:p w:rsidR="00945C15" w:rsidRDefault="00945C15">
      <w:pPr>
        <w:sectPr w:rsidR="00945C15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945C15" w:rsidRDefault="00052062">
      <w:pPr>
        <w:spacing w:after="0"/>
        <w:ind w:left="120"/>
      </w:pPr>
      <w:bookmarkStart w:id="10" w:name="block-23026282"/>
      <w:bookmarkEnd w:id="9"/>
      <w:r>
        <w:rPr>
          <w:rFonts w:ascii="Times New Roman" w:hAnsi="Times New Roman"/>
          <w:b/>
          <w:color w:val="000000"/>
          <w:sz w:val="28"/>
        </w:rPr>
        <w:lastRenderedPageBreak/>
        <w:t>УЧЕБНО-МЕТОДИЧЕСКОЕ ОБЕСПЕЧЕНИЕ ОБРАЗОВАТЕЛЬНОГО ПРОЦЕССА</w:t>
      </w:r>
    </w:p>
    <w:p w:rsidR="00945C15" w:rsidRDefault="000520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ОБЯЗАТЕЛЬНЫЕ УЧЕБНЫЕ МАТЕРИАЛЫ ДЛЯ УЧЕНИКА</w:t>
      </w:r>
    </w:p>
    <w:p w:rsidR="00945C15" w:rsidRDefault="000520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45C15" w:rsidRDefault="000520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</w:t>
      </w:r>
    </w:p>
    <w:p w:rsidR="00945C15" w:rsidRDefault="00052062">
      <w:pPr>
        <w:spacing w:after="0"/>
        <w:ind w:left="120"/>
      </w:pPr>
      <w:r>
        <w:rPr>
          <w:rFonts w:ascii="Times New Roman" w:hAnsi="Times New Roman"/>
          <w:color w:val="000000"/>
          <w:sz w:val="28"/>
        </w:rPr>
        <w:t>​</w:t>
      </w:r>
    </w:p>
    <w:p w:rsidR="00945C15" w:rsidRDefault="00052062">
      <w:pPr>
        <w:spacing w:after="0" w:line="480" w:lineRule="auto"/>
        <w:ind w:left="120"/>
      </w:pPr>
      <w:r>
        <w:rPr>
          <w:rFonts w:ascii="Times New Roman" w:hAnsi="Times New Roman"/>
          <w:b/>
          <w:color w:val="000000"/>
          <w:sz w:val="28"/>
        </w:rPr>
        <w:t>МЕТОДИЧЕСКИЕ МАТЕРИАЛЫ ДЛЯ УЧИТЕЛЯ</w:t>
      </w:r>
    </w:p>
    <w:p w:rsidR="00945C15" w:rsidRDefault="00052062">
      <w:pPr>
        <w:spacing w:after="0" w:line="480" w:lineRule="auto"/>
        <w:ind w:left="120"/>
      </w:pPr>
      <w:r>
        <w:rPr>
          <w:rFonts w:ascii="Times New Roman" w:hAnsi="Times New Roman"/>
          <w:color w:val="000000"/>
          <w:sz w:val="28"/>
        </w:rPr>
        <w:t>​‌‌​</w:t>
      </w:r>
    </w:p>
    <w:p w:rsidR="00945C15" w:rsidRDefault="00945C15">
      <w:pPr>
        <w:spacing w:after="0"/>
        <w:ind w:left="120"/>
      </w:pPr>
    </w:p>
    <w:p w:rsidR="00945C15" w:rsidRPr="00DD0967" w:rsidRDefault="00052062">
      <w:pPr>
        <w:spacing w:after="0" w:line="480" w:lineRule="auto"/>
        <w:ind w:left="120"/>
      </w:pPr>
      <w:r w:rsidRPr="00DD0967">
        <w:rPr>
          <w:rFonts w:ascii="Times New Roman" w:hAnsi="Times New Roman"/>
          <w:b/>
          <w:color w:val="000000"/>
          <w:sz w:val="28"/>
        </w:rPr>
        <w:t>ЦИФРОВЫЕ ОБРАЗОВАТЕЛЬНЫЕ РЕСУРСЫ И РЕСУРСЫ СЕТИ ИНТЕРНЕТ</w:t>
      </w:r>
    </w:p>
    <w:p w:rsidR="00945C15" w:rsidRDefault="00052062" w:rsidP="007E0782">
      <w:pPr>
        <w:spacing w:after="0" w:line="480" w:lineRule="auto"/>
        <w:ind w:left="120"/>
        <w:sectPr w:rsidR="00945C15">
          <w:pgSz w:w="11906" w:h="16383"/>
          <w:pgMar w:top="1134" w:right="850" w:bottom="1134" w:left="1701" w:header="720" w:footer="720" w:gutter="0"/>
          <w:cols w:space="720"/>
        </w:sectPr>
      </w:pPr>
      <w:r>
        <w:rPr>
          <w:rFonts w:ascii="Times New Roman" w:hAnsi="Times New Roman"/>
          <w:color w:val="000000"/>
          <w:sz w:val="28"/>
        </w:rPr>
        <w:t>​</w:t>
      </w:r>
      <w:r>
        <w:rPr>
          <w:rFonts w:ascii="Times New Roman" w:hAnsi="Times New Roman"/>
          <w:color w:val="333333"/>
          <w:sz w:val="28"/>
        </w:rPr>
        <w:t>​‌‌</w:t>
      </w:r>
      <w:r>
        <w:rPr>
          <w:rFonts w:ascii="Times New Roman" w:hAnsi="Times New Roman"/>
          <w:color w:val="000000"/>
          <w:sz w:val="28"/>
        </w:rPr>
        <w:t>​</w:t>
      </w:r>
    </w:p>
    <w:bookmarkEnd w:id="10"/>
    <w:p w:rsidR="00052062" w:rsidRDefault="00052062" w:rsidP="007E0782"/>
    <w:sectPr w:rsidR="00052062" w:rsidSect="00683EC5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433193" w:rsidRDefault="00433193" w:rsidP="0017189E">
      <w:pPr>
        <w:spacing w:after="0" w:line="240" w:lineRule="auto"/>
      </w:pPr>
      <w:r>
        <w:separator/>
      </w:r>
    </w:p>
  </w:endnote>
  <w:endnote w:type="continuationSeparator" w:id="0">
    <w:p w:rsidR="00433193" w:rsidRDefault="00433193" w:rsidP="001718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7189E" w:rsidRDefault="0017189E">
    <w:pPr>
      <w:pStyle w:val="a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433193" w:rsidRDefault="00433193" w:rsidP="0017189E">
      <w:pPr>
        <w:spacing w:after="0" w:line="240" w:lineRule="auto"/>
      </w:pPr>
      <w:r>
        <w:separator/>
      </w:r>
    </w:p>
  </w:footnote>
  <w:footnote w:type="continuationSeparator" w:id="0">
    <w:p w:rsidR="00433193" w:rsidRDefault="00433193" w:rsidP="0017189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95CBA"/>
    <w:multiLevelType w:val="multilevel"/>
    <w:tmpl w:val="0D96B8AE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10720B82"/>
    <w:multiLevelType w:val="multilevel"/>
    <w:tmpl w:val="475AA06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A9C09F1"/>
    <w:multiLevelType w:val="multilevel"/>
    <w:tmpl w:val="3B046B98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FD4406B"/>
    <w:multiLevelType w:val="multilevel"/>
    <w:tmpl w:val="F8B03EAA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30795DAA"/>
    <w:multiLevelType w:val="multilevel"/>
    <w:tmpl w:val="20140D64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4DBD163D"/>
    <w:multiLevelType w:val="multilevel"/>
    <w:tmpl w:val="BA8891E2"/>
    <w:lvl w:ilvl="0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5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945C15"/>
    <w:rsid w:val="00052062"/>
    <w:rsid w:val="000F2125"/>
    <w:rsid w:val="0017189E"/>
    <w:rsid w:val="0033615F"/>
    <w:rsid w:val="00433193"/>
    <w:rsid w:val="00441F2C"/>
    <w:rsid w:val="005B0607"/>
    <w:rsid w:val="00683EC5"/>
    <w:rsid w:val="007E0782"/>
    <w:rsid w:val="00935B7A"/>
    <w:rsid w:val="00945C15"/>
    <w:rsid w:val="00B03F31"/>
    <w:rsid w:val="00BE7A16"/>
    <w:rsid w:val="00DD096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  <w:rsid w:val="00683EC5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sid w:val="00683EC5"/>
    <w:rPr>
      <w:color w:val="0000FF" w:themeColor="hyperlink"/>
      <w:u w:val="single"/>
    </w:rPr>
  </w:style>
  <w:style w:type="table" w:styleId="ac">
    <w:name w:val="Table Grid"/>
    <w:basedOn w:val="a1"/>
    <w:uiPriority w:val="59"/>
    <w:rsid w:val="00683EC5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71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189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Emphasis" w:semiHidden="0" w:uiPriority="20" w:unhideWhenUsed="0" w:qFormat="1"/>
    <w:lsdException w:name="Table Grid" w:semiHidden="0" w:uiPriority="59" w:unhideWhenUsed="0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9">
    <w:name w:val="Название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000FF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718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7189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643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.edsoo.ru/7f4129ea" TargetMode="External"/><Relationship Id="rId13" Type="http://schemas.openxmlformats.org/officeDocument/2006/relationships/hyperlink" Target="https://m.edsoo.ru/8a14fe78" TargetMode="External"/><Relationship Id="rId18" Type="http://schemas.openxmlformats.org/officeDocument/2006/relationships/hyperlink" Target="https://m.edsoo.ru/8a151070" TargetMode="External"/><Relationship Id="rId26" Type="http://schemas.openxmlformats.org/officeDocument/2006/relationships/hyperlink" Target="https://m.edsoo.ru/8a14d7b8" TargetMode="External"/><Relationship Id="rId39" Type="http://schemas.openxmlformats.org/officeDocument/2006/relationships/hyperlink" Target="https://m.edsoo.ru/8a150cb0" TargetMode="External"/><Relationship Id="rId3" Type="http://schemas.openxmlformats.org/officeDocument/2006/relationships/settings" Target="settings.xml"/><Relationship Id="rId21" Type="http://schemas.openxmlformats.org/officeDocument/2006/relationships/hyperlink" Target="https://m.edsoo.ru/8a14ede8" TargetMode="External"/><Relationship Id="rId34" Type="http://schemas.openxmlformats.org/officeDocument/2006/relationships/hyperlink" Target="https://m.edsoo.ru/8a14faa4" TargetMode="External"/><Relationship Id="rId42" Type="http://schemas.openxmlformats.org/officeDocument/2006/relationships/fontTable" Target="fontTable.xml"/><Relationship Id="rId7" Type="http://schemas.openxmlformats.org/officeDocument/2006/relationships/footer" Target="footer1.xml"/><Relationship Id="rId12" Type="http://schemas.openxmlformats.org/officeDocument/2006/relationships/hyperlink" Target="https://m.edsoo.ru/7f4129ea" TargetMode="External"/><Relationship Id="rId17" Type="http://schemas.openxmlformats.org/officeDocument/2006/relationships/hyperlink" Target="https://m.edsoo.ru/8a14f630" TargetMode="External"/><Relationship Id="rId25" Type="http://schemas.openxmlformats.org/officeDocument/2006/relationships/hyperlink" Target="https://m.edsoo.ru/8a14db64" TargetMode="External"/><Relationship Id="rId33" Type="http://schemas.openxmlformats.org/officeDocument/2006/relationships/hyperlink" Target="https://m.edsoo.ru/8a15088c" TargetMode="External"/><Relationship Id="rId38" Type="http://schemas.openxmlformats.org/officeDocument/2006/relationships/hyperlink" Target="https://m.edsoo.ru/8a15006c" TargetMode="External"/><Relationship Id="rId2" Type="http://schemas.openxmlformats.org/officeDocument/2006/relationships/styles" Target="styles.xml"/><Relationship Id="rId16" Type="http://schemas.openxmlformats.org/officeDocument/2006/relationships/hyperlink" Target="https://m.edsoo.ru/8a150e90" TargetMode="External"/><Relationship Id="rId20" Type="http://schemas.openxmlformats.org/officeDocument/2006/relationships/hyperlink" Target="https://m.edsoo.ru/8a14ec6c" TargetMode="External"/><Relationship Id="rId29" Type="http://schemas.openxmlformats.org/officeDocument/2006/relationships/hyperlink" Target="https://m.edsoo.ru/8a14f036" TargetMode="External"/><Relationship Id="rId41" Type="http://schemas.openxmlformats.org/officeDocument/2006/relationships/hyperlink" Target="https://m.edsoo.ru/8a14e6b8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m.edsoo.ru/7f4129ea" TargetMode="External"/><Relationship Id="rId24" Type="http://schemas.openxmlformats.org/officeDocument/2006/relationships/hyperlink" Target="https://m.edsoo.ru/8a14f838" TargetMode="External"/><Relationship Id="rId32" Type="http://schemas.openxmlformats.org/officeDocument/2006/relationships/hyperlink" Target="https://m.edsoo.ru/8a15074c" TargetMode="External"/><Relationship Id="rId37" Type="http://schemas.openxmlformats.org/officeDocument/2006/relationships/hyperlink" Target="https://m.edsoo.ru/8a151318" TargetMode="External"/><Relationship Id="rId40" Type="http://schemas.openxmlformats.org/officeDocument/2006/relationships/hyperlink" Target="https://m.edsoo.ru/8a14e4c4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m.edsoo.ru/8a14dd4e" TargetMode="External"/><Relationship Id="rId23" Type="http://schemas.openxmlformats.org/officeDocument/2006/relationships/hyperlink" Target="https://m.edsoo.ru/8a14fcca" TargetMode="External"/><Relationship Id="rId28" Type="http://schemas.openxmlformats.org/officeDocument/2006/relationships/hyperlink" Target="https://m.edsoo.ru/8a14e938" TargetMode="External"/><Relationship Id="rId36" Type="http://schemas.openxmlformats.org/officeDocument/2006/relationships/hyperlink" Target="https://m.edsoo.ru/8a151a7a" TargetMode="External"/><Relationship Id="rId10" Type="http://schemas.openxmlformats.org/officeDocument/2006/relationships/hyperlink" Target="https://m.edsoo.ru/7f4129ea" TargetMode="External"/><Relationship Id="rId19" Type="http://schemas.openxmlformats.org/officeDocument/2006/relationships/hyperlink" Target="https://m.edsoo.ru/8a14eafa" TargetMode="External"/><Relationship Id="rId31" Type="http://schemas.openxmlformats.org/officeDocument/2006/relationships/hyperlink" Target="https://m.edsoo.ru/8a151584" TargetMode="External"/><Relationship Id="rId44" Type="http://schemas.microsoft.com/office/2007/relationships/stylesWithEffects" Target="stylesWithEffects.xml"/><Relationship Id="rId4" Type="http://schemas.openxmlformats.org/officeDocument/2006/relationships/webSettings" Target="webSettings.xml"/><Relationship Id="rId9" Type="http://schemas.openxmlformats.org/officeDocument/2006/relationships/hyperlink" Target="https://m.edsoo.ru/7f4129ea" TargetMode="External"/><Relationship Id="rId14" Type="http://schemas.openxmlformats.org/officeDocument/2006/relationships/hyperlink" Target="https://m.edsoo.ru/8a14d4ca" TargetMode="External"/><Relationship Id="rId22" Type="http://schemas.openxmlformats.org/officeDocument/2006/relationships/hyperlink" Target="https://m.edsoo.ru/8a14e302" TargetMode="External"/><Relationship Id="rId27" Type="http://schemas.openxmlformats.org/officeDocument/2006/relationships/hyperlink" Target="https://m.edsoo.ru/8a14ec6c" TargetMode="External"/><Relationship Id="rId30" Type="http://schemas.openxmlformats.org/officeDocument/2006/relationships/hyperlink" Target="https://m.edsoo.ru/8a14f270" TargetMode="External"/><Relationship Id="rId35" Type="http://schemas.openxmlformats.org/officeDocument/2006/relationships/hyperlink" Target="https://m.edsoo.ru/8a150a80" TargetMode="External"/><Relationship Id="rId43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3951</Words>
  <Characters>22522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Techno05</dc:creator>
  <cp:lastModifiedBy>User</cp:lastModifiedBy>
  <cp:revision>8</cp:revision>
  <dcterms:created xsi:type="dcterms:W3CDTF">2023-10-27T19:13:00Z</dcterms:created>
  <dcterms:modified xsi:type="dcterms:W3CDTF">2023-11-06T08:47:00Z</dcterms:modified>
</cp:coreProperties>
</file>