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88" w:rsidRDefault="00FF2088" w:rsidP="00FF20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FF2088" w:rsidRDefault="00FF2088" w:rsidP="00FF20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FF2088" w:rsidRDefault="00FF2088" w:rsidP="00FF2088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FF2088" w:rsidRDefault="00FF2088" w:rsidP="00FF2088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088" w:rsidRDefault="00FF2088" w:rsidP="00FF2088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FF2088" w:rsidTr="00FF2088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FF2088" w:rsidRDefault="0098591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2088">
              <w:rPr>
                <w:rFonts w:ascii="Times New Roman" w:hAnsi="Times New Roman" w:cs="Times New Roman"/>
                <w:sz w:val="24"/>
                <w:szCs w:val="24"/>
              </w:rPr>
              <w:t>а   ШМО  учителей начальных классов</w:t>
            </w:r>
          </w:p>
          <w:p w:rsidR="00FF2088" w:rsidRDefault="00FF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FF2088" w:rsidRDefault="00985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2088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FF2088" w:rsidRDefault="00FF208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FF2088" w:rsidRDefault="00FF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FF2088" w:rsidRDefault="00FF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FF2088" w:rsidRDefault="00FF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F2088" w:rsidRDefault="00FF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88" w:rsidRDefault="00FF208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FF2088" w:rsidRDefault="00FF208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FF2088" w:rsidRDefault="00FF208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FF2088" w:rsidRDefault="00FF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FF2088" w:rsidRDefault="00FF20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FF2088" w:rsidRDefault="00FF2088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FF2088" w:rsidRDefault="00FF2088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FF2088" w:rsidRDefault="00FF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F2088" w:rsidRDefault="00FF2088" w:rsidP="00FF2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F2088" w:rsidRDefault="00FF2088" w:rsidP="00FF20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088" w:rsidRDefault="00FF2088" w:rsidP="00FF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2088" w:rsidRDefault="00FF2088" w:rsidP="00FF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2088" w:rsidRDefault="00FF2088" w:rsidP="00FF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2088" w:rsidRDefault="00FF2088" w:rsidP="00FF2088">
      <w:pPr>
        <w:pStyle w:val="2"/>
        <w:rPr>
          <w:caps/>
          <w:sz w:val="24"/>
          <w:szCs w:val="24"/>
          <w:u w:val="single"/>
        </w:rPr>
      </w:pPr>
    </w:p>
    <w:p w:rsidR="00FF2088" w:rsidRDefault="00FF2088" w:rsidP="00FF2088">
      <w:pPr>
        <w:pStyle w:val="2"/>
        <w:rPr>
          <w:caps/>
          <w:sz w:val="24"/>
          <w:szCs w:val="24"/>
          <w:u w:val="single"/>
        </w:rPr>
      </w:pPr>
    </w:p>
    <w:p w:rsidR="00FF2088" w:rsidRDefault="00FF2088" w:rsidP="00FF2088">
      <w:pPr>
        <w:pStyle w:val="2"/>
        <w:rPr>
          <w:caps/>
          <w:sz w:val="24"/>
          <w:szCs w:val="24"/>
          <w:u w:val="single"/>
        </w:rPr>
      </w:pPr>
    </w:p>
    <w:p w:rsidR="00FF2088" w:rsidRDefault="00FF2088" w:rsidP="00FF2088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FF2088" w:rsidTr="00FF208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FF2088" w:rsidTr="00FF2088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4</w:t>
            </w:r>
          </w:p>
        </w:tc>
      </w:tr>
      <w:tr w:rsidR="007E18F4" w:rsidTr="00FF2088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F4" w:rsidRDefault="007E18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FF2088" w:rsidTr="00FF2088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rPr>
                <w:rStyle w:val="a8"/>
                <w:rFonts w:eastAsiaTheme="minorHAnsi"/>
                <w:b w:val="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Школьное методическое объединение</w:t>
            </w:r>
          </w:p>
          <w:p w:rsidR="00FF2088" w:rsidRDefault="00FF20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начальных классов</w:t>
            </w:r>
          </w:p>
        </w:tc>
      </w:tr>
      <w:tr w:rsidR="00FF2088" w:rsidTr="00FF2088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FF2088" w:rsidTr="00FF208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FF2088" w:rsidTr="00FF2088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088" w:rsidRDefault="00FF2088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FF2088" w:rsidRDefault="00FF2088" w:rsidP="00FF2088">
      <w:pPr>
        <w:spacing w:after="0" w:line="240" w:lineRule="auto"/>
        <w:rPr>
          <w:lang w:eastAsia="en-US"/>
        </w:rPr>
      </w:pPr>
      <w:r>
        <w:br w:type="textWrapping" w:clear="all"/>
      </w:r>
    </w:p>
    <w:p w:rsidR="00FF2088" w:rsidRDefault="00FF2088" w:rsidP="00FF2088">
      <w:pPr>
        <w:spacing w:after="0" w:line="240" w:lineRule="auto"/>
        <w:rPr>
          <w:lang w:eastAsia="en-US"/>
        </w:rPr>
      </w:pPr>
    </w:p>
    <w:p w:rsidR="00FF2088" w:rsidRDefault="00FF2088" w:rsidP="00FF2088">
      <w:pPr>
        <w:spacing w:after="0" w:line="240" w:lineRule="auto"/>
        <w:rPr>
          <w:lang w:eastAsia="en-US"/>
        </w:rPr>
      </w:pPr>
    </w:p>
    <w:p w:rsidR="00FF2088" w:rsidRDefault="00FF2088" w:rsidP="00FF2088">
      <w:pPr>
        <w:spacing w:after="0" w:line="240" w:lineRule="auto"/>
        <w:rPr>
          <w:lang w:eastAsia="en-US"/>
        </w:rPr>
      </w:pPr>
    </w:p>
    <w:p w:rsidR="00FF2088" w:rsidRDefault="00FF2088" w:rsidP="00FF2088">
      <w:pPr>
        <w:spacing w:after="0" w:line="240" w:lineRule="auto"/>
        <w:rPr>
          <w:lang w:eastAsia="en-US"/>
        </w:rPr>
      </w:pPr>
    </w:p>
    <w:p w:rsidR="00FF2088" w:rsidRDefault="00FF2088" w:rsidP="00FF2088">
      <w:pPr>
        <w:spacing w:after="0" w:line="240" w:lineRule="auto"/>
        <w:rPr>
          <w:lang w:eastAsia="en-US"/>
        </w:rPr>
      </w:pPr>
    </w:p>
    <w:p w:rsidR="0064042A" w:rsidRDefault="0064042A" w:rsidP="00FF2088">
      <w:pPr>
        <w:spacing w:after="0" w:line="240" w:lineRule="auto"/>
        <w:rPr>
          <w:lang w:eastAsia="en-US"/>
        </w:rPr>
      </w:pPr>
    </w:p>
    <w:p w:rsidR="0064042A" w:rsidRPr="0064042A" w:rsidRDefault="0064042A" w:rsidP="0064042A">
      <w:pPr>
        <w:rPr>
          <w:lang w:eastAsia="en-US"/>
        </w:rPr>
      </w:pPr>
    </w:p>
    <w:p w:rsidR="0064042A" w:rsidRDefault="0064042A" w:rsidP="0064042A">
      <w:pPr>
        <w:rPr>
          <w:lang w:eastAsia="en-US"/>
        </w:rPr>
      </w:pPr>
    </w:p>
    <w:p w:rsidR="00FF2088" w:rsidRPr="0064042A" w:rsidRDefault="0064042A" w:rsidP="0064042A">
      <w:pPr>
        <w:tabs>
          <w:tab w:val="left" w:pos="2850"/>
        </w:tabs>
        <w:rPr>
          <w:lang w:eastAsia="en-US"/>
        </w:rPr>
      </w:pPr>
      <w:r>
        <w:rPr>
          <w:lang w:eastAsia="en-US"/>
        </w:rPr>
        <w:tab/>
        <w:t>2021</w:t>
      </w:r>
    </w:p>
    <w:p w:rsidR="00870064" w:rsidRDefault="00610AED" w:rsidP="00610AED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aps/>
          <w:sz w:val="28"/>
          <w:szCs w:val="28"/>
        </w:rPr>
      </w:pPr>
      <w:r>
        <w:rPr>
          <w:sz w:val="32"/>
          <w:szCs w:val="32"/>
        </w:rPr>
        <w:lastRenderedPageBreak/>
        <w:t xml:space="preserve">                               </w:t>
      </w:r>
      <w:r w:rsidR="00870064">
        <w:rPr>
          <w:b/>
          <w:caps/>
          <w:sz w:val="28"/>
          <w:szCs w:val="28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870064" w:rsidTr="00870064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64" w:rsidRPr="002E7C26" w:rsidRDefault="002E7C26" w:rsidP="0087006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F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 программа по аварской литературе для 4  класса составлена на основе о республиканского компонента государственного стандарта основного общего образования и программы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9F4C3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9F4C3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9F4C3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 w:rsidP="0026362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 w:rsidR="00FE33F2">
              <w:rPr>
                <w:sz w:val="24"/>
                <w:szCs w:val="24"/>
              </w:rPr>
              <w:t xml:space="preserve">2021-2022 </w:t>
            </w:r>
            <w:r>
              <w:t>учебном году.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9F4C3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 w:rsidR="00FE33F2">
              <w:rPr>
                <w:sz w:val="24"/>
                <w:szCs w:val="24"/>
              </w:rPr>
              <w:t xml:space="preserve">2021-2022 </w:t>
            </w:r>
            <w:r>
              <w:t>учебный год.</w:t>
            </w:r>
          </w:p>
        </w:tc>
      </w:tr>
      <w:tr w:rsidR="00870064" w:rsidTr="0087006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064" w:rsidRDefault="00870064" w:rsidP="009F4C3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064" w:rsidRDefault="008700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</w:t>
            </w:r>
            <w:r w:rsidR="00D60222"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</w:p>
        </w:tc>
      </w:tr>
    </w:tbl>
    <w:p w:rsidR="00870064" w:rsidRPr="0064042A" w:rsidRDefault="0064042A" w:rsidP="0064042A">
      <w:pPr>
        <w:rPr>
          <w:b/>
          <w:sz w:val="24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870064" w:rsidRPr="0064042A">
        <w:rPr>
          <w:b/>
          <w:sz w:val="24"/>
          <w:szCs w:val="28"/>
        </w:rPr>
        <w:t xml:space="preserve">УЧЕБНО-МЕТОДИЧЕСКОЕ ОБЕСПЕЧЕНИЕ </w:t>
      </w:r>
    </w:p>
    <w:p w:rsidR="00870064" w:rsidRPr="0064042A" w:rsidRDefault="00870064" w:rsidP="00870064">
      <w:pPr>
        <w:jc w:val="center"/>
        <w:rPr>
          <w:b/>
          <w:sz w:val="24"/>
          <w:szCs w:val="28"/>
        </w:rPr>
      </w:pPr>
      <w:r w:rsidRPr="0064042A">
        <w:rPr>
          <w:b/>
          <w:sz w:val="24"/>
          <w:szCs w:val="28"/>
        </w:rPr>
        <w:t>ОБРАЗОВАТЕЛЬНОГО ПРОЦЕССА</w:t>
      </w:r>
    </w:p>
    <w:p w:rsidR="00870064" w:rsidRDefault="00870064" w:rsidP="0087006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170"/>
        <w:gridCol w:w="993"/>
        <w:gridCol w:w="1868"/>
      </w:tblGrid>
      <w:tr w:rsidR="00870064" w:rsidTr="002E7C26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870064" w:rsidTr="002E7C26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2E7C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З.С.Алиханов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0064" w:rsidRDefault="008700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2018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C26" w:rsidRDefault="002E7C26" w:rsidP="002E7C26">
            <w:pPr>
              <w:rPr>
                <w:rFonts w:eastAsia="Times New Roman"/>
              </w:rPr>
            </w:pPr>
            <w:r w:rsidRPr="009156D5">
              <w:rPr>
                <w:rFonts w:eastAsia="Times New Roman"/>
              </w:rPr>
              <w:t>Махачкала</w:t>
            </w:r>
          </w:p>
          <w:p w:rsidR="00870064" w:rsidRDefault="002E7C26" w:rsidP="002E7C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56D5">
              <w:rPr>
                <w:rFonts w:eastAsia="Times New Roman"/>
              </w:rPr>
              <w:t>Издательство НИИ педагогики</w:t>
            </w:r>
          </w:p>
        </w:tc>
      </w:tr>
    </w:tbl>
    <w:p w:rsidR="00870064" w:rsidRDefault="00870064" w:rsidP="00870064">
      <w:pPr>
        <w:rPr>
          <w:rFonts w:eastAsia="Times New Roman"/>
        </w:rPr>
      </w:pPr>
    </w:p>
    <w:p w:rsidR="00A62171" w:rsidRDefault="00A62171" w:rsidP="00A62171">
      <w:pPr>
        <w:jc w:val="center"/>
        <w:rPr>
          <w:rStyle w:val="FontStyle43"/>
          <w:sz w:val="24"/>
          <w:szCs w:val="24"/>
        </w:rPr>
      </w:pPr>
      <w:r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2"/>
      </w:tblGrid>
      <w:tr w:rsidR="00A62171" w:rsidTr="0096705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96705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1E" w:rsidRDefault="0098591E" w:rsidP="0098591E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98591E" w:rsidRDefault="0098591E" w:rsidP="0098591E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социализации обучающихся.</w:t>
            </w:r>
          </w:p>
          <w:p w:rsidR="0098591E" w:rsidRDefault="0098591E" w:rsidP="0098591E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части: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направленности и уровня обучения в дальнейшем;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Трудового воспитания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98591E" w:rsidRDefault="0098591E" w:rsidP="009859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91E" w:rsidRDefault="0098591E" w:rsidP="0098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98591E" w:rsidRDefault="0098591E" w:rsidP="00985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98591E" w:rsidRDefault="0098591E" w:rsidP="0098591E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610AED" w:rsidRDefault="00610AED" w:rsidP="0098591E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</w:p>
          <w:p w:rsidR="00A62171" w:rsidRDefault="00A62171" w:rsidP="00E87869">
            <w:pPr>
              <w:spacing w:after="0" w:line="360" w:lineRule="auto"/>
              <w:ind w:firstLine="709"/>
              <w:contextualSpacing/>
              <w:jc w:val="both"/>
            </w:pPr>
          </w:p>
        </w:tc>
      </w:tr>
      <w:tr w:rsidR="00A62171" w:rsidTr="0096705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2171" w:rsidRDefault="00A62171" w:rsidP="00967055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Регулятивные УУД: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самостоятельно формулировать тему и цели урока;</w:t>
            </w:r>
          </w:p>
          <w:p w:rsidR="00A62171" w:rsidRPr="006C18EF" w:rsidRDefault="00A62171" w:rsidP="00967055">
            <w:pPr>
              <w:tabs>
                <w:tab w:val="left" w:pos="426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составлять план решения учебной проблемы совместно с учителем;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работать по плану, сверяя свои действия с целью, корректировать свою деятельность;</w:t>
            </w:r>
          </w:p>
          <w:p w:rsidR="00A62171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− освоение приемов поиска нужной информации; </w:t>
            </w:r>
          </w:p>
          <w:p w:rsidR="00A62171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</w:t>
            </w:r>
          </w:p>
          <w:p w:rsidR="00A62171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62171" w:rsidRPr="00E374FF" w:rsidRDefault="00A62171" w:rsidP="00967055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критериями.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  <w:p w:rsidR="00A62171" w:rsidRDefault="00A62171" w:rsidP="009670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171" w:rsidTr="009670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71" w:rsidRDefault="00A62171" w:rsidP="009670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Познавательные УУД: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–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вычитывать все виды текстовой информации: </w:t>
            </w:r>
            <w:proofErr w:type="spellStart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фактуальную</w:t>
            </w:r>
            <w:proofErr w:type="spellEnd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подтекстовую, концептуальную;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пользоваться разными видами чтения: изучающим, просмотровым, ознакомительным;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извлекать информацию, представленную в разных формах (сплошной текст; не сплошной текст, иллюстрация, таблица, схема);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пользоваться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словарями; 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осуществлять анализ и синтез;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устанавливать причинно-следственные связи;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строить рассуждения.</w:t>
            </w:r>
          </w:p>
          <w:p w:rsidR="00A62171" w:rsidRDefault="00A62171" w:rsidP="009670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Средством развития познавательных УУД служат тексты учебника и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его методический аппарат; технология продуктивного чтения</w:t>
            </w:r>
          </w:p>
        </w:tc>
      </w:tr>
      <w:tr w:rsidR="00A62171" w:rsidTr="009670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71" w:rsidRDefault="00A62171" w:rsidP="009670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Коммуникативные УУД:</w:t>
            </w:r>
          </w:p>
          <w:p w:rsidR="00A62171" w:rsidRPr="006C18EF" w:rsidRDefault="00A62171" w:rsidP="00967055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–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оформлять свои мысли в устной и письменной форме с учетом речевой ситуации;</w:t>
            </w:r>
          </w:p>
          <w:p w:rsidR="00A62171" w:rsidRPr="006C18EF" w:rsidRDefault="00A62171" w:rsidP="00967055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адекватноиспользоватьречевыесредствадлярешенияразличныхкоммуникативных задач; владеть монологическ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ой и диалогической формами речи</w:t>
            </w:r>
            <w:r w:rsidRPr="002473C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высказывать и обосновывать свою точку зрения;</w:t>
            </w:r>
          </w:p>
          <w:p w:rsidR="00A62171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–договариваться и приходить к общему решению в совместной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деятельности.</w:t>
            </w:r>
          </w:p>
          <w:p w:rsidR="00A62171" w:rsidRDefault="00A62171" w:rsidP="0096705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62171" w:rsidTr="0096705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2171" w:rsidRDefault="00A62171" w:rsidP="00967055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96705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−осознавать значимость чтения для дальнейшего обучения, саморазвития;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прогнозировать содержание текста художественного произведения по заголовку, автору, жанру и осознавать цель чтения;</w:t>
            </w:r>
          </w:p>
          <w:p w:rsidR="00A62171" w:rsidRPr="006C18EF" w:rsidRDefault="00A62171" w:rsidP="00967055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различать на практическом уровне виды текстов (художественный, учебный, справочный), опираясь на особенности каждого вида текста;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–использовать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–для художественных текстов: определять главную мысль и героев произведения;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–воспроизводить в воображении словесные художественные образы и картины жизни, изображенные автором;</w:t>
            </w:r>
          </w:p>
          <w:p w:rsidR="00A62171" w:rsidRDefault="00A62171" w:rsidP="00967055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−этически оценивать поступки персонажей, формировать свое отношение к героям произведения;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−определять основные события и устанавливать их последовательность;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−озаглавливать текст, передавая в заголовке главную мысль текста;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находить в тексте требуемую информацию (конкретные сведения, факты, описания), заданную в явном виде;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задавать вопросы по содержанию произведения и отвечать на них, подтверждая ответ примерами из текста;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 объяснять значение слова с опорой на контекст, с использованием словарей и другой справочной литературы;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использовать простейшие приемы анализа различных видов текстов: для художественных текстов: устанавливать взаимосвязь между событиями фактами, поступками (мотивы, последствия), мыслями, чувствами героев, опираясь на содержание текста;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−использовать различные формы интерпретации содержания текстов: для художественных текстов: формулировать простые выводы, основываясь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содержание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текста; составлять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характеристику персонажа;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−интерпретировать текст, опираясь на некоторые его жанровые, структурные, языковые особенности;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−устанавливать связи, отношения, невысказанные в тексте напрямую, например, соотносить ситуацию и поступки героев, объяснять поступки героев, опираясь на содержание текста; объяснять явления природы, пояснять описываемые события, соотнося их с содержанием текста;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−для научно-популярных текстов: формулировать простые выводы, основываясь на тексте;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−различать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передавать содержание прочитанного или прослушанного с учетом специфики текста в виде пересказа (полного или краткого) (для всех </w:t>
            </w:r>
            <w:proofErr w:type="spellStart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видовтекстов</w:t>
            </w:r>
            <w:proofErr w:type="spellEnd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A62171" w:rsidRDefault="00A62171" w:rsidP="00967055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      </w:r>
          </w:p>
          <w:p w:rsidR="00A62171" w:rsidRDefault="00A62171" w:rsidP="0096705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</w:tr>
      <w:tr w:rsidR="00A62171" w:rsidTr="009670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71" w:rsidRDefault="00A62171" w:rsidP="009670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71" w:rsidRDefault="00A62171" w:rsidP="0096705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−осмысливать эстетические и нравственные ценности художественного текста и высказывать суждение;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−высказывать собственное суждение о прочитанном (прослушанном) произведении, доказывать и подтверждать его </w:t>
            </w: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фактами со ссылками на текст;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– устанавливать ассоциации с жизненным опытом, с впечатлениями от восприятия других видов искусства; 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−составлять по аналогии устные рассказы (повествование, рассуждение, описание).</w:t>
            </w:r>
          </w:p>
          <w:p w:rsidR="00A62171" w:rsidRDefault="00A62171" w:rsidP="009670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Cs w:val="24"/>
              </w:rPr>
              <w:t>;</w:t>
            </w:r>
          </w:p>
          <w:p w:rsidR="00A62171" w:rsidRDefault="00A62171" w:rsidP="00967055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</w:tr>
    </w:tbl>
    <w:p w:rsidR="00A62171" w:rsidRDefault="00A62171" w:rsidP="00A62171">
      <w:pPr>
        <w:rPr>
          <w:rStyle w:val="FontStyle43"/>
          <w:sz w:val="28"/>
          <w:szCs w:val="28"/>
        </w:rPr>
      </w:pPr>
    </w:p>
    <w:p w:rsidR="00A62171" w:rsidRDefault="00A62171" w:rsidP="00A62171">
      <w:pPr>
        <w:jc w:val="center"/>
        <w:rPr>
          <w:rStyle w:val="FontStyle43"/>
          <w:sz w:val="28"/>
          <w:szCs w:val="28"/>
        </w:rPr>
      </w:pPr>
    </w:p>
    <w:p w:rsidR="00A62171" w:rsidRDefault="00A62171" w:rsidP="00A62171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27"/>
      </w:tblGrid>
      <w:tr w:rsidR="00A62171" w:rsidTr="00967055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9670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96705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Знать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произведения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Р.Гамзатова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М.Магомедова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Г.М.Хачалова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названия, основное содержание изученных литературных произведений </w:t>
            </w:r>
          </w:p>
        </w:tc>
      </w:tr>
      <w:tr w:rsidR="00A62171" w:rsidTr="00967055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Default="00A62171" w:rsidP="009670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делить текст на части, озаглавливать части;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выбирать наиболее точную формулировку главной мысли из ряда данных;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подробно и выборочно пересказывать текст;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составлять устный рассказ о герое прочитанного произведения по плану;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размышлять о характере и поступках героя;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относить произведение к одному из жанров: сказка, пословица, загадка, скороговорка; различать народную и литературную (авторскую) сказку;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–относитьсказочныхгероевкоднойизгрупп(</w:t>
            </w:r>
            <w:proofErr w:type="gramStart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положительные,отрицательные</w:t>
            </w:r>
            <w:proofErr w:type="gramEnd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A62171" w:rsidRPr="006C18EF" w:rsidRDefault="00A62171" w:rsidP="0096705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– соотносить автора, название и героев прочитанных произведений.</w:t>
            </w:r>
          </w:p>
          <w:p w:rsidR="00A62171" w:rsidRDefault="00A62171" w:rsidP="00967055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62171" w:rsidRDefault="00A62171" w:rsidP="00A62171">
      <w:pPr>
        <w:rPr>
          <w:rFonts w:eastAsia="Times New Roman"/>
        </w:rPr>
      </w:pPr>
    </w:p>
    <w:p w:rsidR="00610AED" w:rsidRDefault="00610AED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10AED" w:rsidRDefault="00610AED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77127" w:rsidRDefault="00777127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Модуль «Школьный урок» для НОО</w:t>
      </w:r>
    </w:p>
    <w:p w:rsidR="00777127" w:rsidRDefault="00777127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10AED" w:rsidRDefault="00610AED" w:rsidP="00777127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77127" w:rsidRDefault="00777127" w:rsidP="0077712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77127" w:rsidRDefault="00777127" w:rsidP="0077712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777127" w:rsidRDefault="00777127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AD3A4D" w:rsidRDefault="00AD3A4D" w:rsidP="0077712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3649"/>
        <w:gridCol w:w="6381"/>
      </w:tblGrid>
      <w:tr w:rsidR="00AD3A4D" w:rsidTr="006C1556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AD3A4D" w:rsidRDefault="00AD3A4D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AD3A4D" w:rsidRDefault="00AD3A4D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AD3A4D" w:rsidTr="006C1556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4D" w:rsidRDefault="00AD3A4D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4D" w:rsidRDefault="00AD3A4D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A62171" w:rsidRDefault="00A62171" w:rsidP="00A62171">
      <w:pPr>
        <w:rPr>
          <w:rFonts w:eastAsia="Times New Roman"/>
        </w:rPr>
      </w:pPr>
    </w:p>
    <w:p w:rsidR="00A62171" w:rsidRDefault="00A62171" w:rsidP="00A62171">
      <w:pPr>
        <w:rPr>
          <w:rFonts w:eastAsia="Times New Roman"/>
        </w:rPr>
      </w:pPr>
    </w:p>
    <w:p w:rsidR="00A62171" w:rsidRDefault="00A62171" w:rsidP="00A62171">
      <w:pPr>
        <w:jc w:val="center"/>
      </w:pPr>
      <w:r>
        <w:t>СОДЕРЖАНИЕ УЧЕБНОГО ПРЕДМЕТА, КУРСА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A62171" w:rsidTr="00967055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Style w:val="20"/>
                <w:rFonts w:eastAsiaTheme="minorEastAsia"/>
                <w:iCs/>
                <w:sz w:val="28"/>
                <w:szCs w:val="28"/>
                <w:bdr w:val="none" w:sz="0" w:space="0" w:color="auto" w:frame="1"/>
              </w:rPr>
            </w:pPr>
            <w:r w:rsidRPr="006C18EF">
              <w:rPr>
                <w:rStyle w:val="20"/>
                <w:rFonts w:eastAsiaTheme="minorEastAsia"/>
                <w:iCs/>
                <w:sz w:val="28"/>
                <w:szCs w:val="28"/>
                <w:bdr w:val="none" w:sz="0" w:space="0" w:color="auto" w:frame="1"/>
              </w:rPr>
              <w:t>Виды речевой и читательской деятельности</w:t>
            </w:r>
          </w:p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Style w:val="20"/>
                <w:rFonts w:eastAsiaTheme="minorEastAsia"/>
                <w:i/>
                <w:sz w:val="28"/>
                <w:szCs w:val="28"/>
                <w:bdr w:val="none" w:sz="0" w:space="0" w:color="auto" w:frame="1"/>
              </w:rPr>
              <w:t>Умение слушать (</w:t>
            </w:r>
            <w:proofErr w:type="spellStart"/>
            <w:r w:rsidRPr="006C18EF">
              <w:rPr>
                <w:rStyle w:val="20"/>
                <w:rFonts w:eastAsiaTheme="minorEastAsia"/>
                <w:i/>
                <w:sz w:val="28"/>
                <w:szCs w:val="28"/>
                <w:bdr w:val="none" w:sz="0" w:space="0" w:color="auto" w:frame="1"/>
              </w:rPr>
              <w:t>аудирование</w:t>
            </w:r>
            <w:proofErr w:type="spellEnd"/>
            <w:proofErr w:type="gramStart"/>
            <w:r w:rsidRPr="006C18EF">
              <w:rPr>
                <w:rStyle w:val="20"/>
                <w:rFonts w:eastAsiaTheme="minorEastAsia"/>
                <w:i/>
                <w:sz w:val="28"/>
                <w:szCs w:val="28"/>
                <w:bdr w:val="none" w:sz="0" w:space="0" w:color="auto" w:frame="1"/>
              </w:rPr>
              <w:t>).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  <w:proofErr w:type="gram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на слух звучащей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аварскойречи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произведения.</w:t>
            </w:r>
          </w:p>
          <w:p w:rsidR="00A62171" w:rsidRPr="006C18EF" w:rsidRDefault="00A62171" w:rsidP="00967055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</w:t>
            </w: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слушания и понимания устной </w:t>
            </w:r>
            <w:proofErr w:type="spellStart"/>
            <w:proofErr w:type="gramStart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>речи,осознания</w:t>
            </w:r>
            <w:proofErr w:type="spellEnd"/>
            <w:proofErr w:type="gramEnd"/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цели речевого высказывания, умения задавать и отвечать на вопросы по прослушанному тексту.</w:t>
            </w:r>
          </w:p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Развитие умения наблюдать за выразительностью речи, за особенностью авторского стиля.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Умение говорить (культура речевого общения</w:t>
            </w:r>
            <w:proofErr w:type="gramStart"/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Осознание</w:t>
            </w:r>
            <w:proofErr w:type="gram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диалога как вида речи. Особенности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диалогическогообщения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: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аварского этикета на основе литературных произведений.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словом (распознавание прямого и переносного значения </w:t>
            </w:r>
            <w:proofErr w:type="spellStart"/>
            <w:proofErr w:type="gram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слов,их</w:t>
            </w:r>
            <w:proofErr w:type="spellEnd"/>
            <w:proofErr w:type="gram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многозначности), целенаправленное пополнение активного словарного запаса. Работа со словарями.</w:t>
            </w:r>
          </w:p>
          <w:p w:rsidR="00A62171" w:rsidRPr="00E17D0D" w:rsidRDefault="00A62171" w:rsidP="00967055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Умение построить монологическое речевое высказывание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небольшого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 w:rsidRPr="00E17D0D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E17D0D">
              <w:rPr>
                <w:rFonts w:ascii="Times New Roman" w:hAnsi="Times New Roman" w:cs="Times New Roman"/>
                <w:sz w:val="28"/>
                <w:szCs w:val="28"/>
              </w:rPr>
              <w:t xml:space="preserve">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 уче</w:t>
            </w:r>
            <w:r w:rsidRPr="00E17D0D">
              <w:rPr>
                <w:rFonts w:ascii="Times New Roman" w:hAnsi="Times New Roman" w:cs="Times New Roman"/>
                <w:sz w:val="28"/>
                <w:szCs w:val="28"/>
              </w:rPr>
              <w:t xml:space="preserve">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Самостоятельное построение плана собственного высказывания. Отбор и использование выразительных средств (синонимы, антонимы, сравнения) с уч</w:t>
            </w:r>
            <w:r>
              <w:rPr>
                <w:sz w:val="28"/>
                <w:szCs w:val="28"/>
              </w:rPr>
              <w:t>е</w:t>
            </w:r>
            <w:r w:rsidRPr="006C18EF">
              <w:rPr>
                <w:sz w:val="28"/>
                <w:szCs w:val="28"/>
              </w:rPr>
              <w:t>том особенностей монологического высказывания.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      </w:r>
          </w:p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6C18EF">
              <w:rPr>
                <w:rStyle w:val="20"/>
                <w:rFonts w:eastAsiaTheme="minorEastAsia"/>
                <w:i/>
                <w:iCs/>
                <w:sz w:val="28"/>
                <w:szCs w:val="28"/>
                <w:bdr w:val="none" w:sz="0" w:space="0" w:color="auto" w:frame="1"/>
              </w:rPr>
              <w:t xml:space="preserve">Чтение. </w:t>
            </w:r>
            <w:r w:rsidRPr="006C18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 w:rsidRPr="006C18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вслух.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Постепенный</w:t>
            </w:r>
            <w:proofErr w:type="spellEnd"/>
            <w:proofErr w:type="gram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логические ударения и паузы).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Развитие умения переходить от чтения вслух и чтению про себя.</w:t>
            </w:r>
          </w:p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Чтение про себя.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 Осознание смысла произведения при 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про себя (доступных по объе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му и жанру произведений). Определение вида чтения (изучающее, ознакомительное, просмотровое), умение находить в тексте необ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ходимую информацию, понимание ее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особенностей.</w:t>
            </w:r>
          </w:p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Работа с разными видами </w:t>
            </w:r>
            <w:proofErr w:type="spellStart"/>
            <w:proofErr w:type="gramStart"/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текста.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proofErr w:type="gram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разныхвидах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текста: художественном, учебном, научно-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популярном.Их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и анализ.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Практическое освоение умения отличать текст от набора предложений. Прогнозирование содержания книги по е</w:t>
            </w:r>
            <w:r>
              <w:rPr>
                <w:sz w:val="28"/>
                <w:szCs w:val="28"/>
              </w:rPr>
              <w:t>е</w:t>
            </w:r>
            <w:r w:rsidRPr="006C18EF">
              <w:rPr>
                <w:sz w:val="28"/>
                <w:szCs w:val="28"/>
              </w:rPr>
              <w:t xml:space="preserve"> названию и оформлению.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 xml:space="preserve">Определение темы, главной мысли, структуры; деление текста на смысловые части, их </w:t>
            </w:r>
            <w:proofErr w:type="spellStart"/>
            <w:r w:rsidRPr="006C18EF">
              <w:rPr>
                <w:sz w:val="28"/>
                <w:szCs w:val="28"/>
              </w:rPr>
              <w:t>озаглавливание</w:t>
            </w:r>
            <w:proofErr w:type="spellEnd"/>
            <w:r w:rsidRPr="006C18EF">
              <w:rPr>
                <w:sz w:val="28"/>
                <w:szCs w:val="28"/>
              </w:rPr>
              <w:t>. Умение работать с разными видами информации.</w:t>
            </w:r>
          </w:p>
          <w:p w:rsidR="00A62171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C18EF">
              <w:rPr>
                <w:bCs/>
                <w:i/>
                <w:sz w:val="28"/>
                <w:szCs w:val="28"/>
              </w:rPr>
              <w:t>Работастекстомхудожественногопроизведения.</w:t>
            </w:r>
            <w:r w:rsidRPr="006C18EF">
              <w:rPr>
                <w:sz w:val="28"/>
                <w:szCs w:val="28"/>
              </w:rPr>
              <w:t>Определение</w:t>
            </w:r>
            <w:proofErr w:type="spellEnd"/>
          </w:p>
          <w:p w:rsidR="00A62171" w:rsidRPr="006C18EF" w:rsidRDefault="00A62171" w:rsidP="00967055">
            <w:p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«Малая Родина</w:t>
            </w:r>
            <w:proofErr w:type="gramStart"/>
            <w:r w:rsidRPr="006C18EF">
              <w:rPr>
                <w:sz w:val="28"/>
                <w:szCs w:val="28"/>
              </w:rPr>
              <w:t>»,</w:t>
            </w:r>
            <w:r w:rsidRPr="006C18EF">
              <w:rPr>
                <w:spacing w:val="-3"/>
                <w:sz w:val="28"/>
                <w:szCs w:val="28"/>
              </w:rPr>
              <w:t>представления</w:t>
            </w:r>
            <w:proofErr w:type="gramEnd"/>
            <w:r w:rsidRPr="006C18EF">
              <w:rPr>
                <w:spacing w:val="-3"/>
                <w:sz w:val="28"/>
                <w:szCs w:val="28"/>
              </w:rPr>
              <w:t xml:space="preserve"> </w:t>
            </w:r>
            <w:r w:rsidRPr="006C18EF">
              <w:rPr>
                <w:sz w:val="28"/>
                <w:szCs w:val="28"/>
              </w:rPr>
              <w:t xml:space="preserve">о </w:t>
            </w:r>
            <w:r w:rsidRPr="006C18EF">
              <w:rPr>
                <w:spacing w:val="-3"/>
                <w:sz w:val="28"/>
                <w:szCs w:val="28"/>
              </w:rPr>
              <w:t xml:space="preserve">проявлении любви </w:t>
            </w:r>
            <w:r w:rsidRPr="006C18EF">
              <w:rPr>
                <w:sz w:val="28"/>
                <w:szCs w:val="28"/>
              </w:rPr>
              <w:t xml:space="preserve">к </w:t>
            </w:r>
            <w:r w:rsidRPr="006C18EF">
              <w:rPr>
                <w:spacing w:val="-3"/>
                <w:sz w:val="28"/>
                <w:szCs w:val="28"/>
              </w:rPr>
              <w:t xml:space="preserve">Родине и малой Родине </w:t>
            </w:r>
            <w:r w:rsidRPr="006C18EF">
              <w:rPr>
                <w:sz w:val="28"/>
                <w:szCs w:val="28"/>
              </w:rPr>
              <w:t xml:space="preserve">в </w:t>
            </w:r>
            <w:proofErr w:type="spellStart"/>
            <w:r w:rsidRPr="006C18EF">
              <w:rPr>
                <w:spacing w:val="-3"/>
                <w:sz w:val="28"/>
                <w:szCs w:val="28"/>
              </w:rPr>
              <w:t>литературеразных</w:t>
            </w:r>
            <w:proofErr w:type="spellEnd"/>
            <w:r w:rsidRPr="006C18EF">
              <w:rPr>
                <w:spacing w:val="-3"/>
                <w:sz w:val="28"/>
                <w:szCs w:val="28"/>
              </w:rPr>
              <w:t xml:space="preserve"> народов (на примере аварского, дагестанских и других народов России).</w:t>
            </w:r>
            <w:r w:rsidRPr="006C18EF">
              <w:rPr>
                <w:sz w:val="28"/>
                <w:szCs w:val="28"/>
              </w:rPr>
              <w:t xml:space="preserve">Схожесть тем и героев в фольклоре разных народов. Самостоятельное </w:t>
            </w:r>
            <w:r w:rsidRPr="006C18EF">
              <w:rPr>
                <w:sz w:val="28"/>
                <w:szCs w:val="28"/>
              </w:rPr>
              <w:lastRenderedPageBreak/>
              <w:t>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лексики(</w:t>
            </w:r>
            <w:proofErr w:type="spellStart"/>
            <w:r w:rsidRPr="006C18EF">
              <w:rPr>
                <w:sz w:val="28"/>
                <w:szCs w:val="28"/>
              </w:rPr>
              <w:t>повопросамучителя</w:t>
            </w:r>
            <w:proofErr w:type="spellEnd"/>
            <w:proofErr w:type="gramStart"/>
            <w:r w:rsidRPr="006C18EF">
              <w:rPr>
                <w:sz w:val="28"/>
                <w:szCs w:val="28"/>
              </w:rPr>
              <w:t>),рассказ</w:t>
            </w:r>
            <w:proofErr w:type="gramEnd"/>
            <w:r w:rsidRPr="006C18EF">
              <w:rPr>
                <w:sz w:val="28"/>
                <w:szCs w:val="28"/>
              </w:rPr>
              <w:t xml:space="preserve"> по иллюстрациям, пересказ.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Освоение разных видов пересказа художественного текста: подробный,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выборочный и краткий (передача основных мыслей).</w:t>
            </w:r>
          </w:p>
          <w:p w:rsidR="00A62171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 xml:space="preserve">Подробный пересказ текста (деление текста на части, определение главной мысли каждой части и всего текста, </w:t>
            </w:r>
            <w:proofErr w:type="spellStart"/>
            <w:r w:rsidRPr="006C18EF">
              <w:rPr>
                <w:sz w:val="28"/>
                <w:szCs w:val="28"/>
              </w:rPr>
              <w:t>озаглавливание</w:t>
            </w:r>
            <w:proofErr w:type="spellEnd"/>
            <w:r w:rsidRPr="006C18EF">
              <w:rPr>
                <w:sz w:val="28"/>
                <w:szCs w:val="28"/>
              </w:rPr>
              <w:t xml:space="preserve"> каждой части и всего текста): определение главной мысли фрагмента, выделение опорных или ключевых слов, </w:t>
            </w:r>
            <w:proofErr w:type="spellStart"/>
            <w:r w:rsidRPr="006C18EF">
              <w:rPr>
                <w:sz w:val="28"/>
                <w:szCs w:val="28"/>
              </w:rPr>
              <w:t>озаглавливание</w:t>
            </w:r>
            <w:proofErr w:type="spellEnd"/>
            <w:r w:rsidRPr="006C18EF">
              <w:rPr>
                <w:sz w:val="28"/>
                <w:szCs w:val="28"/>
              </w:rPr>
      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Выборочный пересказ по заданному фрагменту: характеристика героя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      </w:r>
          </w:p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Работа с научно-</w:t>
            </w:r>
            <w:proofErr w:type="spellStart"/>
            <w:proofErr w:type="gramStart"/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популярными,учебнымии</w:t>
            </w:r>
            <w:proofErr w:type="spellEnd"/>
            <w:proofErr w:type="gramEnd"/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другими </w:t>
            </w:r>
            <w:proofErr w:type="spellStart"/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текстами.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заглавия произведения, адекватное соотношение его с содержанием. 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особенностей учебного и научно-популярного текстов (передача информации). Знакомство с простейшими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справочнымматериалом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2171" w:rsidRPr="006C18EF" w:rsidRDefault="00A62171" w:rsidP="00967055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Библиографическая </w:t>
            </w:r>
            <w:proofErr w:type="spellStart"/>
            <w:proofErr w:type="gramStart"/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культура.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proofErr w:type="spellEnd"/>
            <w:proofErr w:type="gram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как особый вид искусства. Книга как источник необходимых знаний. Книга учебная, художественная, справочная. Элементы книги: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содержаниеили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оглавление, титульный лист, аннотация, иллюстрации.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Виды информации в книге: научная, художественная (с опорой на внешние показатели книги, е</w:t>
            </w:r>
            <w:r>
              <w:rPr>
                <w:sz w:val="28"/>
                <w:szCs w:val="28"/>
              </w:rPr>
              <w:t>е</w:t>
            </w:r>
            <w:r w:rsidRPr="006C18EF">
              <w:rPr>
                <w:sz w:val="28"/>
                <w:szCs w:val="28"/>
              </w:rPr>
              <w:t xml:space="preserve"> справочно-иллюстративный материал</w:t>
            </w:r>
            <w:r>
              <w:rPr>
                <w:sz w:val="28"/>
                <w:szCs w:val="28"/>
              </w:rPr>
              <w:t>)</w:t>
            </w:r>
            <w:r w:rsidRPr="006C18EF">
              <w:rPr>
                <w:sz w:val="28"/>
                <w:szCs w:val="28"/>
              </w:rPr>
              <w:t>.</w:t>
            </w:r>
          </w:p>
          <w:p w:rsidR="00A62171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 xml:space="preserve">Типы книг (изданий): книга-произведение, книга-сборник, </w:t>
            </w:r>
            <w:proofErr w:type="spellStart"/>
            <w:r w:rsidRPr="006C18EF">
              <w:rPr>
                <w:sz w:val="28"/>
                <w:szCs w:val="28"/>
              </w:rPr>
              <w:t>собраниесочинений</w:t>
            </w:r>
            <w:proofErr w:type="spellEnd"/>
            <w:r w:rsidRPr="006C18EF">
              <w:rPr>
                <w:sz w:val="28"/>
                <w:szCs w:val="28"/>
              </w:rPr>
              <w:t>, периодическая печать, справочные издания (справочники, словари, энциклопедии).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Самостоятельный выбор книг на основе рекомендательного списка,</w:t>
            </w:r>
          </w:p>
          <w:p w:rsidR="00A62171" w:rsidRPr="006C18EF" w:rsidRDefault="00A62171" w:rsidP="00967055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 w:val="28"/>
                <w:szCs w:val="28"/>
              </w:rPr>
            </w:pPr>
            <w:r w:rsidRPr="006C18EF">
              <w:rPr>
                <w:sz w:val="28"/>
                <w:szCs w:val="28"/>
              </w:rPr>
              <w:t>алфавитного и тематического каталога. Самостоятельное пользование соответствующими возрасту словарями и другой справочной литературой.</w:t>
            </w:r>
          </w:p>
          <w:p w:rsidR="00A62171" w:rsidRPr="006C18EF" w:rsidRDefault="00A62171" w:rsidP="00967055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Письмо (культура письменной речи</w:t>
            </w:r>
            <w:proofErr w:type="gramStart"/>
            <w:r w:rsidRPr="006C18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).</w:t>
            </w:r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  <w:proofErr w:type="gram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письменной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речи.Письмо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закрепления полученных навыков говорения, чтения и </w:t>
            </w:r>
            <w:proofErr w:type="spellStart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6C18EF">
              <w:rPr>
                <w:rFonts w:ascii="Times New Roman" w:hAnsi="Times New Roman" w:cs="Times New Roman"/>
                <w:sz w:val="28"/>
                <w:szCs w:val="28"/>
              </w:rPr>
              <w:t>. Использование в письменной речи (небольших творческих работах, сочинениях-миниатюрах по типу повествования, описания или рассуждения, рассказах на заданную тему и др.) изобразительно-выразительных средств родного языка.</w:t>
            </w:r>
          </w:p>
          <w:p w:rsidR="00A62171" w:rsidRDefault="00A62171" w:rsidP="0096705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814268" w:rsidRDefault="00814268" w:rsidP="00703FC4">
      <w:pPr>
        <w:overflowPunct w:val="0"/>
        <w:autoSpaceDE w:val="0"/>
        <w:autoSpaceDN w:val="0"/>
        <w:adjustRightInd w:val="0"/>
        <w:textAlignment w:val="baseline"/>
      </w:pPr>
    </w:p>
    <w:p w:rsidR="00610AED" w:rsidRDefault="00610AED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610AED" w:rsidRDefault="00610AED" w:rsidP="00D6124B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D6124B" w:rsidRDefault="00D6124B" w:rsidP="00D6124B">
      <w:pPr>
        <w:overflowPunct w:val="0"/>
        <w:autoSpaceDE w:val="0"/>
        <w:autoSpaceDN w:val="0"/>
        <w:adjustRightInd w:val="0"/>
        <w:jc w:val="center"/>
        <w:textAlignment w:val="baseline"/>
      </w:pPr>
      <w:r>
        <w:lastRenderedPageBreak/>
        <w:t>ТЕМАТИЧЕСКОЕ ПЛАНИРОВАНИЕ</w:t>
      </w:r>
    </w:p>
    <w:tbl>
      <w:tblPr>
        <w:tblW w:w="0" w:type="auto"/>
        <w:tblInd w:w="-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03"/>
        <w:gridCol w:w="2820"/>
        <w:gridCol w:w="15"/>
        <w:gridCol w:w="1559"/>
      </w:tblGrid>
      <w:tr w:rsidR="00814268" w:rsidTr="00814268">
        <w:trPr>
          <w:trHeight w:val="5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Default="00814268">
            <w:pPr>
              <w:rPr>
                <w:rFonts w:cs="Times New Roman"/>
              </w:rPr>
            </w:pP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                           Тема раздела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DB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814268" w:rsidTr="00814268">
        <w:trPr>
          <w:cantSplit/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Default="0081426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Default="0081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8" w:rsidRDefault="0081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8" w:rsidRDefault="0081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Благодатное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лето,урожайная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осень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814268" w:rsidRPr="00202DB5" w:rsidRDefault="00814268" w:rsidP="008142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Cs/>
                <w:sz w:val="28"/>
                <w:szCs w:val="28"/>
                <w:lang w:bidi="ru-RU"/>
              </w:rPr>
              <w:t>Я и мои друзья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по «пожарной и электробезопасности».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814268" w:rsidRPr="00642931" w:rsidRDefault="00814268" w:rsidP="008142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–общения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природы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здоровья и пропаганды ЗОЖ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детского кино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печати</w:t>
            </w:r>
          </w:p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4268" w:rsidTr="00814268">
        <w:trPr>
          <w:cantSplit/>
          <w:trHeight w:val="94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Что такое хорошо и что такое плохо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писателя.</w:t>
            </w:r>
          </w:p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14268" w:rsidRDefault="00814268" w:rsidP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Нет такой крепости, которую дружба не возьмет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поэзии.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театра</w:t>
            </w:r>
          </w:p>
          <w:p w:rsidR="00814268" w:rsidRDefault="00814268" w:rsidP="0081426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Земли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юмора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птиц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космонавтики.</w:t>
            </w:r>
          </w:p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российский науки.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Устное народное творчество)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 Памяти </w:t>
            </w:r>
          </w:p>
          <w:p w:rsidR="00814268" w:rsidRDefault="00814268" w:rsidP="0081426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Красивая весенняя природа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семьи</w:t>
            </w:r>
          </w:p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музеев.</w:t>
            </w:r>
          </w:p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пожарной охраны.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Литература и культура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814268" w:rsidRDefault="00814268" w:rsidP="00610AED">
            <w:pPr>
              <w:spacing w:after="15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4268" w:rsidTr="00814268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4268" w:rsidRDefault="00814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4268" w:rsidRDefault="0081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7"/>
                <w:rFonts w:ascii="Times New Roman" w:hAnsi="Times New Roman"/>
                <w:sz w:val="28"/>
                <w:szCs w:val="28"/>
              </w:rPr>
              <w:t>Страна гор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268" w:rsidRPr="00642931" w:rsidRDefault="00814268" w:rsidP="00814268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  <w:p w:rsidR="00814268" w:rsidRDefault="00814268" w:rsidP="0081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268" w:rsidRDefault="00814268" w:rsidP="00814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24B" w:rsidTr="00D6124B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124B" w:rsidRDefault="00D6124B">
            <w:pPr>
              <w:spacing w:after="0"/>
              <w:rPr>
                <w:rFonts w:cs="Times New Roman"/>
              </w:rPr>
            </w:pPr>
          </w:p>
        </w:tc>
        <w:tc>
          <w:tcPr>
            <w:tcW w:w="90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24B" w:rsidRDefault="00D6124B">
            <w:pPr>
              <w:spacing w:after="0"/>
              <w:rPr>
                <w:rFonts w:cs="Times New Roman"/>
              </w:rPr>
            </w:pPr>
          </w:p>
        </w:tc>
      </w:tr>
    </w:tbl>
    <w:p w:rsidR="00703FC4" w:rsidRDefault="00703FC4" w:rsidP="00A8424E">
      <w:pPr>
        <w:overflowPunct w:val="0"/>
        <w:autoSpaceDE w:val="0"/>
        <w:autoSpaceDN w:val="0"/>
        <w:adjustRightInd w:val="0"/>
        <w:textAlignment w:val="baseline"/>
      </w:pPr>
    </w:p>
    <w:p w:rsidR="00870064" w:rsidRDefault="00870064" w:rsidP="00870064">
      <w:pPr>
        <w:pStyle w:val="11"/>
        <w:rPr>
          <w:sz w:val="24"/>
          <w:szCs w:val="24"/>
        </w:rPr>
      </w:pPr>
      <w:r>
        <w:rPr>
          <w:sz w:val="24"/>
          <w:szCs w:val="24"/>
        </w:rPr>
        <w:t>Расчет количества уроков</w:t>
      </w:r>
    </w:p>
    <w:p w:rsidR="00870064" w:rsidRDefault="00870064" w:rsidP="00870064">
      <w:pPr>
        <w:pStyle w:val="1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CB13F4" w:rsidRDefault="00CB13F4" w:rsidP="00CB13F4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B13F4" w:rsidRDefault="00CB13F4" w:rsidP="009F4C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B13F4" w:rsidRDefault="00CB13F4" w:rsidP="009F4C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13F4" w:rsidTr="009F4C3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3F4" w:rsidRDefault="00CB13F4" w:rsidP="009F4C3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B13F4" w:rsidRDefault="00CB13F4" w:rsidP="009F4C3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B13F4" w:rsidRDefault="00CB13F4" w:rsidP="009F4C3E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B13F4" w:rsidRDefault="00CB13F4" w:rsidP="009F4C3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13F4" w:rsidRDefault="00CB13F4" w:rsidP="00CB13F4">
      <w:pPr>
        <w:ind w:firstLine="567"/>
        <w:jc w:val="both"/>
        <w:rPr>
          <w:rFonts w:eastAsia="Times New Roman"/>
          <w:sz w:val="28"/>
          <w:szCs w:val="28"/>
        </w:rPr>
      </w:pPr>
    </w:p>
    <w:p w:rsidR="00CB13F4" w:rsidRDefault="00CB13F4" w:rsidP="00CB13F4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703FC4" w:rsidRDefault="00CB13F4" w:rsidP="0064042A">
      <w:pPr>
        <w:ind w:firstLine="567"/>
        <w:jc w:val="both"/>
      </w:pPr>
      <w:r>
        <w:t xml:space="preserve"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</w:t>
      </w:r>
      <w:r w:rsidR="0064042A">
        <w:t>перепланировкой подачи материал</w:t>
      </w:r>
    </w:p>
    <w:p w:rsidR="0064042A" w:rsidRDefault="0064042A" w:rsidP="0064042A">
      <w:pPr>
        <w:ind w:firstLine="567"/>
        <w:jc w:val="both"/>
      </w:pPr>
    </w:p>
    <w:p w:rsidR="0064042A" w:rsidRDefault="0064042A" w:rsidP="0064042A">
      <w:pPr>
        <w:ind w:firstLine="567"/>
        <w:jc w:val="both"/>
      </w:pPr>
    </w:p>
    <w:p w:rsidR="0064042A" w:rsidRDefault="0064042A" w:rsidP="0064042A">
      <w:pPr>
        <w:ind w:firstLine="567"/>
        <w:jc w:val="both"/>
      </w:pPr>
    </w:p>
    <w:p w:rsidR="0064042A" w:rsidRDefault="0064042A" w:rsidP="0064042A">
      <w:pPr>
        <w:ind w:firstLine="567"/>
        <w:jc w:val="both"/>
      </w:pPr>
    </w:p>
    <w:p w:rsidR="00610AED" w:rsidRDefault="00610AED" w:rsidP="0064042A">
      <w:pPr>
        <w:ind w:firstLine="567"/>
        <w:jc w:val="both"/>
      </w:pPr>
    </w:p>
    <w:p w:rsidR="00610AED" w:rsidRDefault="00610AED" w:rsidP="0064042A">
      <w:pPr>
        <w:ind w:firstLine="567"/>
        <w:jc w:val="both"/>
      </w:pPr>
    </w:p>
    <w:p w:rsidR="00610AED" w:rsidRDefault="00610AED" w:rsidP="0064042A">
      <w:pPr>
        <w:ind w:firstLine="567"/>
        <w:jc w:val="both"/>
      </w:pPr>
      <w:bookmarkStart w:id="0" w:name="_GoBack"/>
      <w:bookmarkEnd w:id="0"/>
    </w:p>
    <w:p w:rsidR="0064042A" w:rsidRPr="00A8424E" w:rsidRDefault="0064042A" w:rsidP="0064042A">
      <w:pPr>
        <w:ind w:firstLine="567"/>
        <w:jc w:val="both"/>
      </w:pPr>
    </w:p>
    <w:p w:rsidR="00870064" w:rsidRDefault="00870064" w:rsidP="00870064">
      <w:pPr>
        <w:pStyle w:val="11"/>
        <w:rPr>
          <w:sz w:val="24"/>
          <w:szCs w:val="24"/>
        </w:rPr>
      </w:pPr>
    </w:p>
    <w:p w:rsidR="00870064" w:rsidRDefault="002D1953" w:rsidP="00A8424E">
      <w:pPr>
        <w:pStyle w:val="11"/>
        <w:jc w:val="left"/>
        <w:rPr>
          <w:sz w:val="24"/>
          <w:szCs w:val="24"/>
        </w:rPr>
      </w:pPr>
      <w:r>
        <w:rPr>
          <w:b/>
          <w:color w:val="000000" w:themeColor="text1"/>
          <w:szCs w:val="24"/>
        </w:rPr>
        <w:lastRenderedPageBreak/>
        <w:t>Календарно-тематическое планирование</w:t>
      </w:r>
    </w:p>
    <w:p w:rsidR="00A8424E" w:rsidRDefault="00A8424E" w:rsidP="00A8424E">
      <w:pPr>
        <w:rPr>
          <w:lang w:eastAsia="ar-SA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709"/>
        <w:gridCol w:w="1245"/>
        <w:gridCol w:w="31"/>
        <w:gridCol w:w="1204"/>
        <w:gridCol w:w="1914"/>
      </w:tblGrid>
      <w:tr w:rsidR="00A8424E" w:rsidTr="00A8424E">
        <w:trPr>
          <w:trHeight w:val="330"/>
        </w:trPr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Default="00A8424E" w:rsidP="000B21E2">
            <w:r>
              <w:t>№</w:t>
            </w:r>
          </w:p>
        </w:tc>
        <w:tc>
          <w:tcPr>
            <w:tcW w:w="5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24E" w:rsidRDefault="00A8424E" w:rsidP="000B21E2">
            <w:r>
              <w:t>Тема урока</w:t>
            </w:r>
          </w:p>
          <w:p w:rsidR="00A8424E" w:rsidRDefault="00A8424E" w:rsidP="000B21E2"/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Default="00A8424E" w:rsidP="000B21E2">
            <w:r>
              <w:t>часы</w:t>
            </w:r>
          </w:p>
        </w:tc>
        <w:tc>
          <w:tcPr>
            <w:tcW w:w="24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Default="00A8424E" w:rsidP="000B21E2">
            <w:r>
              <w:t>д/п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Default="00A8424E" w:rsidP="000B21E2">
            <w:r>
              <w:t>примечание</w:t>
            </w:r>
          </w:p>
        </w:tc>
      </w:tr>
      <w:tr w:rsidR="00A8424E" w:rsidTr="00A8424E">
        <w:trPr>
          <w:trHeight w:val="195"/>
        </w:trPr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Default="00A8424E" w:rsidP="000B21E2"/>
        </w:tc>
        <w:tc>
          <w:tcPr>
            <w:tcW w:w="51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Default="00A8424E" w:rsidP="000B21E2"/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Default="00A8424E" w:rsidP="000B21E2"/>
        </w:tc>
        <w:tc>
          <w:tcPr>
            <w:tcW w:w="12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424E" w:rsidRDefault="00A8424E" w:rsidP="000B21E2">
            <w:r>
              <w:t>п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24E" w:rsidRDefault="00A8424E" w:rsidP="000B21E2">
            <w:r>
              <w:t>ф</w:t>
            </w:r>
          </w:p>
        </w:tc>
        <w:tc>
          <w:tcPr>
            <w:tcW w:w="19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24E" w:rsidRDefault="00A8424E" w:rsidP="000B21E2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t>М.Магамадов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«Наследник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Гадиса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Р.Гамзатов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«Ждешь ты лета, мать»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Ф Алиева  «Синий дождь»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Р.Гамзатов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Р.Гамзатов  «Горцы»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Г.Магомед «Муравей»</w:t>
            </w:r>
          </w:p>
          <w:p w:rsidR="00F513B1" w:rsidRDefault="00F513B1" w:rsidP="00F513B1">
            <w:r>
              <w:t>Сказка «Жадный и щедрый»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roofErr w:type="spellStart"/>
            <w:r>
              <w:t>Р.Умаханов</w:t>
            </w:r>
            <w:proofErr w:type="spellEnd"/>
            <w:r>
              <w:t xml:space="preserve"> «Сражение в </w:t>
            </w:r>
            <w:proofErr w:type="spellStart"/>
            <w:r>
              <w:t>Гимлару</w:t>
            </w:r>
            <w:proofErr w:type="spellEnd"/>
            <w:r>
              <w:t>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8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Сказка «Лиса и барсук»</w:t>
            </w:r>
          </w:p>
          <w:p w:rsidR="00703FC4" w:rsidRDefault="00703FC4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9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proofErr w:type="spellStart"/>
            <w:r>
              <w:t>М.Элдаров</w:t>
            </w:r>
            <w:proofErr w:type="spellEnd"/>
            <w:r>
              <w:t xml:space="preserve"> «Отношение горцев к природе»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10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В.Бианки «Спокойной ночи»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proofErr w:type="spellStart"/>
            <w:r>
              <w:t>Ш.Мухидинов</w:t>
            </w:r>
            <w:proofErr w:type="spellEnd"/>
            <w:r>
              <w:t xml:space="preserve"> «</w:t>
            </w:r>
            <w:proofErr w:type="spellStart"/>
            <w:proofErr w:type="gramStart"/>
            <w:r>
              <w:t>Чудо»Сказка</w:t>
            </w:r>
            <w:proofErr w:type="spellEnd"/>
            <w:proofErr w:type="gramEnd"/>
            <w:r>
              <w:t xml:space="preserve"> Голуби и охотник»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proofErr w:type="spellStart"/>
            <w:r>
              <w:t>А.Мугамаев</w:t>
            </w:r>
            <w:proofErr w:type="spellEnd"/>
            <w:r>
              <w:t xml:space="preserve"> «Маленький пчеловод»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915A86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Сказка «Умный мальчик»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ED609B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roofErr w:type="gramStart"/>
            <w:r>
              <w:t>М .Магомедов</w:t>
            </w:r>
            <w:proofErr w:type="gramEnd"/>
            <w:r>
              <w:t xml:space="preserve"> «Сундук»</w:t>
            </w:r>
          </w:p>
          <w:p w:rsidR="0064042A" w:rsidRDefault="0064042A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ED609B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proofErr w:type="spellStart"/>
            <w:r>
              <w:t>М.Гайдарбегов</w:t>
            </w:r>
            <w:proofErr w:type="spellEnd"/>
            <w:r>
              <w:t xml:space="preserve"> «Догадайся»</w:t>
            </w:r>
          </w:p>
          <w:p w:rsidR="00F513B1" w:rsidRDefault="00F513B1" w:rsidP="00F513B1">
            <w:r>
              <w:t xml:space="preserve">М </w:t>
            </w:r>
            <w:proofErr w:type="spellStart"/>
            <w:r>
              <w:t>Митаров</w:t>
            </w:r>
            <w:proofErr w:type="spellEnd"/>
            <w:r>
              <w:t xml:space="preserve"> «Дружба»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ED609B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Р.Гамзатов «Песня о дружбе»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ED609B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proofErr w:type="spellStart"/>
            <w:r>
              <w:t>М.Дугричилов</w:t>
            </w:r>
            <w:proofErr w:type="spellEnd"/>
            <w:r>
              <w:t xml:space="preserve"> «Самое сильное оружие»</w:t>
            </w:r>
          </w:p>
          <w:p w:rsidR="00F513B1" w:rsidRDefault="00F513B1" w:rsidP="00F513B1">
            <w:r>
              <w:t>Р.Рашидов «Друг»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ED609B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18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roofErr w:type="gramStart"/>
            <w:r>
              <w:t>Ц .Гамзат</w:t>
            </w:r>
            <w:proofErr w:type="gramEnd"/>
            <w:r>
              <w:t xml:space="preserve"> «С кем мне дружить»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ED609B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19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А.Магомаев «Горянка»</w:t>
            </w:r>
          </w:p>
          <w:p w:rsidR="0064042A" w:rsidRDefault="0064042A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20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У.Алиева «Гурко»</w:t>
            </w:r>
          </w:p>
          <w:p w:rsidR="00F513B1" w:rsidRDefault="00F513B1" w:rsidP="00F513B1">
            <w:r>
              <w:t>Сказка «</w:t>
            </w:r>
            <w:proofErr w:type="spellStart"/>
            <w:r>
              <w:t>Адилал</w:t>
            </w:r>
            <w:proofErr w:type="spellEnd"/>
            <w:r>
              <w:t xml:space="preserve">  и </w:t>
            </w:r>
            <w:proofErr w:type="spellStart"/>
            <w:r>
              <w:t>Самудилал</w:t>
            </w:r>
            <w:proofErr w:type="spell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Ф.Алиева «Синий дождь»</w:t>
            </w:r>
          </w:p>
          <w:p w:rsidR="0064042A" w:rsidRDefault="0064042A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Ю.Магомедов «Зима»</w:t>
            </w:r>
          </w:p>
          <w:p w:rsidR="00F513B1" w:rsidRDefault="00F513B1" w:rsidP="00F513B1">
            <w:proofErr w:type="spellStart"/>
            <w:r>
              <w:t>М.Рамазанов</w:t>
            </w:r>
            <w:proofErr w:type="spellEnd"/>
            <w:r>
              <w:t xml:space="preserve"> «Сон </w:t>
            </w:r>
            <w:proofErr w:type="spellStart"/>
            <w:r>
              <w:t>Айны</w:t>
            </w:r>
            <w:proofErr w:type="spell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roofErr w:type="gramStart"/>
            <w:r>
              <w:t>С .Михалков</w:t>
            </w:r>
            <w:proofErr w:type="gramEnd"/>
            <w:r>
              <w:t xml:space="preserve"> «Маленькая ёлка»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64042A">
        <w:trPr>
          <w:trHeight w:val="557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lastRenderedPageBreak/>
              <w:t xml:space="preserve"> 24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r>
              <w:t>Сказка «Почему море шумит»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Сказка «Спор между солнцем и луной»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Сказка « Кому отдали хитрость»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Ц. Гамзат «Весна»</w:t>
            </w:r>
          </w:p>
          <w:p w:rsidR="00F513B1" w:rsidRDefault="00F513B1" w:rsidP="00F513B1">
            <w:r>
              <w:t>Сказка «Лёд и луна»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28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З.Гаджиев  «Весна»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29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roofErr w:type="gramStart"/>
            <w:r>
              <w:t>М .</w:t>
            </w:r>
            <w:proofErr w:type="spellStart"/>
            <w:r>
              <w:t>Шамхалов</w:t>
            </w:r>
            <w:proofErr w:type="spellEnd"/>
            <w:proofErr w:type="gramEnd"/>
            <w:r>
              <w:t xml:space="preserve"> «Чужие»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30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>
            <w:proofErr w:type="spellStart"/>
            <w:r>
              <w:t>М.Мажидов</w:t>
            </w:r>
            <w:proofErr w:type="spellEnd"/>
            <w:r>
              <w:t xml:space="preserve"> «Золотая </w:t>
            </w:r>
            <w:proofErr w:type="spellStart"/>
            <w:r>
              <w:t>ножница</w:t>
            </w:r>
            <w:proofErr w:type="spellEnd"/>
            <w:r>
              <w:t>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31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proofErr w:type="spellStart"/>
            <w:r>
              <w:t>М.Расулов</w:t>
            </w:r>
            <w:proofErr w:type="spellEnd"/>
            <w:r>
              <w:t xml:space="preserve"> «Обаятельный </w:t>
            </w:r>
            <w:proofErr w:type="spellStart"/>
            <w:r>
              <w:t>человек,интересный</w:t>
            </w:r>
            <w:proofErr w:type="spellEnd"/>
            <w:r>
              <w:t xml:space="preserve"> доктор»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32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А.Гамзатов «Известный труженик литературы»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33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 xml:space="preserve">Р Гамзатов «К </w:t>
            </w:r>
            <w:proofErr w:type="spellStart"/>
            <w:r>
              <w:t>Щамилю</w:t>
            </w:r>
            <w:proofErr w:type="spellEnd"/>
            <w:r>
              <w:t>»</w:t>
            </w:r>
          </w:p>
          <w:p w:rsidR="00F513B1" w:rsidRDefault="00F513B1" w:rsidP="00F513B1">
            <w:r>
              <w:t>А.Халил «Пленение  Имама Шамиля»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  <w:tr w:rsidR="00F513B1" w:rsidTr="00A8424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34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 xml:space="preserve"> </w:t>
            </w:r>
            <w:proofErr w:type="spellStart"/>
            <w:r>
              <w:t>М.Абдулхалимов</w:t>
            </w:r>
            <w:proofErr w:type="spellEnd"/>
            <w:r>
              <w:t xml:space="preserve"> «Медведь и медвежата»</w:t>
            </w:r>
          </w:p>
          <w:p w:rsidR="00F513B1" w:rsidRDefault="00F513B1" w:rsidP="00F513B1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3B1" w:rsidRDefault="00F513B1" w:rsidP="00F513B1"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Pr="00BA7F0C" w:rsidRDefault="00F513B1" w:rsidP="00F513B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3B1" w:rsidRDefault="00F513B1" w:rsidP="00F513B1"/>
        </w:tc>
      </w:tr>
    </w:tbl>
    <w:p w:rsidR="00A8424E" w:rsidRDefault="00A8424E" w:rsidP="00A8424E"/>
    <w:p w:rsidR="00A8424E" w:rsidRDefault="00A8424E" w:rsidP="00A8424E">
      <w:pPr>
        <w:pStyle w:val="11"/>
        <w:jc w:val="left"/>
        <w:rPr>
          <w:sz w:val="24"/>
          <w:szCs w:val="24"/>
        </w:rPr>
      </w:pPr>
    </w:p>
    <w:p w:rsidR="00A8424E" w:rsidRDefault="00A8424E" w:rsidP="00A8424E">
      <w:pPr>
        <w:tabs>
          <w:tab w:val="left" w:pos="5760"/>
          <w:tab w:val="left" w:pos="5786"/>
        </w:tabs>
        <w:rPr>
          <w:b/>
          <w:color w:val="FF0000"/>
        </w:rPr>
      </w:pPr>
      <w:r>
        <w:rPr>
          <w:sz w:val="24"/>
          <w:szCs w:val="24"/>
        </w:rPr>
        <w:tab/>
      </w: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A8424E" w:rsidRDefault="00A8424E" w:rsidP="00A8424E">
      <w:pPr>
        <w:rPr>
          <w:lang w:eastAsia="ar-SA"/>
        </w:rPr>
      </w:pPr>
    </w:p>
    <w:p w:rsidR="00950176" w:rsidRDefault="00950176" w:rsidP="00950176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950176" w:rsidRDefault="00950176" w:rsidP="00950176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950176" w:rsidTr="00950176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950176" w:rsidTr="00950176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50176" w:rsidTr="00950176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76" w:rsidRDefault="0095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8424E" w:rsidRDefault="00A8424E" w:rsidP="00A8424E">
      <w:pPr>
        <w:rPr>
          <w:lang w:eastAsia="ar-SA"/>
        </w:rPr>
      </w:pPr>
    </w:p>
    <w:sectPr w:rsidR="00A8424E" w:rsidSect="00E0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5F0"/>
    <w:multiLevelType w:val="multilevel"/>
    <w:tmpl w:val="760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016E4"/>
    <w:multiLevelType w:val="multilevel"/>
    <w:tmpl w:val="CA3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064"/>
    <w:rsid w:val="00007582"/>
    <w:rsid w:val="00156209"/>
    <w:rsid w:val="001B3558"/>
    <w:rsid w:val="001E0AE0"/>
    <w:rsid w:val="00263623"/>
    <w:rsid w:val="00291445"/>
    <w:rsid w:val="002D1953"/>
    <w:rsid w:val="002E7C26"/>
    <w:rsid w:val="002F3296"/>
    <w:rsid w:val="00316EF4"/>
    <w:rsid w:val="003A3A10"/>
    <w:rsid w:val="004530CF"/>
    <w:rsid w:val="00456A7B"/>
    <w:rsid w:val="0047421E"/>
    <w:rsid w:val="00481BA9"/>
    <w:rsid w:val="004A56F4"/>
    <w:rsid w:val="004E7936"/>
    <w:rsid w:val="005130B6"/>
    <w:rsid w:val="005440E8"/>
    <w:rsid w:val="005507DD"/>
    <w:rsid w:val="005A0BFD"/>
    <w:rsid w:val="005E067F"/>
    <w:rsid w:val="005F5F87"/>
    <w:rsid w:val="00610AED"/>
    <w:rsid w:val="00635215"/>
    <w:rsid w:val="0064042A"/>
    <w:rsid w:val="006C1556"/>
    <w:rsid w:val="00703FC4"/>
    <w:rsid w:val="00711676"/>
    <w:rsid w:val="00777127"/>
    <w:rsid w:val="007E18F4"/>
    <w:rsid w:val="00814268"/>
    <w:rsid w:val="00870064"/>
    <w:rsid w:val="008B37DA"/>
    <w:rsid w:val="00903B9E"/>
    <w:rsid w:val="009141DA"/>
    <w:rsid w:val="00950176"/>
    <w:rsid w:val="009778B1"/>
    <w:rsid w:val="0098591E"/>
    <w:rsid w:val="009C12CA"/>
    <w:rsid w:val="00A120F6"/>
    <w:rsid w:val="00A62171"/>
    <w:rsid w:val="00A748FE"/>
    <w:rsid w:val="00A8424E"/>
    <w:rsid w:val="00A9295A"/>
    <w:rsid w:val="00AB3165"/>
    <w:rsid w:val="00AD3A4D"/>
    <w:rsid w:val="00AE4DF5"/>
    <w:rsid w:val="00B34A48"/>
    <w:rsid w:val="00BD2A27"/>
    <w:rsid w:val="00CB13F4"/>
    <w:rsid w:val="00D04890"/>
    <w:rsid w:val="00D06B94"/>
    <w:rsid w:val="00D60222"/>
    <w:rsid w:val="00D6124B"/>
    <w:rsid w:val="00D7544E"/>
    <w:rsid w:val="00DF19BE"/>
    <w:rsid w:val="00DF5466"/>
    <w:rsid w:val="00E02277"/>
    <w:rsid w:val="00E67D10"/>
    <w:rsid w:val="00E74D60"/>
    <w:rsid w:val="00E87869"/>
    <w:rsid w:val="00F513B1"/>
    <w:rsid w:val="00FE33F2"/>
    <w:rsid w:val="00FF16DE"/>
    <w:rsid w:val="00FF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9157"/>
  <w15:docId w15:val="{A1C59078-ECE1-46A6-970F-37F6B691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77"/>
  </w:style>
  <w:style w:type="paragraph" w:styleId="1">
    <w:name w:val="heading 1"/>
    <w:basedOn w:val="a"/>
    <w:next w:val="a"/>
    <w:link w:val="10"/>
    <w:uiPriority w:val="99"/>
    <w:qFormat/>
    <w:rsid w:val="00870064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7006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006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870064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87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rsid w:val="00870064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870064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870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2">
    <w:name w:val="c12"/>
    <w:basedOn w:val="a"/>
    <w:rsid w:val="00CB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CB13F4"/>
  </w:style>
  <w:style w:type="character" w:customStyle="1" w:styleId="c0">
    <w:name w:val="c0"/>
    <w:basedOn w:val="a0"/>
    <w:rsid w:val="00CB13F4"/>
  </w:style>
  <w:style w:type="character" w:customStyle="1" w:styleId="c76">
    <w:name w:val="c76"/>
    <w:basedOn w:val="a0"/>
    <w:rsid w:val="00CB13F4"/>
  </w:style>
  <w:style w:type="paragraph" w:styleId="a5">
    <w:name w:val="Balloon Text"/>
    <w:basedOn w:val="a"/>
    <w:link w:val="a6"/>
    <w:uiPriority w:val="99"/>
    <w:semiHidden/>
    <w:unhideWhenUsed/>
    <w:rsid w:val="00AE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DF5"/>
    <w:rPr>
      <w:rFonts w:ascii="Segoe UI" w:hAnsi="Segoe UI" w:cs="Segoe UI"/>
      <w:sz w:val="18"/>
      <w:szCs w:val="18"/>
    </w:rPr>
  </w:style>
  <w:style w:type="paragraph" w:customStyle="1" w:styleId="c115">
    <w:name w:val="c115"/>
    <w:basedOn w:val="a"/>
    <w:rsid w:val="00A6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D6124B"/>
    <w:rPr>
      <w:rFonts w:ascii="Century Schoolbook" w:hAnsi="Century Schoolbook" w:cs="Century Schoolbook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6124B"/>
    <w:pPr>
      <w:widowControl w:val="0"/>
      <w:shd w:val="clear" w:color="auto" w:fill="FFFFFF"/>
      <w:spacing w:before="60" w:after="300" w:line="240" w:lineRule="atLeast"/>
      <w:jc w:val="right"/>
    </w:pPr>
    <w:rPr>
      <w:rFonts w:ascii="Century Schoolbook" w:hAnsi="Century Schoolbook" w:cs="Century Schoolbook"/>
      <w:i/>
      <w:iCs/>
    </w:rPr>
  </w:style>
  <w:style w:type="paragraph" w:styleId="a7">
    <w:name w:val="No Spacing"/>
    <w:uiPriority w:val="1"/>
    <w:qFormat/>
    <w:rsid w:val="00777127"/>
    <w:pPr>
      <w:spacing w:after="0" w:line="240" w:lineRule="auto"/>
    </w:pPr>
    <w:rPr>
      <w:rFonts w:eastAsiaTheme="minorHAnsi"/>
      <w:lang w:eastAsia="en-US"/>
    </w:rPr>
  </w:style>
  <w:style w:type="character" w:styleId="a8">
    <w:name w:val="Strong"/>
    <w:basedOn w:val="a0"/>
    <w:qFormat/>
    <w:rsid w:val="00FF2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4237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35</cp:revision>
  <cp:lastPrinted>2021-09-30T10:29:00Z</cp:lastPrinted>
  <dcterms:created xsi:type="dcterms:W3CDTF">2019-09-12T18:18:00Z</dcterms:created>
  <dcterms:modified xsi:type="dcterms:W3CDTF">2021-09-30T10:30:00Z</dcterms:modified>
</cp:coreProperties>
</file>